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45200008"/>
    <w:bookmarkStart w:id="1" w:name="_Toc246403004"/>
    <w:p w14:paraId="7976E715" w14:textId="4140770C" w:rsidR="00CF5A43" w:rsidRPr="00A47657" w:rsidRDefault="003246DC" w:rsidP="00671F18">
      <w:pPr>
        <w:spacing w:before="120" w:line="288" w:lineRule="auto"/>
        <w:rPr>
          <w:b/>
          <w:bCs/>
          <w:sz w:val="28"/>
        </w:rPr>
      </w:pPr>
      <w:r>
        <w:rPr>
          <w:b/>
          <w:bCs/>
          <w:noProof/>
          <w:sz w:val="28"/>
          <w:lang w:val="vi-VN" w:eastAsia="vi-VN"/>
        </w:rPr>
        <mc:AlternateContent>
          <mc:Choice Requires="wps">
            <w:drawing>
              <wp:anchor distT="0" distB="0" distL="114300" distR="114300" simplePos="0" relativeHeight="251655680" behindDoc="0" locked="0" layoutInCell="1" allowOverlap="1" wp14:anchorId="10D52FCB" wp14:editId="17CA26D5">
                <wp:simplePos x="0" y="0"/>
                <wp:positionH relativeFrom="column">
                  <wp:posOffset>-134620</wp:posOffset>
                </wp:positionH>
                <wp:positionV relativeFrom="paragraph">
                  <wp:posOffset>0</wp:posOffset>
                </wp:positionV>
                <wp:extent cx="6082665" cy="9486900"/>
                <wp:effectExtent l="19050" t="19050" r="13335" b="19050"/>
                <wp:wrapNone/>
                <wp:docPr id="822"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9486900"/>
                        </a:xfrm>
                        <a:prstGeom prst="rect">
                          <a:avLst/>
                        </a:prstGeom>
                        <a:noFill/>
                        <a:ln w="635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431A" id="Rectangle 675" o:spid="_x0000_s1026" style="position:absolute;margin-left:-10.6pt;margin-top:0;width:478.95pt;height:7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" filled="f" strokeweight="5pt">
                <v:stroke linestyle="thickThin"/>
              </v:rect>
            </w:pict>
          </mc:Fallback>
        </mc:AlternateContent>
      </w:r>
      <w:r w:rsidR="00CF5A43" w:rsidRPr="00A47657">
        <w:rPr>
          <w:noProof/>
        </w:rPr>
        <w:tab/>
      </w:r>
    </w:p>
    <w:p w14:paraId="618BFA20" w14:textId="77777777" w:rsidR="00CF5A43" w:rsidRPr="00A47657" w:rsidRDefault="00CF5A43" w:rsidP="00671F18">
      <w:pPr>
        <w:spacing w:before="120" w:line="288" w:lineRule="auto"/>
        <w:rPr>
          <w:sz w:val="28"/>
        </w:rPr>
      </w:pPr>
    </w:p>
    <w:p w14:paraId="5207943C" w14:textId="77777777" w:rsidR="00CF5A43" w:rsidRPr="00A47657" w:rsidRDefault="00CF5A43" w:rsidP="00671F18">
      <w:pPr>
        <w:spacing w:before="120" w:line="288" w:lineRule="auto"/>
        <w:rPr>
          <w:sz w:val="28"/>
        </w:rPr>
      </w:pPr>
    </w:p>
    <w:p w14:paraId="07CEB03F" w14:textId="77777777" w:rsidR="00CF5A43" w:rsidRPr="00A47657" w:rsidRDefault="00CF5A43" w:rsidP="00671F18">
      <w:pPr>
        <w:spacing w:before="120" w:line="288" w:lineRule="auto"/>
        <w:jc w:val="center"/>
        <w:rPr>
          <w:b/>
          <w:bCs/>
          <w:sz w:val="52"/>
          <w:szCs w:val="32"/>
        </w:rPr>
      </w:pPr>
      <w:r w:rsidRPr="00A47657">
        <w:rPr>
          <w:b/>
          <w:bCs/>
          <w:sz w:val="52"/>
          <w:szCs w:val="32"/>
        </w:rPr>
        <w:t xml:space="preserve">THÔNG TIN TÓM TẮT </w:t>
      </w:r>
      <w:r w:rsidR="00D3278B" w:rsidRPr="00A47657">
        <w:rPr>
          <w:b/>
          <w:bCs/>
          <w:sz w:val="52"/>
          <w:szCs w:val="32"/>
        </w:rPr>
        <w:t>VỀ TỔ CHỨC ĐĂNG KÝ GIAO DỊCH</w:t>
      </w:r>
    </w:p>
    <w:p w14:paraId="1F4C0A53" w14:textId="77777777" w:rsidR="00CF5A43" w:rsidRPr="00A47657" w:rsidRDefault="000A2C9A" w:rsidP="00DF4A43">
      <w:pPr>
        <w:spacing w:before="120" w:line="288" w:lineRule="auto"/>
        <w:jc w:val="center"/>
        <w:rPr>
          <w:b/>
          <w:bCs/>
          <w:sz w:val="32"/>
          <w:szCs w:val="32"/>
        </w:rPr>
      </w:pPr>
      <w:r w:rsidRPr="00A47657">
        <w:rPr>
          <w:b/>
          <w:bCs/>
          <w:sz w:val="32"/>
          <w:szCs w:val="32"/>
        </w:rPr>
        <w:t>CÔNG TY CỔ PHẦN DU LỊCH TRƯỜNG SƠN COECCO</w:t>
      </w:r>
    </w:p>
    <w:p w14:paraId="4334D6C9" w14:textId="77777777" w:rsidR="00CF5A43" w:rsidRPr="00A47657" w:rsidRDefault="00CF5A43" w:rsidP="00671F18">
      <w:pPr>
        <w:spacing w:before="120" w:line="288" w:lineRule="auto"/>
        <w:jc w:val="center"/>
        <w:rPr>
          <w:b/>
          <w:bCs/>
          <w:sz w:val="32"/>
        </w:rPr>
      </w:pPr>
      <w:r w:rsidRPr="00A47657">
        <w:rPr>
          <w:b/>
          <w:bCs/>
          <w:sz w:val="32"/>
        </w:rPr>
        <w:sym w:font="Wingdings 2" w:char="F063"/>
      </w:r>
      <w:r w:rsidRPr="00A47657">
        <w:rPr>
          <w:b/>
          <w:bCs/>
          <w:sz w:val="32"/>
        </w:rPr>
        <w:sym w:font="Wingdings 2" w:char="F064"/>
      </w:r>
    </w:p>
    <w:p w14:paraId="5D20C58B" w14:textId="77777777" w:rsidR="00132F49" w:rsidRPr="00A47657" w:rsidRDefault="00132F49" w:rsidP="00671F18">
      <w:pPr>
        <w:spacing w:before="120" w:line="288" w:lineRule="auto"/>
        <w:jc w:val="center"/>
        <w:rPr>
          <w:b/>
          <w:bCs/>
          <w:sz w:val="32"/>
        </w:rPr>
      </w:pPr>
    </w:p>
    <w:p w14:paraId="4D474E3F" w14:textId="77777777" w:rsidR="00824AA6" w:rsidRPr="00A47657" w:rsidRDefault="000A2C9A" w:rsidP="00671F18">
      <w:pPr>
        <w:spacing w:before="120" w:line="288" w:lineRule="auto"/>
        <w:jc w:val="center"/>
        <w:rPr>
          <w:sz w:val="28"/>
          <w:szCs w:val="28"/>
        </w:rPr>
      </w:pPr>
      <w:r w:rsidRPr="00A47657">
        <w:rPr>
          <w:sz w:val="28"/>
          <w:szCs w:val="28"/>
        </w:rPr>
        <w:t xml:space="preserve">(Giấy chứng nhận ĐKKD số 2900793002 do Sở Kế hoạch và Đầu tư </w:t>
      </w:r>
    </w:p>
    <w:p w14:paraId="43919E2E" w14:textId="77777777" w:rsidR="00940B1D" w:rsidRPr="00A47657" w:rsidRDefault="000A2C9A" w:rsidP="00671F18">
      <w:pPr>
        <w:spacing w:before="120" w:line="288" w:lineRule="auto"/>
        <w:jc w:val="center"/>
        <w:rPr>
          <w:sz w:val="28"/>
          <w:szCs w:val="28"/>
        </w:rPr>
      </w:pPr>
      <w:r w:rsidRPr="00A47657">
        <w:rPr>
          <w:sz w:val="28"/>
          <w:szCs w:val="28"/>
        </w:rPr>
        <w:t xml:space="preserve">tỉnh Nghệ An cấp </w:t>
      </w:r>
      <w:r w:rsidR="00F9782B">
        <w:rPr>
          <w:sz w:val="28"/>
          <w:szCs w:val="28"/>
        </w:rPr>
        <w:t xml:space="preserve">lần đầu ngày 24/04/2007, đăng ký thay đổi lần thứ 5 </w:t>
      </w:r>
      <w:r w:rsidRPr="00A47657">
        <w:rPr>
          <w:sz w:val="28"/>
          <w:szCs w:val="28"/>
        </w:rPr>
        <w:t>ngày 02/08/2016)</w:t>
      </w:r>
    </w:p>
    <w:p w14:paraId="446E15A4" w14:textId="77777777" w:rsidR="000A2C9A" w:rsidRPr="00A47657" w:rsidRDefault="000A2C9A" w:rsidP="00671F18">
      <w:pPr>
        <w:spacing w:before="120" w:line="288" w:lineRule="auto"/>
        <w:jc w:val="center"/>
        <w:rPr>
          <w:sz w:val="28"/>
          <w:szCs w:val="28"/>
          <w:lang w:val="nl-NL"/>
        </w:rPr>
      </w:pPr>
    </w:p>
    <w:tbl>
      <w:tblPr>
        <w:tblW w:w="9039" w:type="dxa"/>
        <w:tblInd w:w="108" w:type="dxa"/>
        <w:tblLook w:val="04A0" w:firstRow="1" w:lastRow="0" w:firstColumn="1" w:lastColumn="0" w:noHBand="0" w:noVBand="1"/>
      </w:tblPr>
      <w:tblGrid>
        <w:gridCol w:w="1560"/>
        <w:gridCol w:w="7479"/>
      </w:tblGrid>
      <w:tr w:rsidR="000A2C9A" w:rsidRPr="00A47657" w14:paraId="64C6C200" w14:textId="77777777" w:rsidTr="00FB4A9D">
        <w:tc>
          <w:tcPr>
            <w:tcW w:w="1560" w:type="dxa"/>
          </w:tcPr>
          <w:bookmarkEnd w:id="0"/>
          <w:bookmarkEnd w:id="1"/>
          <w:p w14:paraId="4E4100A1" w14:textId="77777777" w:rsidR="000A2C9A" w:rsidRPr="00A47657" w:rsidRDefault="000A2C9A" w:rsidP="00FB4A9D">
            <w:pPr>
              <w:spacing w:line="360" w:lineRule="auto"/>
              <w:jc w:val="both"/>
              <w:rPr>
                <w:b/>
                <w:sz w:val="28"/>
                <w:szCs w:val="28"/>
              </w:rPr>
            </w:pPr>
            <w:r w:rsidRPr="00A47657">
              <w:rPr>
                <w:b/>
                <w:sz w:val="28"/>
                <w:szCs w:val="28"/>
              </w:rPr>
              <w:t>Địa chỉ</w:t>
            </w:r>
          </w:p>
        </w:tc>
        <w:tc>
          <w:tcPr>
            <w:tcW w:w="7479" w:type="dxa"/>
          </w:tcPr>
          <w:p w14:paraId="2EC20857" w14:textId="77777777" w:rsidR="000A2C9A" w:rsidRPr="00A47657" w:rsidRDefault="000A2C9A" w:rsidP="00FB4A9D">
            <w:pPr>
              <w:spacing w:line="360" w:lineRule="auto"/>
              <w:jc w:val="both"/>
              <w:rPr>
                <w:b/>
                <w:sz w:val="28"/>
                <w:szCs w:val="28"/>
              </w:rPr>
            </w:pPr>
            <w:r w:rsidRPr="00A47657">
              <w:rPr>
                <w:b/>
                <w:sz w:val="28"/>
                <w:szCs w:val="28"/>
              </w:rPr>
              <w:t>: Số 187, đường Lê Duẩn, phường Trung Đô, thành phố Vinh, tỉnh Nghệ An</w:t>
            </w:r>
          </w:p>
        </w:tc>
      </w:tr>
      <w:tr w:rsidR="000A2C9A" w:rsidRPr="00A47657" w14:paraId="0466CB48" w14:textId="77777777" w:rsidTr="00FB4A9D">
        <w:tc>
          <w:tcPr>
            <w:tcW w:w="1560" w:type="dxa"/>
          </w:tcPr>
          <w:p w14:paraId="380D7662" w14:textId="77777777" w:rsidR="000A2C9A" w:rsidRPr="00A47657" w:rsidRDefault="000A2C9A" w:rsidP="00FB4A9D">
            <w:pPr>
              <w:spacing w:line="360" w:lineRule="auto"/>
              <w:jc w:val="both"/>
              <w:rPr>
                <w:b/>
                <w:sz w:val="28"/>
                <w:szCs w:val="28"/>
              </w:rPr>
            </w:pPr>
            <w:r w:rsidRPr="00A47657">
              <w:rPr>
                <w:b/>
                <w:sz w:val="28"/>
                <w:szCs w:val="28"/>
              </w:rPr>
              <w:t>Điện thoại</w:t>
            </w:r>
          </w:p>
        </w:tc>
        <w:tc>
          <w:tcPr>
            <w:tcW w:w="7479" w:type="dxa"/>
          </w:tcPr>
          <w:p w14:paraId="77835528" w14:textId="77777777" w:rsidR="000A2C9A" w:rsidRPr="00A47657" w:rsidRDefault="000A2C9A" w:rsidP="00FB4A9D">
            <w:pPr>
              <w:spacing w:line="360" w:lineRule="auto"/>
              <w:jc w:val="both"/>
              <w:rPr>
                <w:b/>
                <w:sz w:val="28"/>
                <w:szCs w:val="28"/>
              </w:rPr>
            </w:pPr>
            <w:r w:rsidRPr="00A47657">
              <w:rPr>
                <w:b/>
                <w:sz w:val="28"/>
                <w:szCs w:val="28"/>
              </w:rPr>
              <w:t xml:space="preserve">: </w:t>
            </w:r>
            <w:r w:rsidRPr="00A47657">
              <w:rPr>
                <w:b/>
                <w:sz w:val="28"/>
                <w:szCs w:val="28"/>
                <w:lang w:val="sv-SE"/>
              </w:rPr>
              <w:t xml:space="preserve">038 3592 542          </w:t>
            </w:r>
            <w:r w:rsidRPr="00A47657">
              <w:rPr>
                <w:b/>
                <w:sz w:val="28"/>
                <w:szCs w:val="28"/>
              </w:rPr>
              <w:t>Fax: 038 3592 541</w:t>
            </w:r>
          </w:p>
        </w:tc>
      </w:tr>
    </w:tbl>
    <w:p w14:paraId="7691446C" w14:textId="77777777" w:rsidR="000A2C9A" w:rsidRPr="00A47657" w:rsidRDefault="000A2C9A" w:rsidP="000A2C9A">
      <w:pPr>
        <w:spacing w:line="360" w:lineRule="auto"/>
        <w:jc w:val="center"/>
        <w:rPr>
          <w:sz w:val="28"/>
        </w:rPr>
      </w:pPr>
    </w:p>
    <w:p w14:paraId="3DFAD713" w14:textId="77777777" w:rsidR="000A2C9A" w:rsidRPr="00A47657" w:rsidRDefault="000A2C9A" w:rsidP="000A2C9A">
      <w:pPr>
        <w:spacing w:line="360" w:lineRule="auto"/>
        <w:jc w:val="center"/>
        <w:rPr>
          <w:sz w:val="28"/>
        </w:rPr>
      </w:pPr>
    </w:p>
    <w:p w14:paraId="5B19C6D9" w14:textId="77777777" w:rsidR="000A2C9A" w:rsidRDefault="000A2C9A" w:rsidP="000A2C9A">
      <w:pPr>
        <w:spacing w:line="360" w:lineRule="auto"/>
        <w:rPr>
          <w:b/>
          <w:bCs/>
          <w:sz w:val="28"/>
          <w:szCs w:val="28"/>
        </w:rPr>
      </w:pPr>
    </w:p>
    <w:p w14:paraId="06EE4F99" w14:textId="77777777" w:rsidR="00F9782B" w:rsidRPr="00A47657" w:rsidRDefault="00F9782B" w:rsidP="000A2C9A">
      <w:pPr>
        <w:spacing w:line="360" w:lineRule="auto"/>
        <w:rPr>
          <w:b/>
          <w:bCs/>
          <w:sz w:val="28"/>
          <w:szCs w:val="28"/>
        </w:rPr>
      </w:pPr>
    </w:p>
    <w:p w14:paraId="7F704F1C" w14:textId="77777777" w:rsidR="000A2C9A" w:rsidRPr="00A47657" w:rsidRDefault="000A2C9A" w:rsidP="000A2C9A">
      <w:pPr>
        <w:spacing w:before="40" w:line="360" w:lineRule="auto"/>
        <w:ind w:left="2160" w:hanging="2160"/>
        <w:jc w:val="center"/>
        <w:rPr>
          <w:b/>
          <w:bCs/>
          <w:sz w:val="28"/>
          <w:szCs w:val="28"/>
        </w:rPr>
      </w:pPr>
      <w:r w:rsidRPr="00A47657">
        <w:rPr>
          <w:b/>
          <w:bCs/>
          <w:sz w:val="28"/>
          <w:szCs w:val="28"/>
        </w:rPr>
        <w:t>PHỤ TRÁCH CÔNG BỐ THÔNG TIN</w:t>
      </w:r>
    </w:p>
    <w:p w14:paraId="671F52DE" w14:textId="77777777" w:rsidR="000A2C9A" w:rsidRPr="00A47657" w:rsidRDefault="000A2C9A" w:rsidP="000A2C9A">
      <w:pPr>
        <w:spacing w:before="40" w:line="360" w:lineRule="auto"/>
        <w:ind w:left="3600" w:hanging="3600"/>
        <w:jc w:val="both"/>
        <w:rPr>
          <w:b/>
          <w:bCs/>
          <w:sz w:val="28"/>
          <w:szCs w:val="28"/>
        </w:rPr>
      </w:pPr>
      <w:r w:rsidRPr="00A47657">
        <w:rPr>
          <w:b/>
          <w:bCs/>
          <w:sz w:val="28"/>
          <w:szCs w:val="28"/>
        </w:rPr>
        <w:t xml:space="preserve">Họ tên          </w:t>
      </w:r>
      <w:r w:rsidRPr="00A47657">
        <w:rPr>
          <w:b/>
          <w:bCs/>
          <w:sz w:val="28"/>
          <w:szCs w:val="28"/>
        </w:rPr>
        <w:tab/>
        <w:t>: Ông Phan Trung Kiên</w:t>
      </w:r>
    </w:p>
    <w:p w14:paraId="37BAEA83" w14:textId="77777777" w:rsidR="000A2C9A" w:rsidRPr="00A47657" w:rsidRDefault="000A2C9A" w:rsidP="000A2C9A">
      <w:pPr>
        <w:spacing w:before="40" w:line="360" w:lineRule="auto"/>
        <w:ind w:left="3600" w:hanging="3600"/>
        <w:jc w:val="both"/>
        <w:rPr>
          <w:b/>
          <w:bCs/>
          <w:sz w:val="28"/>
          <w:szCs w:val="28"/>
        </w:rPr>
      </w:pPr>
      <w:r w:rsidRPr="00A47657">
        <w:rPr>
          <w:b/>
          <w:bCs/>
          <w:sz w:val="28"/>
          <w:szCs w:val="28"/>
        </w:rPr>
        <w:t>Chức vụ</w:t>
      </w:r>
      <w:r w:rsidRPr="00A47657">
        <w:rPr>
          <w:b/>
          <w:bCs/>
          <w:sz w:val="28"/>
          <w:szCs w:val="28"/>
        </w:rPr>
        <w:tab/>
        <w:t>: Trưởng phòng kế hoạch – Thị trường</w:t>
      </w:r>
    </w:p>
    <w:p w14:paraId="18C37198" w14:textId="77777777" w:rsidR="000A2C9A" w:rsidRPr="00A47657" w:rsidRDefault="000A2C9A" w:rsidP="000A2C9A">
      <w:pPr>
        <w:spacing w:before="40" w:line="360" w:lineRule="auto"/>
        <w:ind w:left="3600" w:hanging="3600"/>
        <w:jc w:val="both"/>
        <w:rPr>
          <w:bCs/>
          <w:sz w:val="28"/>
          <w:szCs w:val="28"/>
        </w:rPr>
      </w:pPr>
      <w:r w:rsidRPr="00A47657">
        <w:rPr>
          <w:b/>
          <w:bCs/>
          <w:sz w:val="28"/>
          <w:szCs w:val="28"/>
        </w:rPr>
        <w:t>Số điện thoại</w:t>
      </w:r>
      <w:r w:rsidRPr="00A47657">
        <w:rPr>
          <w:b/>
          <w:bCs/>
          <w:sz w:val="28"/>
          <w:szCs w:val="28"/>
        </w:rPr>
        <w:tab/>
        <w:t>: 0912 249 055</w:t>
      </w:r>
    </w:p>
    <w:p w14:paraId="1CE98B12" w14:textId="77777777" w:rsidR="000A2C9A" w:rsidRPr="00A47657" w:rsidRDefault="000A2C9A" w:rsidP="000A2C9A">
      <w:pPr>
        <w:spacing w:before="40" w:line="360" w:lineRule="auto"/>
        <w:rPr>
          <w:b/>
          <w:bCs/>
          <w:sz w:val="28"/>
          <w:szCs w:val="28"/>
        </w:rPr>
      </w:pPr>
      <w:r w:rsidRPr="00A47657">
        <w:rPr>
          <w:b/>
          <w:bCs/>
          <w:sz w:val="28"/>
          <w:szCs w:val="28"/>
        </w:rPr>
        <w:t>Số fax</w:t>
      </w:r>
      <w:r w:rsidRPr="00A47657">
        <w:rPr>
          <w:b/>
          <w:bCs/>
          <w:sz w:val="28"/>
          <w:szCs w:val="28"/>
        </w:rPr>
        <w:tab/>
      </w:r>
      <w:r w:rsidRPr="00A47657">
        <w:rPr>
          <w:b/>
          <w:bCs/>
          <w:sz w:val="28"/>
          <w:szCs w:val="28"/>
        </w:rPr>
        <w:tab/>
      </w:r>
      <w:r w:rsidRPr="00A47657">
        <w:rPr>
          <w:b/>
          <w:bCs/>
          <w:sz w:val="28"/>
          <w:szCs w:val="28"/>
        </w:rPr>
        <w:tab/>
      </w:r>
      <w:r w:rsidRPr="00A47657">
        <w:rPr>
          <w:b/>
          <w:bCs/>
          <w:sz w:val="28"/>
          <w:szCs w:val="28"/>
        </w:rPr>
        <w:tab/>
        <w:t>:0383 592 541</w:t>
      </w:r>
    </w:p>
    <w:p w14:paraId="4688E384" w14:textId="77777777" w:rsidR="000A2C9A" w:rsidRPr="00A47657" w:rsidRDefault="000A2C9A" w:rsidP="000A2C9A">
      <w:pPr>
        <w:spacing w:line="360" w:lineRule="auto"/>
        <w:ind w:left="5040" w:firstLine="720"/>
        <w:rPr>
          <w:sz w:val="28"/>
        </w:rPr>
      </w:pPr>
    </w:p>
    <w:p w14:paraId="0C8D1EB7" w14:textId="77777777" w:rsidR="000A2C9A" w:rsidRPr="00A47657" w:rsidRDefault="000A2C9A" w:rsidP="000A2C9A">
      <w:pPr>
        <w:spacing w:line="360" w:lineRule="auto"/>
        <w:rPr>
          <w:sz w:val="28"/>
        </w:rPr>
      </w:pPr>
    </w:p>
    <w:p w14:paraId="1CE00B34" w14:textId="77777777" w:rsidR="000A2C9A" w:rsidRPr="00A47657" w:rsidRDefault="000A2C9A" w:rsidP="000A2C9A">
      <w:pPr>
        <w:spacing w:line="360" w:lineRule="auto"/>
        <w:jc w:val="center"/>
        <w:rPr>
          <w:i/>
          <w:sz w:val="28"/>
        </w:rPr>
      </w:pPr>
      <w:r w:rsidRPr="00A47657">
        <w:rPr>
          <w:i/>
          <w:sz w:val="28"/>
        </w:rPr>
        <w:t xml:space="preserve">Nghệ An, tháng </w:t>
      </w:r>
      <w:r w:rsidR="003F4832" w:rsidRPr="00A47657">
        <w:rPr>
          <w:i/>
          <w:sz w:val="28"/>
        </w:rPr>
        <w:t>12</w:t>
      </w:r>
      <w:r w:rsidR="0042687C" w:rsidRPr="00A47657">
        <w:rPr>
          <w:i/>
          <w:sz w:val="28"/>
        </w:rPr>
        <w:t xml:space="preserve"> năm </w:t>
      </w:r>
      <w:r w:rsidRPr="00A47657">
        <w:rPr>
          <w:i/>
          <w:sz w:val="28"/>
        </w:rPr>
        <w:t>201</w:t>
      </w:r>
      <w:r w:rsidR="00C51E9A" w:rsidRPr="00A47657">
        <w:rPr>
          <w:i/>
          <w:sz w:val="28"/>
        </w:rPr>
        <w:t>7</w:t>
      </w:r>
    </w:p>
    <w:p w14:paraId="5A1A909F" w14:textId="77777777" w:rsidR="00B918C8" w:rsidRPr="00A47657" w:rsidRDefault="00B918C8" w:rsidP="00671F18">
      <w:pPr>
        <w:keepNext/>
        <w:tabs>
          <w:tab w:val="num" w:pos="1890"/>
          <w:tab w:val="left" w:pos="2880"/>
        </w:tabs>
        <w:spacing w:before="120" w:line="288" w:lineRule="auto"/>
        <w:jc w:val="center"/>
        <w:rPr>
          <w:lang w:val="it-IT"/>
        </w:rPr>
        <w:sectPr w:rsidR="00B918C8" w:rsidRPr="00A47657" w:rsidSect="00A55D68">
          <w:headerReference w:type="default" r:id="rId8"/>
          <w:footerReference w:type="default" r:id="rId9"/>
          <w:footerReference w:type="first" r:id="rId10"/>
          <w:pgSz w:w="11907" w:h="16840" w:code="9"/>
          <w:pgMar w:top="1134" w:right="1134" w:bottom="1134" w:left="1418" w:header="426" w:footer="274" w:gutter="0"/>
          <w:cols w:space="708"/>
          <w:titlePg/>
          <w:docGrid w:linePitch="360"/>
        </w:sectPr>
      </w:pPr>
    </w:p>
    <w:p w14:paraId="482B0F95" w14:textId="77777777" w:rsidR="00714A38" w:rsidRPr="00A47657" w:rsidRDefault="008543F9" w:rsidP="00A57E35">
      <w:pPr>
        <w:pStyle w:val="NormalWeb"/>
        <w:keepNext/>
        <w:widowControl w:val="0"/>
        <w:tabs>
          <w:tab w:val="left" w:pos="3749"/>
          <w:tab w:val="center" w:pos="4536"/>
          <w:tab w:val="center" w:pos="4737"/>
        </w:tabs>
        <w:spacing w:before="0" w:beforeAutospacing="0" w:after="0" w:afterAutospacing="0" w:line="312" w:lineRule="auto"/>
        <w:jc w:val="both"/>
        <w:rPr>
          <w:b/>
          <w:bCs/>
          <w:snapToGrid w:val="0"/>
          <w:lang w:val="it-IT"/>
        </w:rPr>
      </w:pPr>
      <w:r w:rsidRPr="00A47657">
        <w:rPr>
          <w:b/>
          <w:bCs/>
          <w:snapToGrid w:val="0"/>
          <w:lang w:val="it-IT"/>
        </w:rPr>
        <w:lastRenderedPageBreak/>
        <w:tab/>
      </w:r>
      <w:r w:rsidR="005A758C" w:rsidRPr="00A47657">
        <w:rPr>
          <w:b/>
          <w:bCs/>
          <w:snapToGrid w:val="0"/>
          <w:lang w:val="it-IT"/>
        </w:rPr>
        <w:tab/>
      </w:r>
      <w:r w:rsidR="00714A38" w:rsidRPr="00A47657">
        <w:rPr>
          <w:b/>
          <w:bCs/>
          <w:snapToGrid w:val="0"/>
          <w:lang w:val="it-IT"/>
        </w:rPr>
        <w:t>MỤC LỤC</w:t>
      </w:r>
    </w:p>
    <w:p w14:paraId="3701AF94" w14:textId="77777777" w:rsidR="00714A38" w:rsidRPr="00A47657" w:rsidRDefault="00714A38" w:rsidP="00A57E35">
      <w:pPr>
        <w:pStyle w:val="NormalWeb"/>
        <w:keepNext/>
        <w:widowControl w:val="0"/>
        <w:spacing w:before="0" w:beforeAutospacing="0" w:after="0" w:afterAutospacing="0" w:line="312" w:lineRule="auto"/>
        <w:jc w:val="right"/>
        <w:rPr>
          <w:b/>
          <w:lang w:val="it-IT"/>
        </w:rPr>
      </w:pPr>
      <w:r w:rsidRPr="00A47657">
        <w:rPr>
          <w:b/>
          <w:bCs/>
          <w:snapToGrid w:val="0"/>
          <w:lang w:val="it-IT"/>
        </w:rPr>
        <w:t>Trang</w:t>
      </w:r>
    </w:p>
    <w:p w14:paraId="56B9A28C" w14:textId="77777777" w:rsidR="002F7697" w:rsidRDefault="00762F57" w:rsidP="002F7697">
      <w:pPr>
        <w:pStyle w:val="TOC1"/>
        <w:tabs>
          <w:tab w:val="clear" w:pos="9072"/>
          <w:tab w:val="right" w:leader="dot" w:pos="9214"/>
        </w:tabs>
        <w:rPr>
          <w:rFonts w:asciiTheme="minorHAnsi" w:eastAsiaTheme="minorEastAsia" w:hAnsiTheme="minorHAnsi" w:cstheme="minorBidi"/>
          <w:b w:val="0"/>
          <w:bCs w:val="0"/>
          <w:sz w:val="22"/>
          <w:szCs w:val="22"/>
          <w:lang w:val="en-US"/>
        </w:rPr>
      </w:pPr>
      <w:r w:rsidRPr="00A47657">
        <w:rPr>
          <w:lang w:val="it-IT"/>
        </w:rPr>
        <w:fldChar w:fldCharType="begin"/>
      </w:r>
      <w:r w:rsidR="00EB69C2" w:rsidRPr="00A47657">
        <w:rPr>
          <w:lang w:val="it-IT"/>
        </w:rPr>
        <w:instrText xml:space="preserve"> TOC \o "1-3" \h \z \u </w:instrText>
      </w:r>
      <w:r w:rsidRPr="00A47657">
        <w:rPr>
          <w:lang w:val="it-IT"/>
        </w:rPr>
        <w:fldChar w:fldCharType="separate"/>
      </w:r>
      <w:hyperlink w:anchor="_Toc502669536" w:history="1">
        <w:r w:rsidR="002F7697" w:rsidRPr="009125FE">
          <w:rPr>
            <w:rStyle w:val="Hyperlink"/>
          </w:rPr>
          <w:t>I.</w:t>
        </w:r>
        <w:r w:rsidR="002F7697">
          <w:rPr>
            <w:rFonts w:asciiTheme="minorHAnsi" w:eastAsiaTheme="minorEastAsia" w:hAnsiTheme="minorHAnsi" w:cstheme="minorBidi"/>
            <w:b w:val="0"/>
            <w:bCs w:val="0"/>
            <w:sz w:val="22"/>
            <w:szCs w:val="22"/>
            <w:lang w:val="en-US"/>
          </w:rPr>
          <w:tab/>
        </w:r>
        <w:r w:rsidR="002F7697" w:rsidRPr="009125FE">
          <w:rPr>
            <w:rStyle w:val="Hyperlink"/>
            <w:lang w:val="nb-NO"/>
          </w:rPr>
          <w:t>TÌNH HÌNH VÀ ĐẶC ĐIỂM CỦA TỔ CHỨC ĐĂNG KÝ GIAO DỊCH.</w:t>
        </w:r>
        <w:r w:rsidR="002F7697">
          <w:rPr>
            <w:webHidden/>
          </w:rPr>
          <w:tab/>
        </w:r>
        <w:r>
          <w:rPr>
            <w:webHidden/>
          </w:rPr>
          <w:fldChar w:fldCharType="begin"/>
        </w:r>
        <w:r w:rsidR="002F7697">
          <w:rPr>
            <w:webHidden/>
          </w:rPr>
          <w:instrText xml:space="preserve"> PAGEREF _Toc502669536 \h </w:instrText>
        </w:r>
        <w:r>
          <w:rPr>
            <w:webHidden/>
          </w:rPr>
        </w:r>
        <w:r>
          <w:rPr>
            <w:webHidden/>
          </w:rPr>
          <w:fldChar w:fldCharType="separate"/>
        </w:r>
        <w:r w:rsidR="002F7697">
          <w:rPr>
            <w:webHidden/>
          </w:rPr>
          <w:t>3</w:t>
        </w:r>
        <w:r>
          <w:rPr>
            <w:webHidden/>
          </w:rPr>
          <w:fldChar w:fldCharType="end"/>
        </w:r>
      </w:hyperlink>
    </w:p>
    <w:p w14:paraId="2A9DB046"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37" w:history="1">
        <w:r w:rsidR="002F7697" w:rsidRPr="009125FE">
          <w:rPr>
            <w:rStyle w:val="Hyperlink"/>
          </w:rPr>
          <w:t>1.</w:t>
        </w:r>
        <w:r w:rsidR="002F7697">
          <w:rPr>
            <w:rFonts w:asciiTheme="minorHAnsi" w:eastAsiaTheme="minorEastAsia" w:hAnsiTheme="minorHAnsi" w:cstheme="minorBidi"/>
            <w:b w:val="0"/>
            <w:sz w:val="22"/>
            <w:szCs w:val="22"/>
            <w:lang w:val="en-US"/>
          </w:rPr>
          <w:tab/>
        </w:r>
        <w:r w:rsidR="002F7697" w:rsidRPr="009125FE">
          <w:rPr>
            <w:rStyle w:val="Hyperlink"/>
            <w:bCs/>
          </w:rPr>
          <w:t>Tóm tắt quá trình hình thành và phát triển</w:t>
        </w:r>
        <w:r w:rsidR="002F7697">
          <w:rPr>
            <w:webHidden/>
          </w:rPr>
          <w:tab/>
        </w:r>
        <w:r w:rsidR="00762F57">
          <w:rPr>
            <w:webHidden/>
          </w:rPr>
          <w:fldChar w:fldCharType="begin"/>
        </w:r>
        <w:r w:rsidR="002F7697">
          <w:rPr>
            <w:webHidden/>
          </w:rPr>
          <w:instrText xml:space="preserve"> PAGEREF _Toc502669537 \h </w:instrText>
        </w:r>
        <w:r w:rsidR="00762F57">
          <w:rPr>
            <w:webHidden/>
          </w:rPr>
        </w:r>
        <w:r w:rsidR="00762F57">
          <w:rPr>
            <w:webHidden/>
          </w:rPr>
          <w:fldChar w:fldCharType="separate"/>
        </w:r>
        <w:r w:rsidR="002F7697">
          <w:rPr>
            <w:webHidden/>
          </w:rPr>
          <w:t>3</w:t>
        </w:r>
        <w:r w:rsidR="00762F57">
          <w:rPr>
            <w:webHidden/>
          </w:rPr>
          <w:fldChar w:fldCharType="end"/>
        </w:r>
      </w:hyperlink>
    </w:p>
    <w:p w14:paraId="7E8037FB" w14:textId="77777777" w:rsidR="002F7697" w:rsidRDefault="00CA4CCC" w:rsidP="002F7697">
      <w:pPr>
        <w:pStyle w:val="TOC3"/>
        <w:tabs>
          <w:tab w:val="left" w:pos="1529"/>
          <w:tab w:val="right" w:leader="dot" w:pos="9214"/>
        </w:tabs>
        <w:rPr>
          <w:rFonts w:asciiTheme="minorHAnsi" w:eastAsiaTheme="minorEastAsia" w:hAnsiTheme="minorHAnsi" w:cstheme="minorBidi"/>
          <w:bCs w:val="0"/>
          <w:noProof/>
          <w:sz w:val="22"/>
          <w:szCs w:val="22"/>
        </w:rPr>
      </w:pPr>
      <w:hyperlink w:anchor="_Toc502669538" w:history="1">
        <w:r w:rsidR="002F7697" w:rsidRPr="009125FE">
          <w:rPr>
            <w:rStyle w:val="Hyperlink"/>
            <w:b/>
            <w:noProof/>
            <w:lang w:val="pt-BR"/>
          </w:rPr>
          <w:t>1.1.Giới thiệu chung về Công ty</w:t>
        </w:r>
        <w:r w:rsidR="002F7697">
          <w:rPr>
            <w:noProof/>
            <w:webHidden/>
          </w:rPr>
          <w:tab/>
        </w:r>
        <w:r w:rsidR="00762F57">
          <w:rPr>
            <w:noProof/>
            <w:webHidden/>
          </w:rPr>
          <w:fldChar w:fldCharType="begin"/>
        </w:r>
        <w:r w:rsidR="002F7697">
          <w:rPr>
            <w:noProof/>
            <w:webHidden/>
          </w:rPr>
          <w:instrText xml:space="preserve"> PAGEREF _Toc502669538 \h </w:instrText>
        </w:r>
        <w:r w:rsidR="00762F57">
          <w:rPr>
            <w:noProof/>
            <w:webHidden/>
          </w:rPr>
        </w:r>
        <w:r w:rsidR="00762F57">
          <w:rPr>
            <w:noProof/>
            <w:webHidden/>
          </w:rPr>
          <w:fldChar w:fldCharType="separate"/>
        </w:r>
        <w:r w:rsidR="002F7697">
          <w:rPr>
            <w:noProof/>
            <w:webHidden/>
          </w:rPr>
          <w:t>3</w:t>
        </w:r>
        <w:r w:rsidR="00762F57">
          <w:rPr>
            <w:noProof/>
            <w:webHidden/>
          </w:rPr>
          <w:fldChar w:fldCharType="end"/>
        </w:r>
      </w:hyperlink>
    </w:p>
    <w:p w14:paraId="17F08E20" w14:textId="77777777" w:rsidR="002F7697" w:rsidRDefault="00CA4CCC" w:rsidP="002F7697">
      <w:pPr>
        <w:pStyle w:val="TOC3"/>
        <w:tabs>
          <w:tab w:val="left" w:pos="1529"/>
          <w:tab w:val="right" w:leader="dot" w:pos="9214"/>
        </w:tabs>
        <w:rPr>
          <w:rFonts w:asciiTheme="minorHAnsi" w:eastAsiaTheme="minorEastAsia" w:hAnsiTheme="minorHAnsi" w:cstheme="minorBidi"/>
          <w:bCs w:val="0"/>
          <w:noProof/>
          <w:sz w:val="22"/>
          <w:szCs w:val="22"/>
        </w:rPr>
      </w:pPr>
      <w:hyperlink w:anchor="_Toc502669539" w:history="1">
        <w:r w:rsidR="002F7697" w:rsidRPr="009125FE">
          <w:rPr>
            <w:rStyle w:val="Hyperlink"/>
            <w:b/>
            <w:noProof/>
            <w:lang w:val="pt-BR"/>
          </w:rPr>
          <w:t>1.2.Quá trình tăng vốn điều lệ</w:t>
        </w:r>
        <w:r w:rsidR="002F7697">
          <w:rPr>
            <w:noProof/>
            <w:webHidden/>
          </w:rPr>
          <w:tab/>
        </w:r>
        <w:r w:rsidR="00762F57">
          <w:rPr>
            <w:noProof/>
            <w:webHidden/>
          </w:rPr>
          <w:fldChar w:fldCharType="begin"/>
        </w:r>
        <w:r w:rsidR="002F7697">
          <w:rPr>
            <w:noProof/>
            <w:webHidden/>
          </w:rPr>
          <w:instrText xml:space="preserve"> PAGEREF _Toc502669539 \h </w:instrText>
        </w:r>
        <w:r w:rsidR="00762F57">
          <w:rPr>
            <w:noProof/>
            <w:webHidden/>
          </w:rPr>
        </w:r>
        <w:r w:rsidR="00762F57">
          <w:rPr>
            <w:noProof/>
            <w:webHidden/>
          </w:rPr>
          <w:fldChar w:fldCharType="separate"/>
        </w:r>
        <w:r w:rsidR="002F7697">
          <w:rPr>
            <w:noProof/>
            <w:webHidden/>
          </w:rPr>
          <w:t>5</w:t>
        </w:r>
        <w:r w:rsidR="00762F57">
          <w:rPr>
            <w:noProof/>
            <w:webHidden/>
          </w:rPr>
          <w:fldChar w:fldCharType="end"/>
        </w:r>
      </w:hyperlink>
    </w:p>
    <w:p w14:paraId="02891182"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40" w:history="1">
        <w:r w:rsidR="002F7697" w:rsidRPr="009125FE">
          <w:rPr>
            <w:rStyle w:val="Hyperlink"/>
            <w:bCs/>
          </w:rPr>
          <w:t>2.</w:t>
        </w:r>
        <w:r w:rsidR="002F7697">
          <w:rPr>
            <w:rFonts w:asciiTheme="minorHAnsi" w:eastAsiaTheme="minorEastAsia" w:hAnsiTheme="minorHAnsi" w:cstheme="minorBidi"/>
            <w:b w:val="0"/>
            <w:sz w:val="22"/>
            <w:szCs w:val="22"/>
            <w:lang w:val="en-US"/>
          </w:rPr>
          <w:tab/>
        </w:r>
        <w:r w:rsidR="002F7697" w:rsidRPr="009125FE">
          <w:rPr>
            <w:rStyle w:val="Hyperlink"/>
            <w:bCs/>
          </w:rPr>
          <w:t>C</w:t>
        </w:r>
        <w:r w:rsidR="002F7697" w:rsidRPr="009125FE">
          <w:rPr>
            <w:rStyle w:val="Hyperlink"/>
            <w:rFonts w:hint="eastAsia"/>
            <w:bCs/>
          </w:rPr>
          <w:t>ơ</w:t>
        </w:r>
        <w:r w:rsidR="002F7697" w:rsidRPr="009125FE">
          <w:rPr>
            <w:rStyle w:val="Hyperlink"/>
            <w:bCs/>
          </w:rPr>
          <w:t xml:space="preserve"> cấu tổ chức và bộ máy quản lý của Công ty</w:t>
        </w:r>
        <w:r w:rsidR="002F7697">
          <w:rPr>
            <w:webHidden/>
          </w:rPr>
          <w:tab/>
        </w:r>
        <w:r w:rsidR="00762F57">
          <w:rPr>
            <w:webHidden/>
          </w:rPr>
          <w:fldChar w:fldCharType="begin"/>
        </w:r>
        <w:r w:rsidR="002F7697">
          <w:rPr>
            <w:webHidden/>
          </w:rPr>
          <w:instrText xml:space="preserve"> PAGEREF _Toc502669540 \h </w:instrText>
        </w:r>
        <w:r w:rsidR="00762F57">
          <w:rPr>
            <w:webHidden/>
          </w:rPr>
        </w:r>
        <w:r w:rsidR="00762F57">
          <w:rPr>
            <w:webHidden/>
          </w:rPr>
          <w:fldChar w:fldCharType="separate"/>
        </w:r>
        <w:r w:rsidR="002F7697">
          <w:rPr>
            <w:webHidden/>
          </w:rPr>
          <w:t>5</w:t>
        </w:r>
        <w:r w:rsidR="00762F57">
          <w:rPr>
            <w:webHidden/>
          </w:rPr>
          <w:fldChar w:fldCharType="end"/>
        </w:r>
      </w:hyperlink>
    </w:p>
    <w:p w14:paraId="5F715E53"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41" w:history="1">
        <w:r w:rsidR="002F7697" w:rsidRPr="009125FE">
          <w:rPr>
            <w:rStyle w:val="Hyperlink"/>
            <w:noProof/>
            <w:lang w:val="nl-NL"/>
          </w:rPr>
          <w:t>2.1. S</w:t>
        </w:r>
        <w:r w:rsidR="002F7697" w:rsidRPr="009125FE">
          <w:rPr>
            <w:rStyle w:val="Hyperlink"/>
            <w:rFonts w:hint="eastAsia"/>
            <w:noProof/>
            <w:lang w:val="nl-NL"/>
          </w:rPr>
          <w:t>ơ</w:t>
        </w:r>
        <w:r w:rsidR="002F7697" w:rsidRPr="009125FE">
          <w:rPr>
            <w:rStyle w:val="Hyperlink"/>
            <w:noProof/>
            <w:lang w:val="nl-NL"/>
          </w:rPr>
          <w:t xml:space="preserve"> đồ tổ chức</w:t>
        </w:r>
        <w:r w:rsidR="002F7697">
          <w:rPr>
            <w:noProof/>
            <w:webHidden/>
          </w:rPr>
          <w:tab/>
        </w:r>
        <w:r w:rsidR="00762F57">
          <w:rPr>
            <w:noProof/>
            <w:webHidden/>
          </w:rPr>
          <w:fldChar w:fldCharType="begin"/>
        </w:r>
        <w:r w:rsidR="002F7697">
          <w:rPr>
            <w:noProof/>
            <w:webHidden/>
          </w:rPr>
          <w:instrText xml:space="preserve"> PAGEREF _Toc502669541 \h </w:instrText>
        </w:r>
        <w:r w:rsidR="00762F57">
          <w:rPr>
            <w:noProof/>
            <w:webHidden/>
          </w:rPr>
        </w:r>
        <w:r w:rsidR="00762F57">
          <w:rPr>
            <w:noProof/>
            <w:webHidden/>
          </w:rPr>
          <w:fldChar w:fldCharType="separate"/>
        </w:r>
        <w:r w:rsidR="002F7697">
          <w:rPr>
            <w:noProof/>
            <w:webHidden/>
          </w:rPr>
          <w:t>5</w:t>
        </w:r>
        <w:r w:rsidR="00762F57">
          <w:rPr>
            <w:noProof/>
            <w:webHidden/>
          </w:rPr>
          <w:fldChar w:fldCharType="end"/>
        </w:r>
      </w:hyperlink>
    </w:p>
    <w:p w14:paraId="1B3C758A" w14:textId="77777777" w:rsidR="002F7697" w:rsidRDefault="00CA4CCC" w:rsidP="002F7697">
      <w:pPr>
        <w:pStyle w:val="TOC3"/>
        <w:tabs>
          <w:tab w:val="left" w:pos="1529"/>
          <w:tab w:val="right" w:leader="dot" w:pos="9214"/>
        </w:tabs>
        <w:rPr>
          <w:rFonts w:asciiTheme="minorHAnsi" w:eastAsiaTheme="minorEastAsia" w:hAnsiTheme="minorHAnsi" w:cstheme="minorBidi"/>
          <w:bCs w:val="0"/>
          <w:noProof/>
          <w:sz w:val="22"/>
          <w:szCs w:val="22"/>
        </w:rPr>
      </w:pPr>
      <w:hyperlink w:anchor="_Toc502669542" w:history="1">
        <w:r w:rsidR="002F7697" w:rsidRPr="009125FE">
          <w:rPr>
            <w:rStyle w:val="Hyperlink"/>
            <w:noProof/>
            <w:lang w:val="nl-NL"/>
          </w:rPr>
          <w:t>2.2.C</w:t>
        </w:r>
        <w:r w:rsidR="002F7697" w:rsidRPr="009125FE">
          <w:rPr>
            <w:rStyle w:val="Hyperlink"/>
            <w:rFonts w:hint="eastAsia"/>
            <w:noProof/>
            <w:lang w:val="nl-NL"/>
          </w:rPr>
          <w:t>ơ</w:t>
        </w:r>
        <w:r w:rsidR="002F7697" w:rsidRPr="009125FE">
          <w:rPr>
            <w:rStyle w:val="Hyperlink"/>
            <w:noProof/>
            <w:lang w:val="nl-NL"/>
          </w:rPr>
          <w:t xml:space="preserve"> cấu bộ máy quản lý điều hành</w:t>
        </w:r>
        <w:r w:rsidR="002F7697">
          <w:rPr>
            <w:noProof/>
            <w:webHidden/>
          </w:rPr>
          <w:tab/>
        </w:r>
        <w:r w:rsidR="00762F57">
          <w:rPr>
            <w:noProof/>
            <w:webHidden/>
          </w:rPr>
          <w:fldChar w:fldCharType="begin"/>
        </w:r>
        <w:r w:rsidR="002F7697">
          <w:rPr>
            <w:noProof/>
            <w:webHidden/>
          </w:rPr>
          <w:instrText xml:space="preserve"> PAGEREF _Toc502669542 \h </w:instrText>
        </w:r>
        <w:r w:rsidR="00762F57">
          <w:rPr>
            <w:noProof/>
            <w:webHidden/>
          </w:rPr>
        </w:r>
        <w:r w:rsidR="00762F57">
          <w:rPr>
            <w:noProof/>
            <w:webHidden/>
          </w:rPr>
          <w:fldChar w:fldCharType="separate"/>
        </w:r>
        <w:r w:rsidR="002F7697">
          <w:rPr>
            <w:noProof/>
            <w:webHidden/>
          </w:rPr>
          <w:t>7</w:t>
        </w:r>
        <w:r w:rsidR="00762F57">
          <w:rPr>
            <w:noProof/>
            <w:webHidden/>
          </w:rPr>
          <w:fldChar w:fldCharType="end"/>
        </w:r>
      </w:hyperlink>
    </w:p>
    <w:p w14:paraId="79760260"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43" w:history="1">
        <w:r w:rsidR="002F7697" w:rsidRPr="009125FE">
          <w:rPr>
            <w:rStyle w:val="Hyperlink"/>
            <w:bCs/>
            <w:lang w:val="it-IT"/>
          </w:rPr>
          <w:t>3.</w:t>
        </w:r>
        <w:r w:rsidR="002F7697">
          <w:rPr>
            <w:rFonts w:asciiTheme="minorHAnsi" w:eastAsiaTheme="minorEastAsia" w:hAnsiTheme="minorHAnsi" w:cstheme="minorBidi"/>
            <w:b w:val="0"/>
            <w:sz w:val="22"/>
            <w:szCs w:val="22"/>
            <w:lang w:val="en-US"/>
          </w:rPr>
          <w:tab/>
        </w:r>
        <w:r w:rsidR="002F7697" w:rsidRPr="009125FE">
          <w:rPr>
            <w:rStyle w:val="Hyperlink"/>
            <w:bCs/>
          </w:rPr>
          <w:t>Danh sách cổ đông nắm giữ từ trên 5% vốn cổ phần của Công ty; Danh sách cổ đông sáng lập và tỉ lệ cổ phần nắm giữ; C</w:t>
        </w:r>
        <w:r w:rsidR="002F7697" w:rsidRPr="009125FE">
          <w:rPr>
            <w:rStyle w:val="Hyperlink"/>
            <w:rFonts w:hint="eastAsia"/>
            <w:bCs/>
          </w:rPr>
          <w:t>ơ</w:t>
        </w:r>
        <w:r w:rsidR="002F7697" w:rsidRPr="009125FE">
          <w:rPr>
            <w:rStyle w:val="Hyperlink"/>
            <w:bCs/>
          </w:rPr>
          <w:t xml:space="preserve"> cấu cổ đông của Công ty.</w:t>
        </w:r>
        <w:r w:rsidR="002F7697">
          <w:rPr>
            <w:webHidden/>
          </w:rPr>
          <w:tab/>
        </w:r>
        <w:r w:rsidR="00762F57">
          <w:rPr>
            <w:webHidden/>
          </w:rPr>
          <w:fldChar w:fldCharType="begin"/>
        </w:r>
        <w:r w:rsidR="002F7697">
          <w:rPr>
            <w:webHidden/>
          </w:rPr>
          <w:instrText xml:space="preserve"> PAGEREF _Toc502669543 \h </w:instrText>
        </w:r>
        <w:r w:rsidR="00762F57">
          <w:rPr>
            <w:webHidden/>
          </w:rPr>
        </w:r>
        <w:r w:rsidR="00762F57">
          <w:rPr>
            <w:webHidden/>
          </w:rPr>
          <w:fldChar w:fldCharType="separate"/>
        </w:r>
        <w:r w:rsidR="002F7697">
          <w:rPr>
            <w:webHidden/>
          </w:rPr>
          <w:t>9</w:t>
        </w:r>
        <w:r w:rsidR="00762F57">
          <w:rPr>
            <w:webHidden/>
          </w:rPr>
          <w:fldChar w:fldCharType="end"/>
        </w:r>
      </w:hyperlink>
    </w:p>
    <w:p w14:paraId="3F461583"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44" w:history="1">
        <w:r w:rsidR="002F7697" w:rsidRPr="009125FE">
          <w:rPr>
            <w:rStyle w:val="Hyperlink"/>
            <w:noProof/>
            <w:lang w:val="it-IT"/>
          </w:rPr>
          <w:t>3.1.  C</w:t>
        </w:r>
        <w:r w:rsidR="002F7697" w:rsidRPr="009125FE">
          <w:rPr>
            <w:rStyle w:val="Hyperlink"/>
            <w:rFonts w:hint="eastAsia"/>
            <w:noProof/>
            <w:lang w:val="it-IT"/>
          </w:rPr>
          <w:t>ơ</w:t>
        </w:r>
        <w:r w:rsidR="002F7697" w:rsidRPr="009125FE">
          <w:rPr>
            <w:rStyle w:val="Hyperlink"/>
            <w:noProof/>
            <w:lang w:val="it-IT"/>
          </w:rPr>
          <w:t xml:space="preserve"> cấu cổ đông</w:t>
        </w:r>
        <w:r w:rsidR="002F7697">
          <w:rPr>
            <w:noProof/>
            <w:webHidden/>
          </w:rPr>
          <w:tab/>
        </w:r>
        <w:r w:rsidR="00762F57">
          <w:rPr>
            <w:noProof/>
            <w:webHidden/>
          </w:rPr>
          <w:fldChar w:fldCharType="begin"/>
        </w:r>
        <w:r w:rsidR="002F7697">
          <w:rPr>
            <w:noProof/>
            <w:webHidden/>
          </w:rPr>
          <w:instrText xml:space="preserve"> PAGEREF _Toc502669544 \h </w:instrText>
        </w:r>
        <w:r w:rsidR="00762F57">
          <w:rPr>
            <w:noProof/>
            <w:webHidden/>
          </w:rPr>
        </w:r>
        <w:r w:rsidR="00762F57">
          <w:rPr>
            <w:noProof/>
            <w:webHidden/>
          </w:rPr>
          <w:fldChar w:fldCharType="separate"/>
        </w:r>
        <w:r w:rsidR="002F7697">
          <w:rPr>
            <w:noProof/>
            <w:webHidden/>
          </w:rPr>
          <w:t>9</w:t>
        </w:r>
        <w:r w:rsidR="00762F57">
          <w:rPr>
            <w:noProof/>
            <w:webHidden/>
          </w:rPr>
          <w:fldChar w:fldCharType="end"/>
        </w:r>
      </w:hyperlink>
    </w:p>
    <w:p w14:paraId="7EB40725"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45" w:history="1">
        <w:r w:rsidR="002F7697" w:rsidRPr="009125FE">
          <w:rPr>
            <w:rStyle w:val="Hyperlink"/>
            <w:noProof/>
            <w:lang w:val="it-IT"/>
          </w:rPr>
          <w:t>3.2. Danh sách cổ đông nắm giữ từ trên 5% vốn cổ phần của công ty</w:t>
        </w:r>
        <w:r w:rsidR="002F7697">
          <w:rPr>
            <w:noProof/>
            <w:webHidden/>
          </w:rPr>
          <w:tab/>
        </w:r>
        <w:r w:rsidR="00762F57">
          <w:rPr>
            <w:noProof/>
            <w:webHidden/>
          </w:rPr>
          <w:fldChar w:fldCharType="begin"/>
        </w:r>
        <w:r w:rsidR="002F7697">
          <w:rPr>
            <w:noProof/>
            <w:webHidden/>
          </w:rPr>
          <w:instrText xml:space="preserve"> PAGEREF _Toc502669545 \h </w:instrText>
        </w:r>
        <w:r w:rsidR="00762F57">
          <w:rPr>
            <w:noProof/>
            <w:webHidden/>
          </w:rPr>
        </w:r>
        <w:r w:rsidR="00762F57">
          <w:rPr>
            <w:noProof/>
            <w:webHidden/>
          </w:rPr>
          <w:fldChar w:fldCharType="separate"/>
        </w:r>
        <w:r w:rsidR="002F7697">
          <w:rPr>
            <w:noProof/>
            <w:webHidden/>
          </w:rPr>
          <w:t>10</w:t>
        </w:r>
        <w:r w:rsidR="00762F57">
          <w:rPr>
            <w:noProof/>
            <w:webHidden/>
          </w:rPr>
          <w:fldChar w:fldCharType="end"/>
        </w:r>
      </w:hyperlink>
    </w:p>
    <w:p w14:paraId="5B831E5C" w14:textId="77777777" w:rsidR="002F7697" w:rsidRDefault="00CA4CCC" w:rsidP="002F7697">
      <w:pPr>
        <w:pStyle w:val="TOC3"/>
        <w:tabs>
          <w:tab w:val="left" w:pos="1529"/>
          <w:tab w:val="right" w:leader="dot" w:pos="9214"/>
        </w:tabs>
        <w:rPr>
          <w:rFonts w:asciiTheme="minorHAnsi" w:eastAsiaTheme="minorEastAsia" w:hAnsiTheme="minorHAnsi" w:cstheme="minorBidi"/>
          <w:bCs w:val="0"/>
          <w:noProof/>
          <w:sz w:val="22"/>
          <w:szCs w:val="22"/>
        </w:rPr>
      </w:pPr>
      <w:hyperlink w:anchor="_Toc502669546" w:history="1">
        <w:r w:rsidR="002F7697" w:rsidRPr="009125FE">
          <w:rPr>
            <w:rStyle w:val="Hyperlink"/>
            <w:noProof/>
            <w:lang w:val="it-IT"/>
          </w:rPr>
          <w:t>3.3.Danh sách cổ đông sáng lập</w:t>
        </w:r>
        <w:r w:rsidR="002F7697">
          <w:rPr>
            <w:noProof/>
            <w:webHidden/>
          </w:rPr>
          <w:tab/>
        </w:r>
        <w:r w:rsidR="00762F57">
          <w:rPr>
            <w:noProof/>
            <w:webHidden/>
          </w:rPr>
          <w:fldChar w:fldCharType="begin"/>
        </w:r>
        <w:r w:rsidR="002F7697">
          <w:rPr>
            <w:noProof/>
            <w:webHidden/>
          </w:rPr>
          <w:instrText xml:space="preserve"> PAGEREF _Toc502669546 \h </w:instrText>
        </w:r>
        <w:r w:rsidR="00762F57">
          <w:rPr>
            <w:noProof/>
            <w:webHidden/>
          </w:rPr>
        </w:r>
        <w:r w:rsidR="00762F57">
          <w:rPr>
            <w:noProof/>
            <w:webHidden/>
          </w:rPr>
          <w:fldChar w:fldCharType="separate"/>
        </w:r>
        <w:r w:rsidR="002F7697">
          <w:rPr>
            <w:noProof/>
            <w:webHidden/>
          </w:rPr>
          <w:t>10</w:t>
        </w:r>
        <w:r w:rsidR="00762F57">
          <w:rPr>
            <w:noProof/>
            <w:webHidden/>
          </w:rPr>
          <w:fldChar w:fldCharType="end"/>
        </w:r>
      </w:hyperlink>
    </w:p>
    <w:p w14:paraId="50309C71"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47" w:history="1">
        <w:r w:rsidR="002F7697" w:rsidRPr="009125FE">
          <w:rPr>
            <w:rStyle w:val="Hyperlink"/>
            <w:noProof/>
            <w:lang w:val="it-IT"/>
          </w:rPr>
          <w:t>4. Danh sách Công ty mẹ, Công ty con, công ty nắm quyền kiểm soát hoặc cổ phần chi phối đối với tổ chức đăng ký giao dịch, các công ty mà tổ chức đăng ký giao dịch đang nắm quyền kiểm soát hoặc cổ phần chi phối</w:t>
        </w:r>
        <w:r w:rsidR="002F7697">
          <w:rPr>
            <w:noProof/>
            <w:webHidden/>
          </w:rPr>
          <w:tab/>
        </w:r>
        <w:r w:rsidR="00762F57">
          <w:rPr>
            <w:noProof/>
            <w:webHidden/>
          </w:rPr>
          <w:fldChar w:fldCharType="begin"/>
        </w:r>
        <w:r w:rsidR="002F7697">
          <w:rPr>
            <w:noProof/>
            <w:webHidden/>
          </w:rPr>
          <w:instrText xml:space="preserve"> PAGEREF _Toc502669547 \h </w:instrText>
        </w:r>
        <w:r w:rsidR="00762F57">
          <w:rPr>
            <w:noProof/>
            <w:webHidden/>
          </w:rPr>
        </w:r>
        <w:r w:rsidR="00762F57">
          <w:rPr>
            <w:noProof/>
            <w:webHidden/>
          </w:rPr>
          <w:fldChar w:fldCharType="separate"/>
        </w:r>
        <w:r w:rsidR="002F7697">
          <w:rPr>
            <w:noProof/>
            <w:webHidden/>
          </w:rPr>
          <w:t>10</w:t>
        </w:r>
        <w:r w:rsidR="00762F57">
          <w:rPr>
            <w:noProof/>
            <w:webHidden/>
          </w:rPr>
          <w:fldChar w:fldCharType="end"/>
        </w:r>
      </w:hyperlink>
    </w:p>
    <w:p w14:paraId="73EE7FE7"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48" w:history="1">
        <w:r w:rsidR="002F7697" w:rsidRPr="009125FE">
          <w:rPr>
            <w:rStyle w:val="Hyperlink"/>
            <w:noProof/>
            <w:lang w:val="it-IT"/>
          </w:rPr>
          <w:t>4.1. Công ty mẹ và công ty nắm quyền kiểm soát hoặc cổ phần chi phối đối với tổ chức đăng ký giao dịch</w:t>
        </w:r>
        <w:r w:rsidR="002F7697">
          <w:rPr>
            <w:noProof/>
            <w:webHidden/>
          </w:rPr>
          <w:tab/>
        </w:r>
        <w:r w:rsidR="00762F57">
          <w:rPr>
            <w:noProof/>
            <w:webHidden/>
          </w:rPr>
          <w:fldChar w:fldCharType="begin"/>
        </w:r>
        <w:r w:rsidR="002F7697">
          <w:rPr>
            <w:noProof/>
            <w:webHidden/>
          </w:rPr>
          <w:instrText xml:space="preserve"> PAGEREF _Toc502669548 \h </w:instrText>
        </w:r>
        <w:r w:rsidR="00762F57">
          <w:rPr>
            <w:noProof/>
            <w:webHidden/>
          </w:rPr>
        </w:r>
        <w:r w:rsidR="00762F57">
          <w:rPr>
            <w:noProof/>
            <w:webHidden/>
          </w:rPr>
          <w:fldChar w:fldCharType="separate"/>
        </w:r>
        <w:r w:rsidR="002F7697">
          <w:rPr>
            <w:noProof/>
            <w:webHidden/>
          </w:rPr>
          <w:t>10</w:t>
        </w:r>
        <w:r w:rsidR="00762F57">
          <w:rPr>
            <w:noProof/>
            <w:webHidden/>
          </w:rPr>
          <w:fldChar w:fldCharType="end"/>
        </w:r>
      </w:hyperlink>
    </w:p>
    <w:p w14:paraId="1FADAD7E"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49" w:history="1">
        <w:r w:rsidR="002F7697" w:rsidRPr="009125FE">
          <w:rPr>
            <w:rStyle w:val="Hyperlink"/>
            <w:noProof/>
            <w:lang w:val="it-IT"/>
          </w:rPr>
          <w:t>4.2. Công ty con và những công ty mà tổ chức đăng ký giao dịch đang nắm giữ quyền kiểm soát hoặc cổ phần chi phối</w:t>
        </w:r>
        <w:r w:rsidR="002F7697">
          <w:rPr>
            <w:noProof/>
            <w:webHidden/>
          </w:rPr>
          <w:tab/>
        </w:r>
        <w:r w:rsidR="00762F57">
          <w:rPr>
            <w:noProof/>
            <w:webHidden/>
          </w:rPr>
          <w:fldChar w:fldCharType="begin"/>
        </w:r>
        <w:r w:rsidR="002F7697">
          <w:rPr>
            <w:noProof/>
            <w:webHidden/>
          </w:rPr>
          <w:instrText xml:space="preserve"> PAGEREF _Toc502669549 \h </w:instrText>
        </w:r>
        <w:r w:rsidR="00762F57">
          <w:rPr>
            <w:noProof/>
            <w:webHidden/>
          </w:rPr>
        </w:r>
        <w:r w:rsidR="00762F57">
          <w:rPr>
            <w:noProof/>
            <w:webHidden/>
          </w:rPr>
          <w:fldChar w:fldCharType="separate"/>
        </w:r>
        <w:r w:rsidR="002F7697">
          <w:rPr>
            <w:noProof/>
            <w:webHidden/>
          </w:rPr>
          <w:t>11</w:t>
        </w:r>
        <w:r w:rsidR="00762F57">
          <w:rPr>
            <w:noProof/>
            <w:webHidden/>
          </w:rPr>
          <w:fldChar w:fldCharType="end"/>
        </w:r>
      </w:hyperlink>
    </w:p>
    <w:p w14:paraId="64E575E4"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50" w:history="1">
        <w:r w:rsidR="002F7697" w:rsidRPr="009125FE">
          <w:rPr>
            <w:rStyle w:val="Hyperlink"/>
            <w:bCs/>
            <w:lang w:val="it-IT"/>
          </w:rPr>
          <w:t>5. Hoạt động kinh doanh của Công ty cổ phần Du lịch Tr</w:t>
        </w:r>
        <w:r w:rsidR="002F7697" w:rsidRPr="009125FE">
          <w:rPr>
            <w:rStyle w:val="Hyperlink"/>
            <w:rFonts w:hint="eastAsia"/>
            <w:bCs/>
            <w:lang w:val="it-IT"/>
          </w:rPr>
          <w:t>ư</w:t>
        </w:r>
        <w:r w:rsidR="002F7697" w:rsidRPr="009125FE">
          <w:rPr>
            <w:rStyle w:val="Hyperlink"/>
            <w:bCs/>
            <w:lang w:val="it-IT"/>
          </w:rPr>
          <w:t>ờng S</w:t>
        </w:r>
        <w:r w:rsidR="002F7697" w:rsidRPr="009125FE">
          <w:rPr>
            <w:rStyle w:val="Hyperlink"/>
            <w:rFonts w:hint="eastAsia"/>
            <w:bCs/>
            <w:lang w:val="it-IT"/>
          </w:rPr>
          <w:t>ơ</w:t>
        </w:r>
        <w:r w:rsidR="002F7697" w:rsidRPr="009125FE">
          <w:rPr>
            <w:rStyle w:val="Hyperlink"/>
            <w:bCs/>
            <w:lang w:val="it-IT"/>
          </w:rPr>
          <w:t>n COECCO</w:t>
        </w:r>
        <w:r w:rsidR="002F7697">
          <w:rPr>
            <w:webHidden/>
          </w:rPr>
          <w:tab/>
        </w:r>
        <w:r w:rsidR="00762F57">
          <w:rPr>
            <w:webHidden/>
          </w:rPr>
          <w:fldChar w:fldCharType="begin"/>
        </w:r>
        <w:r w:rsidR="002F7697">
          <w:rPr>
            <w:webHidden/>
          </w:rPr>
          <w:instrText xml:space="preserve"> PAGEREF _Toc502669550 \h </w:instrText>
        </w:r>
        <w:r w:rsidR="00762F57">
          <w:rPr>
            <w:webHidden/>
          </w:rPr>
        </w:r>
        <w:r w:rsidR="00762F57">
          <w:rPr>
            <w:webHidden/>
          </w:rPr>
          <w:fldChar w:fldCharType="separate"/>
        </w:r>
        <w:r w:rsidR="002F7697">
          <w:rPr>
            <w:webHidden/>
          </w:rPr>
          <w:t>11</w:t>
        </w:r>
        <w:r w:rsidR="00762F57">
          <w:rPr>
            <w:webHidden/>
          </w:rPr>
          <w:fldChar w:fldCharType="end"/>
        </w:r>
      </w:hyperlink>
    </w:p>
    <w:p w14:paraId="51E891BB"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1" w:history="1">
        <w:r w:rsidR="002F7697" w:rsidRPr="009125FE">
          <w:rPr>
            <w:rStyle w:val="Hyperlink"/>
            <w:noProof/>
            <w:lang w:val="it-IT"/>
          </w:rPr>
          <w:t>5.1.  Sản phẩm và dịch vụ chính</w:t>
        </w:r>
        <w:r w:rsidR="002F7697">
          <w:rPr>
            <w:noProof/>
            <w:webHidden/>
          </w:rPr>
          <w:tab/>
        </w:r>
        <w:r w:rsidR="00762F57">
          <w:rPr>
            <w:noProof/>
            <w:webHidden/>
          </w:rPr>
          <w:fldChar w:fldCharType="begin"/>
        </w:r>
        <w:r w:rsidR="002F7697">
          <w:rPr>
            <w:noProof/>
            <w:webHidden/>
          </w:rPr>
          <w:instrText xml:space="preserve"> PAGEREF _Toc502669551 \h </w:instrText>
        </w:r>
        <w:r w:rsidR="00762F57">
          <w:rPr>
            <w:noProof/>
            <w:webHidden/>
          </w:rPr>
        </w:r>
        <w:r w:rsidR="00762F57">
          <w:rPr>
            <w:noProof/>
            <w:webHidden/>
          </w:rPr>
          <w:fldChar w:fldCharType="separate"/>
        </w:r>
        <w:r w:rsidR="002F7697">
          <w:rPr>
            <w:noProof/>
            <w:webHidden/>
          </w:rPr>
          <w:t>11</w:t>
        </w:r>
        <w:r w:rsidR="00762F57">
          <w:rPr>
            <w:noProof/>
            <w:webHidden/>
          </w:rPr>
          <w:fldChar w:fldCharType="end"/>
        </w:r>
      </w:hyperlink>
    </w:p>
    <w:p w14:paraId="622B8DF8"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2" w:history="1">
        <w:r w:rsidR="002F7697" w:rsidRPr="009125FE">
          <w:rPr>
            <w:rStyle w:val="Hyperlink"/>
            <w:noProof/>
            <w:lang w:val="pt-BR"/>
          </w:rPr>
          <w:t>5.2. C</w:t>
        </w:r>
        <w:r w:rsidR="002F7697" w:rsidRPr="009125FE">
          <w:rPr>
            <w:rStyle w:val="Hyperlink"/>
            <w:rFonts w:hint="eastAsia"/>
            <w:noProof/>
            <w:lang w:val="pt-BR"/>
          </w:rPr>
          <w:t>ơ</w:t>
        </w:r>
        <w:r w:rsidR="002F7697" w:rsidRPr="009125FE">
          <w:rPr>
            <w:rStyle w:val="Hyperlink"/>
            <w:noProof/>
            <w:lang w:val="pt-BR"/>
          </w:rPr>
          <w:t xml:space="preserve"> cấu chi phí</w:t>
        </w:r>
        <w:r w:rsidR="002F7697">
          <w:rPr>
            <w:noProof/>
            <w:webHidden/>
          </w:rPr>
          <w:tab/>
        </w:r>
        <w:r w:rsidR="00762F57">
          <w:rPr>
            <w:noProof/>
            <w:webHidden/>
          </w:rPr>
          <w:fldChar w:fldCharType="begin"/>
        </w:r>
        <w:r w:rsidR="002F7697">
          <w:rPr>
            <w:noProof/>
            <w:webHidden/>
          </w:rPr>
          <w:instrText xml:space="preserve"> PAGEREF _Toc502669552 \h </w:instrText>
        </w:r>
        <w:r w:rsidR="00762F57">
          <w:rPr>
            <w:noProof/>
            <w:webHidden/>
          </w:rPr>
        </w:r>
        <w:r w:rsidR="00762F57">
          <w:rPr>
            <w:noProof/>
            <w:webHidden/>
          </w:rPr>
          <w:fldChar w:fldCharType="separate"/>
        </w:r>
        <w:r w:rsidR="002F7697">
          <w:rPr>
            <w:noProof/>
            <w:webHidden/>
          </w:rPr>
          <w:t>11</w:t>
        </w:r>
        <w:r w:rsidR="00762F57">
          <w:rPr>
            <w:noProof/>
            <w:webHidden/>
          </w:rPr>
          <w:fldChar w:fldCharType="end"/>
        </w:r>
      </w:hyperlink>
    </w:p>
    <w:p w14:paraId="3BF25788"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3" w:history="1">
        <w:r w:rsidR="002F7697" w:rsidRPr="009125FE">
          <w:rPr>
            <w:rStyle w:val="Hyperlink"/>
            <w:noProof/>
            <w:lang w:val="pt-BR"/>
          </w:rPr>
          <w:t>5.3. Nhãn hiệu th</w:t>
        </w:r>
        <w:r w:rsidR="002F7697" w:rsidRPr="009125FE">
          <w:rPr>
            <w:rStyle w:val="Hyperlink"/>
            <w:rFonts w:hint="eastAsia"/>
            <w:noProof/>
            <w:lang w:val="pt-BR"/>
          </w:rPr>
          <w:t>ươ</w:t>
        </w:r>
        <w:r w:rsidR="002F7697" w:rsidRPr="009125FE">
          <w:rPr>
            <w:rStyle w:val="Hyperlink"/>
            <w:noProof/>
            <w:lang w:val="pt-BR"/>
          </w:rPr>
          <w:t>ng mại, đăng ký phát minh sáng chế và bản quyền</w:t>
        </w:r>
        <w:r w:rsidR="002F7697">
          <w:rPr>
            <w:noProof/>
            <w:webHidden/>
          </w:rPr>
          <w:tab/>
        </w:r>
        <w:r w:rsidR="00762F57">
          <w:rPr>
            <w:noProof/>
            <w:webHidden/>
          </w:rPr>
          <w:fldChar w:fldCharType="begin"/>
        </w:r>
        <w:r w:rsidR="002F7697">
          <w:rPr>
            <w:noProof/>
            <w:webHidden/>
          </w:rPr>
          <w:instrText xml:space="preserve"> PAGEREF _Toc502669553 \h </w:instrText>
        </w:r>
        <w:r w:rsidR="00762F57">
          <w:rPr>
            <w:noProof/>
            <w:webHidden/>
          </w:rPr>
        </w:r>
        <w:r w:rsidR="00762F57">
          <w:rPr>
            <w:noProof/>
            <w:webHidden/>
          </w:rPr>
          <w:fldChar w:fldCharType="separate"/>
        </w:r>
        <w:r w:rsidR="002F7697">
          <w:rPr>
            <w:noProof/>
            <w:webHidden/>
          </w:rPr>
          <w:t>12</w:t>
        </w:r>
        <w:r w:rsidR="00762F57">
          <w:rPr>
            <w:noProof/>
            <w:webHidden/>
          </w:rPr>
          <w:fldChar w:fldCharType="end"/>
        </w:r>
      </w:hyperlink>
    </w:p>
    <w:p w14:paraId="5B14E096"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54" w:history="1">
        <w:r w:rsidR="002F7697" w:rsidRPr="009125FE">
          <w:rPr>
            <w:rStyle w:val="Hyperlink"/>
            <w:bCs/>
            <w:lang w:val="it-IT"/>
          </w:rPr>
          <w:t>6. Kết quả hoạt động sản xuất kinh doanh các năm gần đây</w:t>
        </w:r>
        <w:r w:rsidR="002F7697">
          <w:rPr>
            <w:webHidden/>
          </w:rPr>
          <w:tab/>
        </w:r>
        <w:r w:rsidR="00762F57">
          <w:rPr>
            <w:webHidden/>
          </w:rPr>
          <w:fldChar w:fldCharType="begin"/>
        </w:r>
        <w:r w:rsidR="002F7697">
          <w:rPr>
            <w:webHidden/>
          </w:rPr>
          <w:instrText xml:space="preserve"> PAGEREF _Toc502669554 \h </w:instrText>
        </w:r>
        <w:r w:rsidR="00762F57">
          <w:rPr>
            <w:webHidden/>
          </w:rPr>
        </w:r>
        <w:r w:rsidR="00762F57">
          <w:rPr>
            <w:webHidden/>
          </w:rPr>
          <w:fldChar w:fldCharType="separate"/>
        </w:r>
        <w:r w:rsidR="002F7697">
          <w:rPr>
            <w:webHidden/>
          </w:rPr>
          <w:t>12</w:t>
        </w:r>
        <w:r w:rsidR="00762F57">
          <w:rPr>
            <w:webHidden/>
          </w:rPr>
          <w:fldChar w:fldCharType="end"/>
        </w:r>
      </w:hyperlink>
    </w:p>
    <w:p w14:paraId="4AF8AEB6"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5" w:history="1">
        <w:r w:rsidR="002F7697" w:rsidRPr="009125FE">
          <w:rPr>
            <w:rStyle w:val="Hyperlink"/>
            <w:noProof/>
            <w:lang w:val="it-IT"/>
          </w:rPr>
          <w:t>6.1. Tóm tắt một số chỉ tiêu về hoạt động SXKD củaCông ty các năm gần đây</w:t>
        </w:r>
        <w:r w:rsidR="002F7697">
          <w:rPr>
            <w:noProof/>
            <w:webHidden/>
          </w:rPr>
          <w:tab/>
        </w:r>
        <w:r w:rsidR="00762F57">
          <w:rPr>
            <w:noProof/>
            <w:webHidden/>
          </w:rPr>
          <w:fldChar w:fldCharType="begin"/>
        </w:r>
        <w:r w:rsidR="002F7697">
          <w:rPr>
            <w:noProof/>
            <w:webHidden/>
          </w:rPr>
          <w:instrText xml:space="preserve"> PAGEREF _Toc502669555 \h </w:instrText>
        </w:r>
        <w:r w:rsidR="00762F57">
          <w:rPr>
            <w:noProof/>
            <w:webHidden/>
          </w:rPr>
        </w:r>
        <w:r w:rsidR="00762F57">
          <w:rPr>
            <w:noProof/>
            <w:webHidden/>
          </w:rPr>
          <w:fldChar w:fldCharType="separate"/>
        </w:r>
        <w:r w:rsidR="002F7697">
          <w:rPr>
            <w:noProof/>
            <w:webHidden/>
          </w:rPr>
          <w:t>12</w:t>
        </w:r>
        <w:r w:rsidR="00762F57">
          <w:rPr>
            <w:noProof/>
            <w:webHidden/>
          </w:rPr>
          <w:fldChar w:fldCharType="end"/>
        </w:r>
      </w:hyperlink>
    </w:p>
    <w:p w14:paraId="41535C40"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6" w:history="1">
        <w:r w:rsidR="002F7697" w:rsidRPr="009125FE">
          <w:rPr>
            <w:rStyle w:val="Hyperlink"/>
            <w:noProof/>
            <w:lang w:val="it-IT"/>
          </w:rPr>
          <w:t>6.2.  Những nhân tố ảnh h</w:t>
        </w:r>
        <w:r w:rsidR="002F7697" w:rsidRPr="009125FE">
          <w:rPr>
            <w:rStyle w:val="Hyperlink"/>
            <w:rFonts w:hint="eastAsia"/>
            <w:noProof/>
            <w:lang w:val="it-IT"/>
          </w:rPr>
          <w:t>ư</w:t>
        </w:r>
        <w:r w:rsidR="002F7697" w:rsidRPr="009125FE">
          <w:rPr>
            <w:rStyle w:val="Hyperlink"/>
            <w:noProof/>
            <w:lang w:val="it-IT"/>
          </w:rPr>
          <w:t>ởng đến hoạt động sản xuất kinh doanh của Công ty trong năm báo cáo</w:t>
        </w:r>
        <w:r w:rsidR="002F7697">
          <w:rPr>
            <w:noProof/>
            <w:webHidden/>
          </w:rPr>
          <w:tab/>
        </w:r>
        <w:r w:rsidR="00762F57">
          <w:rPr>
            <w:noProof/>
            <w:webHidden/>
          </w:rPr>
          <w:fldChar w:fldCharType="begin"/>
        </w:r>
        <w:r w:rsidR="002F7697">
          <w:rPr>
            <w:noProof/>
            <w:webHidden/>
          </w:rPr>
          <w:instrText xml:space="preserve"> PAGEREF _Toc502669556 \h </w:instrText>
        </w:r>
        <w:r w:rsidR="00762F57">
          <w:rPr>
            <w:noProof/>
            <w:webHidden/>
          </w:rPr>
        </w:r>
        <w:r w:rsidR="00762F57">
          <w:rPr>
            <w:noProof/>
            <w:webHidden/>
          </w:rPr>
          <w:fldChar w:fldCharType="separate"/>
        </w:r>
        <w:r w:rsidR="002F7697">
          <w:rPr>
            <w:noProof/>
            <w:webHidden/>
          </w:rPr>
          <w:t>13</w:t>
        </w:r>
        <w:r w:rsidR="00762F57">
          <w:rPr>
            <w:noProof/>
            <w:webHidden/>
          </w:rPr>
          <w:fldChar w:fldCharType="end"/>
        </w:r>
      </w:hyperlink>
    </w:p>
    <w:p w14:paraId="3606DED0"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57" w:history="1">
        <w:r w:rsidR="002F7697" w:rsidRPr="009125FE">
          <w:rPr>
            <w:rStyle w:val="Hyperlink"/>
            <w:bCs/>
            <w:lang w:val="it-IT"/>
          </w:rPr>
          <w:t>7. Vị thế của Công ty so với các doanh nghiệp khác trong cùng ngành</w:t>
        </w:r>
        <w:r w:rsidR="002F7697">
          <w:rPr>
            <w:webHidden/>
          </w:rPr>
          <w:tab/>
        </w:r>
        <w:r w:rsidR="00762F57">
          <w:rPr>
            <w:webHidden/>
          </w:rPr>
          <w:fldChar w:fldCharType="begin"/>
        </w:r>
        <w:r w:rsidR="002F7697">
          <w:rPr>
            <w:webHidden/>
          </w:rPr>
          <w:instrText xml:space="preserve"> PAGEREF _Toc502669557 \h </w:instrText>
        </w:r>
        <w:r w:rsidR="00762F57">
          <w:rPr>
            <w:webHidden/>
          </w:rPr>
        </w:r>
        <w:r w:rsidR="00762F57">
          <w:rPr>
            <w:webHidden/>
          </w:rPr>
          <w:fldChar w:fldCharType="separate"/>
        </w:r>
        <w:r w:rsidR="002F7697">
          <w:rPr>
            <w:webHidden/>
          </w:rPr>
          <w:t>14</w:t>
        </w:r>
        <w:r w:rsidR="00762F57">
          <w:rPr>
            <w:webHidden/>
          </w:rPr>
          <w:fldChar w:fldCharType="end"/>
        </w:r>
      </w:hyperlink>
    </w:p>
    <w:p w14:paraId="409EAA0E"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8" w:history="1">
        <w:r w:rsidR="002F7697" w:rsidRPr="009125FE">
          <w:rPr>
            <w:rStyle w:val="Hyperlink"/>
            <w:noProof/>
          </w:rPr>
          <w:t>7.1.  Vị thế của Công ty trong ngành</w:t>
        </w:r>
        <w:r w:rsidR="002F7697">
          <w:rPr>
            <w:noProof/>
            <w:webHidden/>
          </w:rPr>
          <w:tab/>
        </w:r>
        <w:r w:rsidR="00762F57">
          <w:rPr>
            <w:noProof/>
            <w:webHidden/>
          </w:rPr>
          <w:fldChar w:fldCharType="begin"/>
        </w:r>
        <w:r w:rsidR="002F7697">
          <w:rPr>
            <w:noProof/>
            <w:webHidden/>
          </w:rPr>
          <w:instrText xml:space="preserve"> PAGEREF _Toc502669558 \h </w:instrText>
        </w:r>
        <w:r w:rsidR="00762F57">
          <w:rPr>
            <w:noProof/>
            <w:webHidden/>
          </w:rPr>
        </w:r>
        <w:r w:rsidR="00762F57">
          <w:rPr>
            <w:noProof/>
            <w:webHidden/>
          </w:rPr>
          <w:fldChar w:fldCharType="separate"/>
        </w:r>
        <w:r w:rsidR="002F7697">
          <w:rPr>
            <w:noProof/>
            <w:webHidden/>
          </w:rPr>
          <w:t>14</w:t>
        </w:r>
        <w:r w:rsidR="00762F57">
          <w:rPr>
            <w:noProof/>
            <w:webHidden/>
          </w:rPr>
          <w:fldChar w:fldCharType="end"/>
        </w:r>
      </w:hyperlink>
    </w:p>
    <w:p w14:paraId="21EEA26B"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59" w:history="1">
        <w:r w:rsidR="002F7697" w:rsidRPr="009125FE">
          <w:rPr>
            <w:rStyle w:val="Hyperlink"/>
            <w:noProof/>
            <w:lang w:val="nl-NL"/>
          </w:rPr>
          <w:t>7.2. Triển vọng phát triển của ngành</w:t>
        </w:r>
        <w:r w:rsidR="002F7697">
          <w:rPr>
            <w:noProof/>
            <w:webHidden/>
          </w:rPr>
          <w:tab/>
        </w:r>
        <w:r w:rsidR="00762F57">
          <w:rPr>
            <w:noProof/>
            <w:webHidden/>
          </w:rPr>
          <w:fldChar w:fldCharType="begin"/>
        </w:r>
        <w:r w:rsidR="002F7697">
          <w:rPr>
            <w:noProof/>
            <w:webHidden/>
          </w:rPr>
          <w:instrText xml:space="preserve"> PAGEREF _Toc502669559 \h </w:instrText>
        </w:r>
        <w:r w:rsidR="00762F57">
          <w:rPr>
            <w:noProof/>
            <w:webHidden/>
          </w:rPr>
        </w:r>
        <w:r w:rsidR="00762F57">
          <w:rPr>
            <w:noProof/>
            <w:webHidden/>
          </w:rPr>
          <w:fldChar w:fldCharType="separate"/>
        </w:r>
        <w:r w:rsidR="002F7697">
          <w:rPr>
            <w:noProof/>
            <w:webHidden/>
          </w:rPr>
          <w:t>14</w:t>
        </w:r>
        <w:r w:rsidR="00762F57">
          <w:rPr>
            <w:noProof/>
            <w:webHidden/>
          </w:rPr>
          <w:fldChar w:fldCharType="end"/>
        </w:r>
      </w:hyperlink>
    </w:p>
    <w:p w14:paraId="5AD9B9B6"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60" w:history="1">
        <w:r w:rsidR="002F7697" w:rsidRPr="009125FE">
          <w:rPr>
            <w:rStyle w:val="Hyperlink"/>
            <w:noProof/>
            <w:lang w:val="nl-NL"/>
          </w:rPr>
          <w:t>7.3.  Đánh giá về sự phù hợp định h</w:t>
        </w:r>
        <w:r w:rsidR="002F7697" w:rsidRPr="009125FE">
          <w:rPr>
            <w:rStyle w:val="Hyperlink"/>
            <w:rFonts w:hint="eastAsia"/>
            <w:noProof/>
            <w:lang w:val="nl-NL"/>
          </w:rPr>
          <w:t>ư</w:t>
        </w:r>
        <w:r w:rsidR="002F7697" w:rsidRPr="009125FE">
          <w:rPr>
            <w:rStyle w:val="Hyperlink"/>
            <w:noProof/>
            <w:lang w:val="nl-NL"/>
          </w:rPr>
          <w:t>ớng phát triển của Công ty với định h</w:t>
        </w:r>
        <w:r w:rsidR="002F7697" w:rsidRPr="009125FE">
          <w:rPr>
            <w:rStyle w:val="Hyperlink"/>
            <w:rFonts w:hint="eastAsia"/>
            <w:noProof/>
            <w:lang w:val="nl-NL"/>
          </w:rPr>
          <w:t>ư</w:t>
        </w:r>
        <w:r w:rsidR="002F7697" w:rsidRPr="009125FE">
          <w:rPr>
            <w:rStyle w:val="Hyperlink"/>
            <w:noProof/>
            <w:lang w:val="nl-NL"/>
          </w:rPr>
          <w:t>ớng của ngành, chính sách của Nhà n</w:t>
        </w:r>
        <w:r w:rsidR="002F7697" w:rsidRPr="009125FE">
          <w:rPr>
            <w:rStyle w:val="Hyperlink"/>
            <w:rFonts w:hint="eastAsia"/>
            <w:noProof/>
            <w:lang w:val="nl-NL"/>
          </w:rPr>
          <w:t>ư</w:t>
        </w:r>
        <w:r w:rsidR="002F7697" w:rsidRPr="009125FE">
          <w:rPr>
            <w:rStyle w:val="Hyperlink"/>
            <w:noProof/>
            <w:lang w:val="nl-NL"/>
          </w:rPr>
          <w:t>ớc, và xu thế chung trên Thế giới</w:t>
        </w:r>
        <w:r w:rsidR="002F7697">
          <w:rPr>
            <w:noProof/>
            <w:webHidden/>
          </w:rPr>
          <w:tab/>
        </w:r>
        <w:r w:rsidR="00762F57">
          <w:rPr>
            <w:noProof/>
            <w:webHidden/>
          </w:rPr>
          <w:fldChar w:fldCharType="begin"/>
        </w:r>
        <w:r w:rsidR="002F7697">
          <w:rPr>
            <w:noProof/>
            <w:webHidden/>
          </w:rPr>
          <w:instrText xml:space="preserve"> PAGEREF _Toc502669560 \h </w:instrText>
        </w:r>
        <w:r w:rsidR="00762F57">
          <w:rPr>
            <w:noProof/>
            <w:webHidden/>
          </w:rPr>
        </w:r>
        <w:r w:rsidR="00762F57">
          <w:rPr>
            <w:noProof/>
            <w:webHidden/>
          </w:rPr>
          <w:fldChar w:fldCharType="separate"/>
        </w:r>
        <w:r w:rsidR="002F7697">
          <w:rPr>
            <w:noProof/>
            <w:webHidden/>
          </w:rPr>
          <w:t>15</w:t>
        </w:r>
        <w:r w:rsidR="00762F57">
          <w:rPr>
            <w:noProof/>
            <w:webHidden/>
          </w:rPr>
          <w:fldChar w:fldCharType="end"/>
        </w:r>
      </w:hyperlink>
    </w:p>
    <w:p w14:paraId="6DB668F6"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61" w:history="1">
        <w:r w:rsidR="002F7697" w:rsidRPr="009125FE">
          <w:rPr>
            <w:rStyle w:val="Hyperlink"/>
            <w:lang w:val="nl-NL"/>
          </w:rPr>
          <w:t>8. Chính sách đối với ng</w:t>
        </w:r>
        <w:r w:rsidR="002F7697" w:rsidRPr="009125FE">
          <w:rPr>
            <w:rStyle w:val="Hyperlink"/>
            <w:rFonts w:hint="eastAsia"/>
            <w:lang w:val="nl-NL"/>
          </w:rPr>
          <w:t>ư</w:t>
        </w:r>
        <w:r w:rsidR="002F7697" w:rsidRPr="009125FE">
          <w:rPr>
            <w:rStyle w:val="Hyperlink"/>
            <w:lang w:val="nl-NL"/>
          </w:rPr>
          <w:t>ời lao động</w:t>
        </w:r>
        <w:r w:rsidR="002F7697">
          <w:rPr>
            <w:webHidden/>
          </w:rPr>
          <w:tab/>
        </w:r>
        <w:r w:rsidR="00762F57">
          <w:rPr>
            <w:webHidden/>
          </w:rPr>
          <w:fldChar w:fldCharType="begin"/>
        </w:r>
        <w:r w:rsidR="002F7697">
          <w:rPr>
            <w:webHidden/>
          </w:rPr>
          <w:instrText xml:space="preserve"> PAGEREF _Toc502669561 \h </w:instrText>
        </w:r>
        <w:r w:rsidR="00762F57">
          <w:rPr>
            <w:webHidden/>
          </w:rPr>
        </w:r>
        <w:r w:rsidR="00762F57">
          <w:rPr>
            <w:webHidden/>
          </w:rPr>
          <w:fldChar w:fldCharType="separate"/>
        </w:r>
        <w:r w:rsidR="002F7697">
          <w:rPr>
            <w:webHidden/>
          </w:rPr>
          <w:t>15</w:t>
        </w:r>
        <w:r w:rsidR="00762F57">
          <w:rPr>
            <w:webHidden/>
          </w:rPr>
          <w:fldChar w:fldCharType="end"/>
        </w:r>
      </w:hyperlink>
    </w:p>
    <w:p w14:paraId="09E58A26"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62" w:history="1">
        <w:r w:rsidR="002F7697" w:rsidRPr="009125FE">
          <w:rPr>
            <w:rStyle w:val="Hyperlink"/>
            <w:noProof/>
            <w:lang w:val="nl-NL"/>
          </w:rPr>
          <w:t>8.1.  Số l</w:t>
        </w:r>
        <w:r w:rsidR="002F7697" w:rsidRPr="009125FE">
          <w:rPr>
            <w:rStyle w:val="Hyperlink"/>
            <w:rFonts w:hint="eastAsia"/>
            <w:noProof/>
            <w:lang w:val="nl-NL"/>
          </w:rPr>
          <w:t>ư</w:t>
        </w:r>
        <w:r w:rsidR="002F7697" w:rsidRPr="009125FE">
          <w:rPr>
            <w:rStyle w:val="Hyperlink"/>
            <w:noProof/>
            <w:lang w:val="nl-NL"/>
          </w:rPr>
          <w:t>ợng ng</w:t>
        </w:r>
        <w:r w:rsidR="002F7697" w:rsidRPr="009125FE">
          <w:rPr>
            <w:rStyle w:val="Hyperlink"/>
            <w:rFonts w:hint="eastAsia"/>
            <w:noProof/>
            <w:lang w:val="nl-NL"/>
          </w:rPr>
          <w:t>ư</w:t>
        </w:r>
        <w:r w:rsidR="002F7697" w:rsidRPr="009125FE">
          <w:rPr>
            <w:rStyle w:val="Hyperlink"/>
            <w:noProof/>
            <w:lang w:val="nl-NL"/>
          </w:rPr>
          <w:t>ời lao động trong Công ty</w:t>
        </w:r>
        <w:r w:rsidR="002F7697">
          <w:rPr>
            <w:noProof/>
            <w:webHidden/>
          </w:rPr>
          <w:tab/>
        </w:r>
        <w:r w:rsidR="00762F57">
          <w:rPr>
            <w:noProof/>
            <w:webHidden/>
          </w:rPr>
          <w:fldChar w:fldCharType="begin"/>
        </w:r>
        <w:r w:rsidR="002F7697">
          <w:rPr>
            <w:noProof/>
            <w:webHidden/>
          </w:rPr>
          <w:instrText xml:space="preserve"> PAGEREF _Toc502669562 \h </w:instrText>
        </w:r>
        <w:r w:rsidR="00762F57">
          <w:rPr>
            <w:noProof/>
            <w:webHidden/>
          </w:rPr>
        </w:r>
        <w:r w:rsidR="00762F57">
          <w:rPr>
            <w:noProof/>
            <w:webHidden/>
          </w:rPr>
          <w:fldChar w:fldCharType="separate"/>
        </w:r>
        <w:r w:rsidR="002F7697">
          <w:rPr>
            <w:noProof/>
            <w:webHidden/>
          </w:rPr>
          <w:t>16</w:t>
        </w:r>
        <w:r w:rsidR="00762F57">
          <w:rPr>
            <w:noProof/>
            <w:webHidden/>
          </w:rPr>
          <w:fldChar w:fldCharType="end"/>
        </w:r>
      </w:hyperlink>
    </w:p>
    <w:p w14:paraId="45F1931E"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63" w:history="1">
        <w:r w:rsidR="002F7697" w:rsidRPr="009125FE">
          <w:rPr>
            <w:rStyle w:val="Hyperlink"/>
            <w:noProof/>
            <w:lang w:val="nl-NL"/>
          </w:rPr>
          <w:t>8.2.  Chính sách l</w:t>
        </w:r>
        <w:r w:rsidR="002F7697" w:rsidRPr="009125FE">
          <w:rPr>
            <w:rStyle w:val="Hyperlink"/>
            <w:rFonts w:hint="eastAsia"/>
            <w:noProof/>
            <w:lang w:val="nl-NL"/>
          </w:rPr>
          <w:t>ươ</w:t>
        </w:r>
        <w:r w:rsidR="002F7697" w:rsidRPr="009125FE">
          <w:rPr>
            <w:rStyle w:val="Hyperlink"/>
            <w:noProof/>
            <w:lang w:val="nl-NL"/>
          </w:rPr>
          <w:t>ng th</w:t>
        </w:r>
        <w:r w:rsidR="002F7697" w:rsidRPr="009125FE">
          <w:rPr>
            <w:rStyle w:val="Hyperlink"/>
            <w:rFonts w:hint="eastAsia"/>
            <w:noProof/>
            <w:lang w:val="nl-NL"/>
          </w:rPr>
          <w:t>ư</w:t>
        </w:r>
        <w:r w:rsidR="002F7697" w:rsidRPr="009125FE">
          <w:rPr>
            <w:rStyle w:val="Hyperlink"/>
            <w:noProof/>
            <w:lang w:val="nl-NL"/>
          </w:rPr>
          <w:t>ởng, trợ cấp, đào tạo</w:t>
        </w:r>
        <w:r w:rsidR="002F7697">
          <w:rPr>
            <w:noProof/>
            <w:webHidden/>
          </w:rPr>
          <w:tab/>
        </w:r>
        <w:r w:rsidR="00762F57">
          <w:rPr>
            <w:noProof/>
            <w:webHidden/>
          </w:rPr>
          <w:fldChar w:fldCharType="begin"/>
        </w:r>
        <w:r w:rsidR="002F7697">
          <w:rPr>
            <w:noProof/>
            <w:webHidden/>
          </w:rPr>
          <w:instrText xml:space="preserve"> PAGEREF _Toc502669563 \h </w:instrText>
        </w:r>
        <w:r w:rsidR="00762F57">
          <w:rPr>
            <w:noProof/>
            <w:webHidden/>
          </w:rPr>
        </w:r>
        <w:r w:rsidR="00762F57">
          <w:rPr>
            <w:noProof/>
            <w:webHidden/>
          </w:rPr>
          <w:fldChar w:fldCharType="separate"/>
        </w:r>
        <w:r w:rsidR="002F7697">
          <w:rPr>
            <w:noProof/>
            <w:webHidden/>
          </w:rPr>
          <w:t>16</w:t>
        </w:r>
        <w:r w:rsidR="00762F57">
          <w:rPr>
            <w:noProof/>
            <w:webHidden/>
          </w:rPr>
          <w:fldChar w:fldCharType="end"/>
        </w:r>
      </w:hyperlink>
    </w:p>
    <w:p w14:paraId="5FA5D265"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64" w:history="1">
        <w:r w:rsidR="002F7697" w:rsidRPr="009125FE">
          <w:rPr>
            <w:rStyle w:val="Hyperlink"/>
          </w:rPr>
          <w:t>9. Chính sách cổ tức</w:t>
        </w:r>
        <w:r w:rsidR="002F7697">
          <w:rPr>
            <w:webHidden/>
          </w:rPr>
          <w:tab/>
        </w:r>
        <w:r w:rsidR="00762F57">
          <w:rPr>
            <w:webHidden/>
          </w:rPr>
          <w:fldChar w:fldCharType="begin"/>
        </w:r>
        <w:r w:rsidR="002F7697">
          <w:rPr>
            <w:webHidden/>
          </w:rPr>
          <w:instrText xml:space="preserve"> PAGEREF _Toc502669564 \h </w:instrText>
        </w:r>
        <w:r w:rsidR="00762F57">
          <w:rPr>
            <w:webHidden/>
          </w:rPr>
        </w:r>
        <w:r w:rsidR="00762F57">
          <w:rPr>
            <w:webHidden/>
          </w:rPr>
          <w:fldChar w:fldCharType="separate"/>
        </w:r>
        <w:r w:rsidR="002F7697">
          <w:rPr>
            <w:webHidden/>
          </w:rPr>
          <w:t>17</w:t>
        </w:r>
        <w:r w:rsidR="00762F57">
          <w:rPr>
            <w:webHidden/>
          </w:rPr>
          <w:fldChar w:fldCharType="end"/>
        </w:r>
      </w:hyperlink>
    </w:p>
    <w:p w14:paraId="77854720"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65" w:history="1">
        <w:r w:rsidR="002F7697" w:rsidRPr="009125FE">
          <w:rPr>
            <w:rStyle w:val="Hyperlink"/>
            <w:lang w:val="it-IT"/>
          </w:rPr>
          <w:t>10. Tình hình tài chính</w:t>
        </w:r>
        <w:r w:rsidR="002F7697">
          <w:rPr>
            <w:webHidden/>
          </w:rPr>
          <w:tab/>
        </w:r>
        <w:r w:rsidR="00762F57">
          <w:rPr>
            <w:webHidden/>
          </w:rPr>
          <w:fldChar w:fldCharType="begin"/>
        </w:r>
        <w:r w:rsidR="002F7697">
          <w:rPr>
            <w:webHidden/>
          </w:rPr>
          <w:instrText xml:space="preserve"> PAGEREF _Toc502669565 \h </w:instrText>
        </w:r>
        <w:r w:rsidR="00762F57">
          <w:rPr>
            <w:webHidden/>
          </w:rPr>
        </w:r>
        <w:r w:rsidR="00762F57">
          <w:rPr>
            <w:webHidden/>
          </w:rPr>
          <w:fldChar w:fldCharType="separate"/>
        </w:r>
        <w:r w:rsidR="002F7697">
          <w:rPr>
            <w:webHidden/>
          </w:rPr>
          <w:t>17</w:t>
        </w:r>
        <w:r w:rsidR="00762F57">
          <w:rPr>
            <w:webHidden/>
          </w:rPr>
          <w:fldChar w:fldCharType="end"/>
        </w:r>
      </w:hyperlink>
    </w:p>
    <w:p w14:paraId="4F06A00B"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66" w:history="1">
        <w:r w:rsidR="002F7697" w:rsidRPr="009125FE">
          <w:rPr>
            <w:rStyle w:val="Hyperlink"/>
            <w:noProof/>
            <w:lang w:val="es-ES"/>
          </w:rPr>
          <w:t>10.1. Các chỉ tiêu c</w:t>
        </w:r>
        <w:r w:rsidR="002F7697" w:rsidRPr="009125FE">
          <w:rPr>
            <w:rStyle w:val="Hyperlink"/>
            <w:rFonts w:hint="eastAsia"/>
            <w:noProof/>
            <w:lang w:val="es-ES"/>
          </w:rPr>
          <w:t>ơ</w:t>
        </w:r>
        <w:r w:rsidR="002F7697" w:rsidRPr="009125FE">
          <w:rPr>
            <w:rStyle w:val="Hyperlink"/>
            <w:noProof/>
            <w:lang w:val="es-ES"/>
          </w:rPr>
          <w:t xml:space="preserve"> bản</w:t>
        </w:r>
        <w:r w:rsidR="002F7697">
          <w:rPr>
            <w:noProof/>
            <w:webHidden/>
          </w:rPr>
          <w:tab/>
        </w:r>
        <w:r w:rsidR="00762F57">
          <w:rPr>
            <w:noProof/>
            <w:webHidden/>
          </w:rPr>
          <w:fldChar w:fldCharType="begin"/>
        </w:r>
        <w:r w:rsidR="002F7697">
          <w:rPr>
            <w:noProof/>
            <w:webHidden/>
          </w:rPr>
          <w:instrText xml:space="preserve"> PAGEREF _Toc502669566 \h </w:instrText>
        </w:r>
        <w:r w:rsidR="00762F57">
          <w:rPr>
            <w:noProof/>
            <w:webHidden/>
          </w:rPr>
        </w:r>
        <w:r w:rsidR="00762F57">
          <w:rPr>
            <w:noProof/>
            <w:webHidden/>
          </w:rPr>
          <w:fldChar w:fldCharType="separate"/>
        </w:r>
        <w:r w:rsidR="002F7697">
          <w:rPr>
            <w:noProof/>
            <w:webHidden/>
          </w:rPr>
          <w:t>17</w:t>
        </w:r>
        <w:r w:rsidR="00762F57">
          <w:rPr>
            <w:noProof/>
            <w:webHidden/>
          </w:rPr>
          <w:fldChar w:fldCharType="end"/>
        </w:r>
      </w:hyperlink>
    </w:p>
    <w:p w14:paraId="4C36A4EE"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67" w:history="1">
        <w:r w:rsidR="002F7697" w:rsidRPr="009125FE">
          <w:rPr>
            <w:rStyle w:val="Hyperlink"/>
            <w:noProof/>
            <w:lang w:val="nl-NL"/>
          </w:rPr>
          <w:t>10.2.  Các chỉ tiêu tài chính chủ yếu</w:t>
        </w:r>
        <w:r w:rsidR="002F7697">
          <w:rPr>
            <w:noProof/>
            <w:webHidden/>
          </w:rPr>
          <w:tab/>
        </w:r>
        <w:r w:rsidR="00762F57">
          <w:rPr>
            <w:noProof/>
            <w:webHidden/>
          </w:rPr>
          <w:fldChar w:fldCharType="begin"/>
        </w:r>
        <w:r w:rsidR="002F7697">
          <w:rPr>
            <w:noProof/>
            <w:webHidden/>
          </w:rPr>
          <w:instrText xml:space="preserve"> PAGEREF _Toc502669567 \h </w:instrText>
        </w:r>
        <w:r w:rsidR="00762F57">
          <w:rPr>
            <w:noProof/>
            <w:webHidden/>
          </w:rPr>
        </w:r>
        <w:r w:rsidR="00762F57">
          <w:rPr>
            <w:noProof/>
            <w:webHidden/>
          </w:rPr>
          <w:fldChar w:fldCharType="separate"/>
        </w:r>
        <w:r w:rsidR="002F7697">
          <w:rPr>
            <w:noProof/>
            <w:webHidden/>
          </w:rPr>
          <w:t>20</w:t>
        </w:r>
        <w:r w:rsidR="00762F57">
          <w:rPr>
            <w:noProof/>
            <w:webHidden/>
          </w:rPr>
          <w:fldChar w:fldCharType="end"/>
        </w:r>
      </w:hyperlink>
    </w:p>
    <w:p w14:paraId="67621D9E"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68" w:history="1">
        <w:r w:rsidR="002F7697" w:rsidRPr="009125FE">
          <w:rPr>
            <w:rStyle w:val="Hyperlink"/>
            <w:lang w:val="de-DE"/>
          </w:rPr>
          <w:t>11. Tình hình tài sản của Công ty</w:t>
        </w:r>
        <w:r w:rsidR="002F7697">
          <w:rPr>
            <w:webHidden/>
          </w:rPr>
          <w:tab/>
        </w:r>
        <w:r w:rsidR="00762F57">
          <w:rPr>
            <w:webHidden/>
          </w:rPr>
          <w:fldChar w:fldCharType="begin"/>
        </w:r>
        <w:r w:rsidR="002F7697">
          <w:rPr>
            <w:webHidden/>
          </w:rPr>
          <w:instrText xml:space="preserve"> PAGEREF _Toc502669568 \h </w:instrText>
        </w:r>
        <w:r w:rsidR="00762F57">
          <w:rPr>
            <w:webHidden/>
          </w:rPr>
        </w:r>
        <w:r w:rsidR="00762F57">
          <w:rPr>
            <w:webHidden/>
          </w:rPr>
          <w:fldChar w:fldCharType="separate"/>
        </w:r>
        <w:r w:rsidR="002F7697">
          <w:rPr>
            <w:webHidden/>
          </w:rPr>
          <w:t>21</w:t>
        </w:r>
        <w:r w:rsidR="00762F57">
          <w:rPr>
            <w:webHidden/>
          </w:rPr>
          <w:fldChar w:fldCharType="end"/>
        </w:r>
      </w:hyperlink>
    </w:p>
    <w:p w14:paraId="3A172A77"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69" w:history="1">
        <w:r w:rsidR="002F7697" w:rsidRPr="009125FE">
          <w:rPr>
            <w:rStyle w:val="Hyperlink"/>
            <w:lang w:val="de-DE"/>
          </w:rPr>
          <w:t>12. Kế hoạch lợi nhuận và cổ tức trong năm tiếp theo.</w:t>
        </w:r>
        <w:r w:rsidR="002F7697">
          <w:rPr>
            <w:webHidden/>
          </w:rPr>
          <w:tab/>
        </w:r>
        <w:r w:rsidR="00762F57">
          <w:rPr>
            <w:webHidden/>
          </w:rPr>
          <w:fldChar w:fldCharType="begin"/>
        </w:r>
        <w:r w:rsidR="002F7697">
          <w:rPr>
            <w:webHidden/>
          </w:rPr>
          <w:instrText xml:space="preserve"> PAGEREF _Toc502669569 \h </w:instrText>
        </w:r>
        <w:r w:rsidR="00762F57">
          <w:rPr>
            <w:webHidden/>
          </w:rPr>
        </w:r>
        <w:r w:rsidR="00762F57">
          <w:rPr>
            <w:webHidden/>
          </w:rPr>
          <w:fldChar w:fldCharType="separate"/>
        </w:r>
        <w:r w:rsidR="002F7697">
          <w:rPr>
            <w:webHidden/>
          </w:rPr>
          <w:t>21</w:t>
        </w:r>
        <w:r w:rsidR="00762F57">
          <w:rPr>
            <w:webHidden/>
          </w:rPr>
          <w:fldChar w:fldCharType="end"/>
        </w:r>
      </w:hyperlink>
    </w:p>
    <w:p w14:paraId="25C4D892"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70" w:history="1">
        <w:r w:rsidR="002F7697" w:rsidRPr="009125FE">
          <w:rPr>
            <w:rStyle w:val="Hyperlink"/>
            <w:noProof/>
            <w:lang w:val="de-DE"/>
          </w:rPr>
          <w:t xml:space="preserve">12.1. </w:t>
        </w:r>
        <w:r w:rsidR="002F7697" w:rsidRPr="009125FE">
          <w:rPr>
            <w:rStyle w:val="Hyperlink"/>
            <w:noProof/>
            <w:lang w:val="sv-SE"/>
          </w:rPr>
          <w:t>Kế hoạch tài chính trong từ 2017 – 2019</w:t>
        </w:r>
        <w:r w:rsidR="002F7697">
          <w:rPr>
            <w:noProof/>
            <w:webHidden/>
          </w:rPr>
          <w:tab/>
        </w:r>
        <w:r w:rsidR="00762F57">
          <w:rPr>
            <w:noProof/>
            <w:webHidden/>
          </w:rPr>
          <w:fldChar w:fldCharType="begin"/>
        </w:r>
        <w:r w:rsidR="002F7697">
          <w:rPr>
            <w:noProof/>
            <w:webHidden/>
          </w:rPr>
          <w:instrText xml:space="preserve"> PAGEREF _Toc502669570 \h </w:instrText>
        </w:r>
        <w:r w:rsidR="00762F57">
          <w:rPr>
            <w:noProof/>
            <w:webHidden/>
          </w:rPr>
        </w:r>
        <w:r w:rsidR="00762F57">
          <w:rPr>
            <w:noProof/>
            <w:webHidden/>
          </w:rPr>
          <w:fldChar w:fldCharType="separate"/>
        </w:r>
        <w:r w:rsidR="002F7697">
          <w:rPr>
            <w:noProof/>
            <w:webHidden/>
          </w:rPr>
          <w:t>21</w:t>
        </w:r>
        <w:r w:rsidR="00762F57">
          <w:rPr>
            <w:noProof/>
            <w:webHidden/>
          </w:rPr>
          <w:fldChar w:fldCharType="end"/>
        </w:r>
      </w:hyperlink>
    </w:p>
    <w:p w14:paraId="0BB51B81"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71" w:history="1">
        <w:r w:rsidR="002F7697" w:rsidRPr="009125FE">
          <w:rPr>
            <w:rStyle w:val="Hyperlink"/>
            <w:i/>
            <w:noProof/>
          </w:rPr>
          <w:t>(*) Không tính do BCTC cho năm 2016 đ</w:t>
        </w:r>
        <w:r w:rsidR="002F7697" w:rsidRPr="009125FE">
          <w:rPr>
            <w:rStyle w:val="Hyperlink"/>
            <w:rFonts w:hint="eastAsia"/>
            <w:i/>
            <w:noProof/>
          </w:rPr>
          <w:t>ư</w:t>
        </w:r>
        <w:r w:rsidR="002F7697" w:rsidRPr="009125FE">
          <w:rPr>
            <w:rStyle w:val="Hyperlink"/>
            <w:i/>
            <w:noProof/>
          </w:rPr>
          <w:t>ợc chia làm 02 giai đoạn: Từ 1/1/2016 – 1/8/2016 (giai đoạn Công ty TNHH), Từ 2/8/2016 – 31/12/2016 (giai đoạn công ty cổ phần).</w:t>
        </w:r>
        <w:r w:rsidR="002F7697">
          <w:rPr>
            <w:noProof/>
            <w:webHidden/>
          </w:rPr>
          <w:tab/>
        </w:r>
        <w:r w:rsidR="00762F57">
          <w:rPr>
            <w:noProof/>
            <w:webHidden/>
          </w:rPr>
          <w:fldChar w:fldCharType="begin"/>
        </w:r>
        <w:r w:rsidR="002F7697">
          <w:rPr>
            <w:noProof/>
            <w:webHidden/>
          </w:rPr>
          <w:instrText xml:space="preserve"> PAGEREF _Toc502669571 \h </w:instrText>
        </w:r>
        <w:r w:rsidR="00762F57">
          <w:rPr>
            <w:noProof/>
            <w:webHidden/>
          </w:rPr>
        </w:r>
        <w:r w:rsidR="00762F57">
          <w:rPr>
            <w:noProof/>
            <w:webHidden/>
          </w:rPr>
          <w:fldChar w:fldCharType="separate"/>
        </w:r>
        <w:r w:rsidR="002F7697">
          <w:rPr>
            <w:noProof/>
            <w:webHidden/>
          </w:rPr>
          <w:t>22</w:t>
        </w:r>
        <w:r w:rsidR="00762F57">
          <w:rPr>
            <w:noProof/>
            <w:webHidden/>
          </w:rPr>
          <w:fldChar w:fldCharType="end"/>
        </w:r>
      </w:hyperlink>
    </w:p>
    <w:p w14:paraId="3DECDBC3" w14:textId="77777777" w:rsidR="002F7697" w:rsidRDefault="00CA4CCC" w:rsidP="002F7697">
      <w:pPr>
        <w:pStyle w:val="TOC3"/>
        <w:tabs>
          <w:tab w:val="right" w:leader="dot" w:pos="9214"/>
        </w:tabs>
        <w:rPr>
          <w:rFonts w:asciiTheme="minorHAnsi" w:eastAsiaTheme="minorEastAsia" w:hAnsiTheme="minorHAnsi" w:cstheme="minorBidi"/>
          <w:bCs w:val="0"/>
          <w:noProof/>
          <w:sz w:val="22"/>
          <w:szCs w:val="22"/>
        </w:rPr>
      </w:pPr>
      <w:hyperlink w:anchor="_Toc502669572" w:history="1">
        <w:r w:rsidR="002F7697" w:rsidRPr="009125FE">
          <w:rPr>
            <w:rStyle w:val="Hyperlink"/>
            <w:noProof/>
            <w:lang w:val="de-DE"/>
          </w:rPr>
          <w:t>12.2. Căn cứ để đạt đ</w:t>
        </w:r>
        <w:r w:rsidR="002F7697" w:rsidRPr="009125FE">
          <w:rPr>
            <w:rStyle w:val="Hyperlink"/>
            <w:rFonts w:hint="eastAsia"/>
            <w:noProof/>
            <w:lang w:val="de-DE"/>
          </w:rPr>
          <w:t>ư</w:t>
        </w:r>
        <w:r w:rsidR="002F7697" w:rsidRPr="009125FE">
          <w:rPr>
            <w:rStyle w:val="Hyperlink"/>
            <w:noProof/>
            <w:lang w:val="de-DE"/>
          </w:rPr>
          <w:t>ợc kế hoạch lợi nhuận, cổ tức</w:t>
        </w:r>
        <w:r w:rsidR="002F7697">
          <w:rPr>
            <w:noProof/>
            <w:webHidden/>
          </w:rPr>
          <w:tab/>
        </w:r>
        <w:r w:rsidR="00762F57">
          <w:rPr>
            <w:noProof/>
            <w:webHidden/>
          </w:rPr>
          <w:fldChar w:fldCharType="begin"/>
        </w:r>
        <w:r w:rsidR="002F7697">
          <w:rPr>
            <w:noProof/>
            <w:webHidden/>
          </w:rPr>
          <w:instrText xml:space="preserve"> PAGEREF _Toc502669572 \h </w:instrText>
        </w:r>
        <w:r w:rsidR="00762F57">
          <w:rPr>
            <w:noProof/>
            <w:webHidden/>
          </w:rPr>
        </w:r>
        <w:r w:rsidR="00762F57">
          <w:rPr>
            <w:noProof/>
            <w:webHidden/>
          </w:rPr>
          <w:fldChar w:fldCharType="separate"/>
        </w:r>
        <w:r w:rsidR="002F7697">
          <w:rPr>
            <w:noProof/>
            <w:webHidden/>
          </w:rPr>
          <w:t>22</w:t>
        </w:r>
        <w:r w:rsidR="00762F57">
          <w:rPr>
            <w:noProof/>
            <w:webHidden/>
          </w:rPr>
          <w:fldChar w:fldCharType="end"/>
        </w:r>
      </w:hyperlink>
    </w:p>
    <w:p w14:paraId="42B78EA6"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73" w:history="1">
        <w:r w:rsidR="002F7697" w:rsidRPr="009125FE">
          <w:rPr>
            <w:rStyle w:val="Hyperlink"/>
            <w:lang w:val="de-DE"/>
          </w:rPr>
          <w:t>13. Thông tin về những cam kết nh</w:t>
        </w:r>
        <w:r w:rsidR="002F7697" w:rsidRPr="009125FE">
          <w:rPr>
            <w:rStyle w:val="Hyperlink"/>
            <w:rFonts w:hint="eastAsia"/>
            <w:lang w:val="de-DE"/>
          </w:rPr>
          <w:t>ư</w:t>
        </w:r>
        <w:r w:rsidR="002F7697" w:rsidRPr="009125FE">
          <w:rPr>
            <w:rStyle w:val="Hyperlink"/>
            <w:lang w:val="de-DE"/>
          </w:rPr>
          <w:t>ng ch</w:t>
        </w:r>
        <w:r w:rsidR="002F7697" w:rsidRPr="009125FE">
          <w:rPr>
            <w:rStyle w:val="Hyperlink"/>
            <w:rFonts w:hint="eastAsia"/>
            <w:lang w:val="de-DE"/>
          </w:rPr>
          <w:t>ư</w:t>
        </w:r>
        <w:r w:rsidR="002F7697" w:rsidRPr="009125FE">
          <w:rPr>
            <w:rStyle w:val="Hyperlink"/>
            <w:lang w:val="de-DE"/>
          </w:rPr>
          <w:t>a thực hiện của tổ chức đăng ký giao dịch</w:t>
        </w:r>
        <w:r w:rsidR="002F7697">
          <w:rPr>
            <w:webHidden/>
          </w:rPr>
          <w:tab/>
        </w:r>
        <w:r w:rsidR="00762F57">
          <w:rPr>
            <w:webHidden/>
          </w:rPr>
          <w:fldChar w:fldCharType="begin"/>
        </w:r>
        <w:r w:rsidR="002F7697">
          <w:rPr>
            <w:webHidden/>
          </w:rPr>
          <w:instrText xml:space="preserve"> PAGEREF _Toc502669573 \h </w:instrText>
        </w:r>
        <w:r w:rsidR="00762F57">
          <w:rPr>
            <w:webHidden/>
          </w:rPr>
        </w:r>
        <w:r w:rsidR="00762F57">
          <w:rPr>
            <w:webHidden/>
          </w:rPr>
          <w:fldChar w:fldCharType="separate"/>
        </w:r>
        <w:r w:rsidR="002F7697">
          <w:rPr>
            <w:webHidden/>
          </w:rPr>
          <w:t>23</w:t>
        </w:r>
        <w:r w:rsidR="00762F57">
          <w:rPr>
            <w:webHidden/>
          </w:rPr>
          <w:fldChar w:fldCharType="end"/>
        </w:r>
      </w:hyperlink>
    </w:p>
    <w:p w14:paraId="16E842BC"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74" w:history="1">
        <w:r w:rsidR="002F7697" w:rsidRPr="009125FE">
          <w:rPr>
            <w:rStyle w:val="Hyperlink"/>
            <w:lang w:val="de-DE"/>
          </w:rPr>
          <w:t>14. Chiến l</w:t>
        </w:r>
        <w:r w:rsidR="002F7697" w:rsidRPr="009125FE">
          <w:rPr>
            <w:rStyle w:val="Hyperlink"/>
            <w:rFonts w:hint="eastAsia"/>
            <w:lang w:val="de-DE"/>
          </w:rPr>
          <w:t>ư</w:t>
        </w:r>
        <w:r w:rsidR="002F7697" w:rsidRPr="009125FE">
          <w:rPr>
            <w:rStyle w:val="Hyperlink"/>
            <w:lang w:val="de-DE"/>
          </w:rPr>
          <w:t>ợc, định h</w:t>
        </w:r>
        <w:r w:rsidR="002F7697" w:rsidRPr="009125FE">
          <w:rPr>
            <w:rStyle w:val="Hyperlink"/>
            <w:rFonts w:hint="eastAsia"/>
            <w:lang w:val="de-DE"/>
          </w:rPr>
          <w:t>ư</w:t>
        </w:r>
        <w:r w:rsidR="002F7697" w:rsidRPr="009125FE">
          <w:rPr>
            <w:rStyle w:val="Hyperlink"/>
            <w:lang w:val="de-DE"/>
          </w:rPr>
          <w:t>ớng phát triển sản xuất kinh doanh</w:t>
        </w:r>
        <w:r w:rsidR="002F7697">
          <w:rPr>
            <w:webHidden/>
          </w:rPr>
          <w:tab/>
        </w:r>
        <w:r w:rsidR="00762F57">
          <w:rPr>
            <w:webHidden/>
          </w:rPr>
          <w:fldChar w:fldCharType="begin"/>
        </w:r>
        <w:r w:rsidR="002F7697">
          <w:rPr>
            <w:webHidden/>
          </w:rPr>
          <w:instrText xml:space="preserve"> PAGEREF _Toc502669574 \h </w:instrText>
        </w:r>
        <w:r w:rsidR="00762F57">
          <w:rPr>
            <w:webHidden/>
          </w:rPr>
        </w:r>
        <w:r w:rsidR="00762F57">
          <w:rPr>
            <w:webHidden/>
          </w:rPr>
          <w:fldChar w:fldCharType="separate"/>
        </w:r>
        <w:r w:rsidR="002F7697">
          <w:rPr>
            <w:webHidden/>
          </w:rPr>
          <w:t>23</w:t>
        </w:r>
        <w:r w:rsidR="00762F57">
          <w:rPr>
            <w:webHidden/>
          </w:rPr>
          <w:fldChar w:fldCharType="end"/>
        </w:r>
      </w:hyperlink>
    </w:p>
    <w:p w14:paraId="6754E443"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75" w:history="1">
        <w:r w:rsidR="002F7697" w:rsidRPr="009125FE">
          <w:rPr>
            <w:rStyle w:val="Hyperlink"/>
            <w:lang w:val="de-DE"/>
          </w:rPr>
          <w:t>15. Các thông tin, các tranh chấp kiện tụng liên quan tới công ty:</w:t>
        </w:r>
        <w:r w:rsidR="002F7697">
          <w:rPr>
            <w:webHidden/>
          </w:rPr>
          <w:tab/>
        </w:r>
        <w:r w:rsidR="00762F57">
          <w:rPr>
            <w:webHidden/>
          </w:rPr>
          <w:fldChar w:fldCharType="begin"/>
        </w:r>
        <w:r w:rsidR="002F7697">
          <w:rPr>
            <w:webHidden/>
          </w:rPr>
          <w:instrText xml:space="preserve"> PAGEREF _Toc502669575 \h </w:instrText>
        </w:r>
        <w:r w:rsidR="00762F57">
          <w:rPr>
            <w:webHidden/>
          </w:rPr>
        </w:r>
        <w:r w:rsidR="00762F57">
          <w:rPr>
            <w:webHidden/>
          </w:rPr>
          <w:fldChar w:fldCharType="separate"/>
        </w:r>
        <w:r w:rsidR="002F7697">
          <w:rPr>
            <w:webHidden/>
          </w:rPr>
          <w:t>26</w:t>
        </w:r>
        <w:r w:rsidR="00762F57">
          <w:rPr>
            <w:webHidden/>
          </w:rPr>
          <w:fldChar w:fldCharType="end"/>
        </w:r>
      </w:hyperlink>
    </w:p>
    <w:p w14:paraId="3EC5C07F" w14:textId="77777777" w:rsidR="002F7697" w:rsidRDefault="00CA4CCC" w:rsidP="002F7697">
      <w:pPr>
        <w:pStyle w:val="TOC1"/>
        <w:tabs>
          <w:tab w:val="clear" w:pos="9072"/>
          <w:tab w:val="right" w:leader="dot" w:pos="9214"/>
        </w:tabs>
        <w:rPr>
          <w:rFonts w:asciiTheme="minorHAnsi" w:eastAsiaTheme="minorEastAsia" w:hAnsiTheme="minorHAnsi" w:cstheme="minorBidi"/>
          <w:b w:val="0"/>
          <w:bCs w:val="0"/>
          <w:sz w:val="22"/>
          <w:szCs w:val="22"/>
          <w:lang w:val="en-US"/>
        </w:rPr>
      </w:pPr>
      <w:hyperlink w:anchor="_Toc502669576" w:history="1">
        <w:r w:rsidR="002F7697" w:rsidRPr="009125FE">
          <w:rPr>
            <w:rStyle w:val="Hyperlink"/>
            <w:lang w:val="nb-NO"/>
          </w:rPr>
          <w:t>II.</w:t>
        </w:r>
        <w:r w:rsidR="002F7697">
          <w:rPr>
            <w:rFonts w:asciiTheme="minorHAnsi" w:eastAsiaTheme="minorEastAsia" w:hAnsiTheme="minorHAnsi" w:cstheme="minorBidi"/>
            <w:b w:val="0"/>
            <w:bCs w:val="0"/>
            <w:sz w:val="22"/>
            <w:szCs w:val="22"/>
            <w:lang w:val="en-US"/>
          </w:rPr>
          <w:tab/>
        </w:r>
        <w:r w:rsidR="002F7697" w:rsidRPr="009125FE">
          <w:rPr>
            <w:rStyle w:val="Hyperlink"/>
            <w:lang w:val="nb-NO"/>
          </w:rPr>
          <w:t>QUẢN TRỊ CÔNG TY</w:t>
        </w:r>
        <w:r w:rsidR="002F7697">
          <w:rPr>
            <w:webHidden/>
          </w:rPr>
          <w:tab/>
        </w:r>
        <w:r w:rsidR="00762F57">
          <w:rPr>
            <w:webHidden/>
          </w:rPr>
          <w:fldChar w:fldCharType="begin"/>
        </w:r>
        <w:r w:rsidR="002F7697">
          <w:rPr>
            <w:webHidden/>
          </w:rPr>
          <w:instrText xml:space="preserve"> PAGEREF _Toc502669576 \h </w:instrText>
        </w:r>
        <w:r w:rsidR="00762F57">
          <w:rPr>
            <w:webHidden/>
          </w:rPr>
        </w:r>
        <w:r w:rsidR="00762F57">
          <w:rPr>
            <w:webHidden/>
          </w:rPr>
          <w:fldChar w:fldCharType="separate"/>
        </w:r>
        <w:r w:rsidR="002F7697">
          <w:rPr>
            <w:webHidden/>
          </w:rPr>
          <w:t>26</w:t>
        </w:r>
        <w:r w:rsidR="00762F57">
          <w:rPr>
            <w:webHidden/>
          </w:rPr>
          <w:fldChar w:fldCharType="end"/>
        </w:r>
      </w:hyperlink>
    </w:p>
    <w:p w14:paraId="4376A007"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77" w:history="1">
        <w:r w:rsidR="002F7697" w:rsidRPr="009125FE">
          <w:rPr>
            <w:rStyle w:val="Hyperlink"/>
            <w:lang w:val="de-DE"/>
          </w:rPr>
          <w:t>1.</w:t>
        </w:r>
        <w:r w:rsidR="002F7697">
          <w:rPr>
            <w:rFonts w:asciiTheme="minorHAnsi" w:eastAsiaTheme="minorEastAsia" w:hAnsiTheme="minorHAnsi" w:cstheme="minorBidi"/>
            <w:b w:val="0"/>
            <w:sz w:val="22"/>
            <w:szCs w:val="22"/>
            <w:lang w:val="en-US"/>
          </w:rPr>
          <w:tab/>
        </w:r>
        <w:r w:rsidR="002F7697" w:rsidRPr="009125FE">
          <w:rPr>
            <w:rStyle w:val="Hyperlink"/>
            <w:lang w:val="de-DE"/>
          </w:rPr>
          <w:t>C</w:t>
        </w:r>
        <w:r w:rsidR="002F7697" w:rsidRPr="009125FE">
          <w:rPr>
            <w:rStyle w:val="Hyperlink"/>
            <w:rFonts w:hint="eastAsia"/>
            <w:lang w:val="de-DE"/>
          </w:rPr>
          <w:t>ơ</w:t>
        </w:r>
        <w:r w:rsidR="002F7697" w:rsidRPr="009125FE">
          <w:rPr>
            <w:rStyle w:val="Hyperlink"/>
            <w:lang w:val="de-DE"/>
          </w:rPr>
          <w:t xml:space="preserve"> cấu, thành phần và hoạt động của Hội đồng quản trị</w:t>
        </w:r>
        <w:r w:rsidR="002F7697">
          <w:rPr>
            <w:webHidden/>
          </w:rPr>
          <w:tab/>
        </w:r>
        <w:r w:rsidR="00762F57">
          <w:rPr>
            <w:webHidden/>
          </w:rPr>
          <w:fldChar w:fldCharType="begin"/>
        </w:r>
        <w:r w:rsidR="002F7697">
          <w:rPr>
            <w:webHidden/>
          </w:rPr>
          <w:instrText xml:space="preserve"> PAGEREF _Toc502669577 \h </w:instrText>
        </w:r>
        <w:r w:rsidR="00762F57">
          <w:rPr>
            <w:webHidden/>
          </w:rPr>
        </w:r>
        <w:r w:rsidR="00762F57">
          <w:rPr>
            <w:webHidden/>
          </w:rPr>
          <w:fldChar w:fldCharType="separate"/>
        </w:r>
        <w:r w:rsidR="002F7697">
          <w:rPr>
            <w:webHidden/>
          </w:rPr>
          <w:t>26</w:t>
        </w:r>
        <w:r w:rsidR="00762F57">
          <w:rPr>
            <w:webHidden/>
          </w:rPr>
          <w:fldChar w:fldCharType="end"/>
        </w:r>
      </w:hyperlink>
    </w:p>
    <w:p w14:paraId="38E608DB"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78" w:history="1">
        <w:r w:rsidR="002F7697" w:rsidRPr="009125FE">
          <w:rPr>
            <w:rStyle w:val="Hyperlink"/>
            <w:lang w:val="de-DE"/>
          </w:rPr>
          <w:t>2.</w:t>
        </w:r>
        <w:r w:rsidR="002F7697">
          <w:rPr>
            <w:rFonts w:asciiTheme="minorHAnsi" w:eastAsiaTheme="minorEastAsia" w:hAnsiTheme="minorHAnsi" w:cstheme="minorBidi"/>
            <w:b w:val="0"/>
            <w:sz w:val="22"/>
            <w:szCs w:val="22"/>
            <w:lang w:val="en-US"/>
          </w:rPr>
          <w:tab/>
        </w:r>
        <w:r w:rsidR="002F7697" w:rsidRPr="009125FE">
          <w:rPr>
            <w:rStyle w:val="Hyperlink"/>
            <w:lang w:val="de-DE"/>
          </w:rPr>
          <w:t>C</w:t>
        </w:r>
        <w:r w:rsidR="002F7697" w:rsidRPr="009125FE">
          <w:rPr>
            <w:rStyle w:val="Hyperlink"/>
            <w:rFonts w:hint="eastAsia"/>
            <w:lang w:val="de-DE"/>
          </w:rPr>
          <w:t>ơ</w:t>
        </w:r>
        <w:r w:rsidR="002F7697" w:rsidRPr="009125FE">
          <w:rPr>
            <w:rStyle w:val="Hyperlink"/>
            <w:lang w:val="de-DE"/>
          </w:rPr>
          <w:t xml:space="preserve"> cấu, thành phần và hoạt động của Ban Tổng Giám đốc</w:t>
        </w:r>
        <w:r w:rsidR="002F7697">
          <w:rPr>
            <w:webHidden/>
          </w:rPr>
          <w:tab/>
        </w:r>
        <w:r w:rsidR="00762F57">
          <w:rPr>
            <w:webHidden/>
          </w:rPr>
          <w:fldChar w:fldCharType="begin"/>
        </w:r>
        <w:r w:rsidR="002F7697">
          <w:rPr>
            <w:webHidden/>
          </w:rPr>
          <w:instrText xml:space="preserve"> PAGEREF _Toc502669578 \h </w:instrText>
        </w:r>
        <w:r w:rsidR="00762F57">
          <w:rPr>
            <w:webHidden/>
          </w:rPr>
        </w:r>
        <w:r w:rsidR="00762F57">
          <w:rPr>
            <w:webHidden/>
          </w:rPr>
          <w:fldChar w:fldCharType="separate"/>
        </w:r>
        <w:r w:rsidR="002F7697">
          <w:rPr>
            <w:webHidden/>
          </w:rPr>
          <w:t>29</w:t>
        </w:r>
        <w:r w:rsidR="00762F57">
          <w:rPr>
            <w:webHidden/>
          </w:rPr>
          <w:fldChar w:fldCharType="end"/>
        </w:r>
      </w:hyperlink>
    </w:p>
    <w:p w14:paraId="6BEE8B01"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79" w:history="1">
        <w:r w:rsidR="002F7697" w:rsidRPr="009125FE">
          <w:rPr>
            <w:rStyle w:val="Hyperlink"/>
            <w:lang w:val="de-DE"/>
          </w:rPr>
          <w:t>3.</w:t>
        </w:r>
        <w:r w:rsidR="002F7697">
          <w:rPr>
            <w:rFonts w:asciiTheme="minorHAnsi" w:eastAsiaTheme="minorEastAsia" w:hAnsiTheme="minorHAnsi" w:cstheme="minorBidi"/>
            <w:b w:val="0"/>
            <w:sz w:val="22"/>
            <w:szCs w:val="22"/>
            <w:lang w:val="en-US"/>
          </w:rPr>
          <w:tab/>
        </w:r>
        <w:r w:rsidR="002F7697" w:rsidRPr="009125FE">
          <w:rPr>
            <w:rStyle w:val="Hyperlink"/>
            <w:lang w:val="de-DE"/>
          </w:rPr>
          <w:t>C</w:t>
        </w:r>
        <w:r w:rsidR="002F7697" w:rsidRPr="009125FE">
          <w:rPr>
            <w:rStyle w:val="Hyperlink"/>
            <w:rFonts w:hint="eastAsia"/>
            <w:lang w:val="de-DE"/>
          </w:rPr>
          <w:t>ơ</w:t>
        </w:r>
        <w:r w:rsidR="002F7697" w:rsidRPr="009125FE">
          <w:rPr>
            <w:rStyle w:val="Hyperlink"/>
            <w:lang w:val="de-DE"/>
          </w:rPr>
          <w:t xml:space="preserve"> cấu, thành phần và hoạt động của Ban kiểm soát</w:t>
        </w:r>
        <w:r w:rsidR="002F7697">
          <w:rPr>
            <w:webHidden/>
          </w:rPr>
          <w:tab/>
        </w:r>
        <w:r w:rsidR="00762F57">
          <w:rPr>
            <w:webHidden/>
          </w:rPr>
          <w:fldChar w:fldCharType="begin"/>
        </w:r>
        <w:r w:rsidR="002F7697">
          <w:rPr>
            <w:webHidden/>
          </w:rPr>
          <w:instrText xml:space="preserve"> PAGEREF _Toc502669579 \h </w:instrText>
        </w:r>
        <w:r w:rsidR="00762F57">
          <w:rPr>
            <w:webHidden/>
          </w:rPr>
        </w:r>
        <w:r w:rsidR="00762F57">
          <w:rPr>
            <w:webHidden/>
          </w:rPr>
          <w:fldChar w:fldCharType="separate"/>
        </w:r>
        <w:r w:rsidR="002F7697">
          <w:rPr>
            <w:webHidden/>
          </w:rPr>
          <w:t>29</w:t>
        </w:r>
        <w:r w:rsidR="00762F57">
          <w:rPr>
            <w:webHidden/>
          </w:rPr>
          <w:fldChar w:fldCharType="end"/>
        </w:r>
      </w:hyperlink>
    </w:p>
    <w:p w14:paraId="39579036"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80" w:history="1">
        <w:r w:rsidR="002F7697" w:rsidRPr="009125FE">
          <w:rPr>
            <w:rStyle w:val="Hyperlink"/>
            <w:lang w:val="de-DE"/>
          </w:rPr>
          <w:t>4.</w:t>
        </w:r>
        <w:r w:rsidR="002F7697">
          <w:rPr>
            <w:rFonts w:asciiTheme="minorHAnsi" w:eastAsiaTheme="minorEastAsia" w:hAnsiTheme="minorHAnsi" w:cstheme="minorBidi"/>
            <w:b w:val="0"/>
            <w:sz w:val="22"/>
            <w:szCs w:val="22"/>
            <w:lang w:val="en-US"/>
          </w:rPr>
          <w:tab/>
        </w:r>
        <w:r w:rsidR="002F7697" w:rsidRPr="009125FE">
          <w:rPr>
            <w:rStyle w:val="Hyperlink"/>
            <w:lang w:val="de-DE"/>
          </w:rPr>
          <w:t>Kế toán tr</w:t>
        </w:r>
        <w:r w:rsidR="002F7697" w:rsidRPr="009125FE">
          <w:rPr>
            <w:rStyle w:val="Hyperlink"/>
            <w:rFonts w:hint="eastAsia"/>
            <w:lang w:val="de-DE"/>
          </w:rPr>
          <w:t>ư</w:t>
        </w:r>
        <w:r w:rsidR="002F7697" w:rsidRPr="009125FE">
          <w:rPr>
            <w:rStyle w:val="Hyperlink"/>
            <w:lang w:val="de-DE"/>
          </w:rPr>
          <w:t>ởng</w:t>
        </w:r>
        <w:r w:rsidR="002F7697">
          <w:rPr>
            <w:webHidden/>
          </w:rPr>
          <w:tab/>
        </w:r>
        <w:r w:rsidR="00762F57">
          <w:rPr>
            <w:webHidden/>
          </w:rPr>
          <w:fldChar w:fldCharType="begin"/>
        </w:r>
        <w:r w:rsidR="002F7697">
          <w:rPr>
            <w:webHidden/>
          </w:rPr>
          <w:instrText xml:space="preserve"> PAGEREF _Toc502669580 \h </w:instrText>
        </w:r>
        <w:r w:rsidR="00762F57">
          <w:rPr>
            <w:webHidden/>
          </w:rPr>
        </w:r>
        <w:r w:rsidR="00762F57">
          <w:rPr>
            <w:webHidden/>
          </w:rPr>
          <w:fldChar w:fldCharType="separate"/>
        </w:r>
        <w:r w:rsidR="002F7697">
          <w:rPr>
            <w:webHidden/>
          </w:rPr>
          <w:t>32</w:t>
        </w:r>
        <w:r w:rsidR="00762F57">
          <w:rPr>
            <w:webHidden/>
          </w:rPr>
          <w:fldChar w:fldCharType="end"/>
        </w:r>
      </w:hyperlink>
    </w:p>
    <w:p w14:paraId="6F44425A" w14:textId="77777777" w:rsidR="002F7697" w:rsidRDefault="00CA4CCC" w:rsidP="002F7697">
      <w:pPr>
        <w:pStyle w:val="TOC2"/>
        <w:tabs>
          <w:tab w:val="clear" w:pos="9072"/>
          <w:tab w:val="right" w:leader="dot" w:pos="9214"/>
        </w:tabs>
        <w:rPr>
          <w:rFonts w:asciiTheme="minorHAnsi" w:eastAsiaTheme="minorEastAsia" w:hAnsiTheme="minorHAnsi" w:cstheme="minorBidi"/>
          <w:b w:val="0"/>
          <w:sz w:val="22"/>
          <w:szCs w:val="22"/>
          <w:lang w:val="en-US"/>
        </w:rPr>
      </w:pPr>
      <w:hyperlink w:anchor="_Toc502669581" w:history="1">
        <w:r w:rsidR="002F7697" w:rsidRPr="009125FE">
          <w:rPr>
            <w:rStyle w:val="Hyperlink"/>
            <w:lang w:val="de-DE"/>
          </w:rPr>
          <w:t>5.</w:t>
        </w:r>
        <w:r w:rsidR="002F7697">
          <w:rPr>
            <w:rFonts w:asciiTheme="minorHAnsi" w:eastAsiaTheme="minorEastAsia" w:hAnsiTheme="minorHAnsi" w:cstheme="minorBidi"/>
            <w:b w:val="0"/>
            <w:sz w:val="22"/>
            <w:szCs w:val="22"/>
            <w:lang w:val="en-US"/>
          </w:rPr>
          <w:tab/>
        </w:r>
        <w:r w:rsidR="002F7697" w:rsidRPr="009125FE">
          <w:rPr>
            <w:rStyle w:val="Hyperlink"/>
            <w:lang w:val="de-DE"/>
          </w:rPr>
          <w:t>Kế hoạch tăng c</w:t>
        </w:r>
        <w:r w:rsidR="002F7697" w:rsidRPr="009125FE">
          <w:rPr>
            <w:rStyle w:val="Hyperlink"/>
            <w:rFonts w:hint="eastAsia"/>
            <w:lang w:val="de-DE"/>
          </w:rPr>
          <w:t>ư</w:t>
        </w:r>
        <w:r w:rsidR="002F7697" w:rsidRPr="009125FE">
          <w:rPr>
            <w:rStyle w:val="Hyperlink"/>
            <w:lang w:val="de-DE"/>
          </w:rPr>
          <w:t>ờng quản trịCông ty</w:t>
        </w:r>
        <w:r w:rsidR="002F7697">
          <w:rPr>
            <w:webHidden/>
          </w:rPr>
          <w:tab/>
        </w:r>
        <w:r w:rsidR="00762F57">
          <w:rPr>
            <w:webHidden/>
          </w:rPr>
          <w:fldChar w:fldCharType="begin"/>
        </w:r>
        <w:r w:rsidR="002F7697">
          <w:rPr>
            <w:webHidden/>
          </w:rPr>
          <w:instrText xml:space="preserve"> PAGEREF _Toc502669581 \h </w:instrText>
        </w:r>
        <w:r w:rsidR="00762F57">
          <w:rPr>
            <w:webHidden/>
          </w:rPr>
        </w:r>
        <w:r w:rsidR="00762F57">
          <w:rPr>
            <w:webHidden/>
          </w:rPr>
          <w:fldChar w:fldCharType="separate"/>
        </w:r>
        <w:r w:rsidR="002F7697">
          <w:rPr>
            <w:webHidden/>
          </w:rPr>
          <w:t>33</w:t>
        </w:r>
        <w:r w:rsidR="00762F57">
          <w:rPr>
            <w:webHidden/>
          </w:rPr>
          <w:fldChar w:fldCharType="end"/>
        </w:r>
      </w:hyperlink>
    </w:p>
    <w:p w14:paraId="28B275A0" w14:textId="77777777" w:rsidR="00492D42" w:rsidRPr="00A47657" w:rsidRDefault="00762F57" w:rsidP="00D71EE7">
      <w:pPr>
        <w:pStyle w:val="NormalWeb"/>
        <w:keepNext/>
        <w:widowControl w:val="0"/>
        <w:spacing w:before="0" w:beforeAutospacing="0" w:after="0" w:afterAutospacing="0" w:line="288" w:lineRule="auto"/>
        <w:jc w:val="both"/>
        <w:rPr>
          <w:bCs/>
          <w:lang w:val="pt-BR"/>
        </w:rPr>
        <w:sectPr w:rsidR="00492D42" w:rsidRPr="00A47657" w:rsidSect="00E824A3">
          <w:footerReference w:type="default" r:id="rId11"/>
          <w:headerReference w:type="first" r:id="rId12"/>
          <w:footerReference w:type="first" r:id="rId13"/>
          <w:type w:val="continuous"/>
          <w:pgSz w:w="11907" w:h="16840" w:code="9"/>
          <w:pgMar w:top="1134" w:right="1275" w:bottom="1134" w:left="1418" w:header="283" w:footer="113" w:gutter="0"/>
          <w:pgNumType w:start="1"/>
          <w:cols w:space="708"/>
          <w:titlePg/>
          <w:docGrid w:linePitch="360"/>
        </w:sectPr>
      </w:pPr>
      <w:r w:rsidRPr="00A47657">
        <w:rPr>
          <w:bCs/>
          <w:lang w:val="it-IT"/>
        </w:rPr>
        <w:fldChar w:fldCharType="end"/>
      </w:r>
      <w:bookmarkStart w:id="2" w:name="_Toc366589966"/>
    </w:p>
    <w:p w14:paraId="61574993" w14:textId="77777777" w:rsidR="00714A38" w:rsidRPr="00A47657" w:rsidRDefault="00714A38" w:rsidP="00EA2121">
      <w:pPr>
        <w:pStyle w:val="NormalWeb"/>
        <w:keepNext/>
        <w:widowControl w:val="0"/>
        <w:numPr>
          <w:ilvl w:val="0"/>
          <w:numId w:val="2"/>
        </w:numPr>
        <w:spacing w:before="0" w:beforeAutospacing="0" w:after="0" w:afterAutospacing="0" w:line="360" w:lineRule="auto"/>
        <w:ind w:left="425" w:hanging="283"/>
        <w:jc w:val="both"/>
        <w:outlineLvl w:val="0"/>
        <w:rPr>
          <w:lang w:val="pt-BR"/>
        </w:rPr>
      </w:pPr>
      <w:bookmarkStart w:id="3" w:name="_Toc366589967"/>
      <w:bookmarkStart w:id="4" w:name="_Toc502669536"/>
      <w:bookmarkEnd w:id="2"/>
      <w:r w:rsidRPr="00A47657">
        <w:rPr>
          <w:b/>
          <w:bCs/>
          <w:lang w:val="nb-NO"/>
        </w:rPr>
        <w:lastRenderedPageBreak/>
        <w:t xml:space="preserve">TÌNH HÌNH VÀ ĐẶC ĐIỂM CỦA </w:t>
      </w:r>
      <w:bookmarkEnd w:id="3"/>
      <w:r w:rsidR="00DF4A43" w:rsidRPr="00A47657">
        <w:rPr>
          <w:b/>
          <w:bCs/>
          <w:lang w:val="nb-NO"/>
        </w:rPr>
        <w:t xml:space="preserve">TỔ CHỨC </w:t>
      </w:r>
      <w:r w:rsidR="005F3C17" w:rsidRPr="00A47657">
        <w:rPr>
          <w:b/>
          <w:bCs/>
          <w:lang w:val="nb-NO"/>
        </w:rPr>
        <w:t>ĐĂNG KÝ GIAO DỊCH</w:t>
      </w:r>
      <w:r w:rsidR="00ED10E2" w:rsidRPr="00A47657">
        <w:rPr>
          <w:b/>
          <w:bCs/>
          <w:lang w:val="nb-NO"/>
        </w:rPr>
        <w:t>.</w:t>
      </w:r>
      <w:bookmarkEnd w:id="4"/>
    </w:p>
    <w:p w14:paraId="6CAE6D0F" w14:textId="77777777" w:rsidR="00714A38" w:rsidRPr="00A47657" w:rsidRDefault="00714A38" w:rsidP="00EA2121">
      <w:pPr>
        <w:pStyle w:val="NormalWeb"/>
        <w:keepNext/>
        <w:widowControl w:val="0"/>
        <w:numPr>
          <w:ilvl w:val="0"/>
          <w:numId w:val="3"/>
        </w:numPr>
        <w:spacing w:before="0" w:beforeAutospacing="0" w:after="0" w:afterAutospacing="0" w:line="360" w:lineRule="auto"/>
        <w:ind w:left="540" w:hanging="398"/>
        <w:jc w:val="both"/>
        <w:outlineLvl w:val="1"/>
        <w:rPr>
          <w:lang w:val="pt-BR"/>
        </w:rPr>
      </w:pPr>
      <w:bookmarkStart w:id="5" w:name="_Toc366589968"/>
      <w:bookmarkStart w:id="6" w:name="_Toc502669537"/>
      <w:r w:rsidRPr="00A47657">
        <w:rPr>
          <w:b/>
          <w:bCs/>
          <w:lang w:val="pt-BR"/>
        </w:rPr>
        <w:t>Tóm tắt quá trình hình thành và phát triển</w:t>
      </w:r>
      <w:bookmarkEnd w:id="5"/>
      <w:bookmarkEnd w:id="6"/>
    </w:p>
    <w:p w14:paraId="7A9ABE6C" w14:textId="77777777" w:rsidR="00714A38" w:rsidRPr="00A47657" w:rsidRDefault="00714A38" w:rsidP="00EA2121">
      <w:pPr>
        <w:pStyle w:val="NormalWeb"/>
        <w:keepNext/>
        <w:widowControl w:val="0"/>
        <w:numPr>
          <w:ilvl w:val="0"/>
          <w:numId w:val="4"/>
        </w:numPr>
        <w:spacing w:before="0" w:beforeAutospacing="0" w:after="0" w:afterAutospacing="0" w:line="360" w:lineRule="auto"/>
        <w:ind w:left="540" w:hanging="540"/>
        <w:jc w:val="both"/>
        <w:outlineLvl w:val="2"/>
        <w:rPr>
          <w:b/>
          <w:lang w:val="pt-BR"/>
        </w:rPr>
      </w:pPr>
      <w:bookmarkStart w:id="7" w:name="_Toc482102378"/>
      <w:bookmarkStart w:id="8" w:name="_Toc502669538"/>
      <w:r w:rsidRPr="00A47657">
        <w:rPr>
          <w:b/>
          <w:lang w:val="pt-BR"/>
        </w:rPr>
        <w:t xml:space="preserve">Giới thiệu chung về </w:t>
      </w:r>
      <w:r w:rsidR="001B7924" w:rsidRPr="00A47657">
        <w:rPr>
          <w:b/>
          <w:lang w:val="pt-BR"/>
        </w:rPr>
        <w:t>Công ty</w:t>
      </w:r>
      <w:bookmarkEnd w:id="7"/>
      <w:bookmarkEnd w:id="8"/>
    </w:p>
    <w:p w14:paraId="1D883DAE" w14:textId="77777777" w:rsidR="003C5A20" w:rsidRPr="00A47657" w:rsidRDefault="003C5A20" w:rsidP="00EA2121">
      <w:pPr>
        <w:pStyle w:val="3"/>
        <w:numPr>
          <w:ilvl w:val="0"/>
          <w:numId w:val="18"/>
        </w:numPr>
        <w:tabs>
          <w:tab w:val="left" w:pos="709"/>
        </w:tabs>
        <w:spacing w:after="0" w:line="360" w:lineRule="auto"/>
        <w:rPr>
          <w:rFonts w:ascii="Times New Roman" w:hAnsi="Times New Roman"/>
          <w:sz w:val="24"/>
          <w:szCs w:val="24"/>
          <w:lang w:val="nl-NL"/>
        </w:rPr>
      </w:pPr>
      <w:r w:rsidRPr="00A47657">
        <w:rPr>
          <w:rFonts w:ascii="Times New Roman" w:hAnsi="Times New Roman"/>
          <w:b w:val="0"/>
          <w:sz w:val="24"/>
          <w:szCs w:val="24"/>
          <w:lang w:val="nl-NL"/>
        </w:rPr>
        <w:t>Tên tiếng việt:</w:t>
      </w:r>
      <w:r w:rsidRPr="00A47657">
        <w:rPr>
          <w:rFonts w:ascii="Times New Roman" w:hAnsi="Times New Roman"/>
          <w:sz w:val="24"/>
          <w:szCs w:val="24"/>
          <w:lang w:val="nl-NL"/>
        </w:rPr>
        <w:tab/>
      </w:r>
      <w:r w:rsidRPr="00A47657">
        <w:rPr>
          <w:rFonts w:ascii="Times New Roman" w:hAnsi="Times New Roman"/>
          <w:sz w:val="24"/>
          <w:szCs w:val="24"/>
          <w:lang w:val="nl-NL"/>
        </w:rPr>
        <w:tab/>
      </w:r>
      <w:r w:rsidR="00E84F5B" w:rsidRPr="00A47657">
        <w:rPr>
          <w:rFonts w:ascii="Times New Roman" w:hAnsi="Times New Roman"/>
          <w:b w:val="0"/>
          <w:sz w:val="24"/>
          <w:szCs w:val="24"/>
          <w:lang w:val="pt-BR"/>
        </w:rPr>
        <w:t>Công ty cổ phần Du Lịch Trường Sơn</w:t>
      </w:r>
      <w:r w:rsidR="004C181A" w:rsidRPr="00A47657">
        <w:rPr>
          <w:rFonts w:ascii="Times New Roman" w:hAnsi="Times New Roman"/>
          <w:b w:val="0"/>
          <w:sz w:val="24"/>
          <w:szCs w:val="24"/>
          <w:lang w:val="pt-BR"/>
        </w:rPr>
        <w:t xml:space="preserve"> COECCO</w:t>
      </w:r>
    </w:p>
    <w:p w14:paraId="0EB30D36" w14:textId="77777777" w:rsidR="005C5452" w:rsidRPr="00A47657" w:rsidRDefault="003C5A20" w:rsidP="00EA2121">
      <w:pPr>
        <w:pStyle w:val="3"/>
        <w:numPr>
          <w:ilvl w:val="0"/>
          <w:numId w:val="18"/>
        </w:numPr>
        <w:spacing w:after="0" w:line="360" w:lineRule="auto"/>
        <w:rPr>
          <w:rFonts w:ascii="Times New Roman" w:hAnsi="Times New Roman"/>
          <w:b w:val="0"/>
          <w:sz w:val="24"/>
          <w:szCs w:val="24"/>
        </w:rPr>
      </w:pPr>
      <w:r w:rsidRPr="00A47657">
        <w:rPr>
          <w:rFonts w:ascii="Times New Roman" w:hAnsi="Times New Roman"/>
          <w:b w:val="0"/>
          <w:sz w:val="24"/>
          <w:szCs w:val="24"/>
        </w:rPr>
        <w:t>Tên tiếng Anh:</w:t>
      </w:r>
      <w:r w:rsidRPr="00A47657">
        <w:rPr>
          <w:rFonts w:ascii="Times New Roman" w:hAnsi="Times New Roman"/>
          <w:b w:val="0"/>
          <w:sz w:val="24"/>
          <w:szCs w:val="24"/>
        </w:rPr>
        <w:tab/>
      </w:r>
      <w:r w:rsidR="004C181A" w:rsidRPr="00A47657">
        <w:rPr>
          <w:rFonts w:ascii="Times New Roman" w:hAnsi="Times New Roman"/>
          <w:bCs/>
          <w:sz w:val="24"/>
          <w:szCs w:val="24"/>
        </w:rPr>
        <w:t>Truongson tourism joint stock Company COECCO</w:t>
      </w:r>
    </w:p>
    <w:p w14:paraId="060E91A9" w14:textId="77777777" w:rsidR="00B01A76" w:rsidRPr="00A47657" w:rsidRDefault="003C5A20" w:rsidP="00EA2121">
      <w:pPr>
        <w:pStyle w:val="3"/>
        <w:numPr>
          <w:ilvl w:val="0"/>
          <w:numId w:val="18"/>
        </w:numPr>
        <w:spacing w:after="0" w:line="360" w:lineRule="auto"/>
        <w:rPr>
          <w:rFonts w:ascii="Times New Roman" w:hAnsi="Times New Roman"/>
          <w:b w:val="0"/>
          <w:sz w:val="24"/>
          <w:szCs w:val="24"/>
        </w:rPr>
      </w:pPr>
      <w:r w:rsidRPr="00A47657">
        <w:rPr>
          <w:rFonts w:ascii="Times New Roman" w:hAnsi="Times New Roman"/>
          <w:b w:val="0"/>
          <w:sz w:val="24"/>
          <w:szCs w:val="24"/>
        </w:rPr>
        <w:t xml:space="preserve">Trụ sở chính: </w:t>
      </w:r>
      <w:r w:rsidRPr="00A47657">
        <w:rPr>
          <w:rFonts w:ascii="Times New Roman" w:hAnsi="Times New Roman"/>
          <w:b w:val="0"/>
          <w:sz w:val="24"/>
          <w:szCs w:val="24"/>
        </w:rPr>
        <w:tab/>
      </w:r>
      <w:r w:rsidR="00F6091D" w:rsidRPr="00A47657">
        <w:rPr>
          <w:rFonts w:ascii="Times New Roman" w:hAnsi="Times New Roman"/>
          <w:b w:val="0"/>
          <w:sz w:val="24"/>
          <w:szCs w:val="24"/>
        </w:rPr>
        <w:tab/>
      </w:r>
      <w:r w:rsidR="004C181A" w:rsidRPr="00A47657">
        <w:rPr>
          <w:rFonts w:ascii="Times New Roman" w:hAnsi="Times New Roman"/>
          <w:b w:val="0"/>
          <w:sz w:val="24"/>
          <w:szCs w:val="24"/>
        </w:rPr>
        <w:t>Số 187, Đường Lê Duẩn, Phường Trung Đô, Thành phố Vinh, Tỉnh Nghệ An.</w:t>
      </w:r>
    </w:p>
    <w:p w14:paraId="77F6A6FB" w14:textId="77777777" w:rsidR="00F6091D" w:rsidRPr="00A47657" w:rsidRDefault="003C5A20" w:rsidP="00EA2121">
      <w:pPr>
        <w:pStyle w:val="3"/>
        <w:numPr>
          <w:ilvl w:val="0"/>
          <w:numId w:val="18"/>
        </w:numPr>
        <w:spacing w:after="0" w:line="360" w:lineRule="auto"/>
        <w:rPr>
          <w:rFonts w:ascii="Times New Roman" w:hAnsi="Times New Roman"/>
          <w:b w:val="0"/>
          <w:sz w:val="24"/>
          <w:szCs w:val="24"/>
        </w:rPr>
      </w:pPr>
      <w:r w:rsidRPr="00A47657">
        <w:rPr>
          <w:rFonts w:ascii="Times New Roman" w:hAnsi="Times New Roman"/>
          <w:b w:val="0"/>
          <w:sz w:val="24"/>
          <w:szCs w:val="24"/>
        </w:rPr>
        <w:t xml:space="preserve">Điện thoại: </w:t>
      </w:r>
      <w:r w:rsidRPr="00A47657">
        <w:rPr>
          <w:rFonts w:ascii="Times New Roman" w:hAnsi="Times New Roman"/>
          <w:b w:val="0"/>
          <w:sz w:val="24"/>
          <w:szCs w:val="24"/>
        </w:rPr>
        <w:tab/>
      </w:r>
      <w:r w:rsidRPr="00A47657">
        <w:rPr>
          <w:rFonts w:ascii="Times New Roman" w:hAnsi="Times New Roman"/>
          <w:b w:val="0"/>
          <w:sz w:val="24"/>
          <w:szCs w:val="24"/>
        </w:rPr>
        <w:tab/>
      </w:r>
      <w:r w:rsidR="004C181A" w:rsidRPr="00A47657">
        <w:rPr>
          <w:rFonts w:ascii="Times New Roman" w:hAnsi="Times New Roman"/>
          <w:b w:val="0"/>
          <w:sz w:val="24"/>
          <w:szCs w:val="24"/>
        </w:rPr>
        <w:t>038 3592 542</w:t>
      </w:r>
      <w:r w:rsidR="004C181A" w:rsidRPr="00A47657">
        <w:rPr>
          <w:rFonts w:ascii="Times New Roman" w:hAnsi="Times New Roman"/>
          <w:b w:val="0"/>
          <w:sz w:val="24"/>
          <w:szCs w:val="24"/>
        </w:rPr>
        <w:tab/>
      </w:r>
      <w:r w:rsidR="00F6091D" w:rsidRPr="00A47657">
        <w:rPr>
          <w:rFonts w:ascii="Times New Roman" w:hAnsi="Times New Roman"/>
          <w:b w:val="0"/>
          <w:sz w:val="24"/>
          <w:szCs w:val="24"/>
        </w:rPr>
        <w:tab/>
      </w:r>
      <w:r w:rsidRPr="00A47657">
        <w:rPr>
          <w:rFonts w:ascii="Times New Roman" w:hAnsi="Times New Roman"/>
          <w:b w:val="0"/>
          <w:sz w:val="24"/>
          <w:szCs w:val="24"/>
        </w:rPr>
        <w:t xml:space="preserve">Fax: </w:t>
      </w:r>
      <w:r w:rsidR="00C461F8" w:rsidRPr="00A47657">
        <w:rPr>
          <w:rFonts w:ascii="Times New Roman" w:hAnsi="Times New Roman"/>
          <w:b w:val="0"/>
          <w:sz w:val="24"/>
          <w:szCs w:val="24"/>
        </w:rPr>
        <w:tab/>
      </w:r>
      <w:r w:rsidR="00C461F8" w:rsidRPr="00A47657">
        <w:rPr>
          <w:rFonts w:ascii="Times New Roman" w:hAnsi="Times New Roman"/>
          <w:b w:val="0"/>
          <w:sz w:val="24"/>
          <w:szCs w:val="24"/>
        </w:rPr>
        <w:tab/>
      </w:r>
      <w:r w:rsidR="004C181A" w:rsidRPr="00A47657">
        <w:rPr>
          <w:rFonts w:ascii="Times New Roman" w:hAnsi="Times New Roman"/>
          <w:b w:val="0"/>
          <w:sz w:val="24"/>
          <w:szCs w:val="24"/>
        </w:rPr>
        <w:t>038 3592 541</w:t>
      </w:r>
    </w:p>
    <w:p w14:paraId="4C70D9ED" w14:textId="77777777" w:rsidR="00B01A76" w:rsidRPr="00A47657" w:rsidRDefault="003C5A20" w:rsidP="00EA2121">
      <w:pPr>
        <w:pStyle w:val="3"/>
        <w:numPr>
          <w:ilvl w:val="0"/>
          <w:numId w:val="18"/>
        </w:numPr>
        <w:spacing w:after="0" w:line="360" w:lineRule="auto"/>
        <w:rPr>
          <w:rFonts w:ascii="Times New Roman" w:hAnsi="Times New Roman"/>
          <w:b w:val="0"/>
          <w:sz w:val="24"/>
          <w:szCs w:val="24"/>
        </w:rPr>
      </w:pPr>
      <w:r w:rsidRPr="00A47657">
        <w:rPr>
          <w:rFonts w:ascii="Times New Roman" w:hAnsi="Times New Roman"/>
          <w:b w:val="0"/>
          <w:sz w:val="24"/>
          <w:szCs w:val="24"/>
          <w:lang w:val="sv-SE"/>
        </w:rPr>
        <w:t xml:space="preserve">Website: </w:t>
      </w:r>
      <w:r w:rsidRPr="00A47657">
        <w:rPr>
          <w:rFonts w:ascii="Times New Roman" w:hAnsi="Times New Roman"/>
          <w:b w:val="0"/>
          <w:sz w:val="24"/>
          <w:szCs w:val="24"/>
          <w:lang w:val="sv-SE"/>
        </w:rPr>
        <w:tab/>
      </w:r>
      <w:r w:rsidRPr="00A47657">
        <w:rPr>
          <w:rFonts w:ascii="Times New Roman" w:hAnsi="Times New Roman"/>
          <w:b w:val="0"/>
          <w:sz w:val="24"/>
          <w:szCs w:val="24"/>
          <w:lang w:val="sv-SE"/>
        </w:rPr>
        <w:tab/>
      </w:r>
      <w:r w:rsidR="004C181A" w:rsidRPr="00A47657">
        <w:rPr>
          <w:rFonts w:ascii="Times New Roman" w:hAnsi="Times New Roman"/>
          <w:b w:val="0"/>
          <w:sz w:val="24"/>
          <w:szCs w:val="24"/>
          <w:u w:val="single"/>
        </w:rPr>
        <w:t>http://coecco.com.vn/</w:t>
      </w:r>
    </w:p>
    <w:p w14:paraId="206544EC" w14:textId="77777777" w:rsidR="003C5A20" w:rsidRPr="00A47657" w:rsidRDefault="003C5A20" w:rsidP="00EA2121">
      <w:pPr>
        <w:numPr>
          <w:ilvl w:val="0"/>
          <w:numId w:val="18"/>
        </w:numPr>
        <w:spacing w:line="360" w:lineRule="auto"/>
        <w:jc w:val="both"/>
        <w:rPr>
          <w:lang w:val="sv-SE"/>
        </w:rPr>
      </w:pPr>
      <w:r w:rsidRPr="00A47657">
        <w:rPr>
          <w:lang w:val="sv-SE"/>
        </w:rPr>
        <w:t xml:space="preserve">Biểu tượng (LOGO): </w:t>
      </w:r>
    </w:p>
    <w:p w14:paraId="6811D3D2" w14:textId="77777777" w:rsidR="00B0568A" w:rsidRPr="00A47657" w:rsidRDefault="004C181A" w:rsidP="00EA2121">
      <w:pPr>
        <w:spacing w:line="360" w:lineRule="auto"/>
        <w:ind w:left="720"/>
        <w:jc w:val="center"/>
        <w:rPr>
          <w:lang w:val="sv-SE"/>
        </w:rPr>
      </w:pPr>
      <w:r w:rsidRPr="00A47657">
        <w:rPr>
          <w:noProof/>
          <w:lang w:val="vi-VN" w:eastAsia="vi-VN"/>
        </w:rPr>
        <w:drawing>
          <wp:inline distT="0" distB="0" distL="0" distR="0" wp14:anchorId="5D974720" wp14:editId="0F90824D">
            <wp:extent cx="1095857" cy="1081310"/>
            <wp:effectExtent l="19050" t="0" r="9043" b="0"/>
            <wp:docPr id="14" name="Picture 13" descr="COEC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CO.jpg"/>
                    <pic:cNvPicPr/>
                  </pic:nvPicPr>
                  <pic:blipFill>
                    <a:blip r:embed="rId14"/>
                    <a:stretch>
                      <a:fillRect/>
                    </a:stretch>
                  </pic:blipFill>
                  <pic:spPr>
                    <a:xfrm>
                      <a:off x="0" y="0"/>
                      <a:ext cx="1114546" cy="1099751"/>
                    </a:xfrm>
                    <a:prstGeom prst="rect">
                      <a:avLst/>
                    </a:prstGeom>
                  </pic:spPr>
                </pic:pic>
              </a:graphicData>
            </a:graphic>
          </wp:inline>
        </w:drawing>
      </w:r>
    </w:p>
    <w:p w14:paraId="0EF80113" w14:textId="77777777" w:rsidR="00B01A76" w:rsidRPr="00A47657" w:rsidRDefault="00B01A76" w:rsidP="00EA2121">
      <w:pPr>
        <w:pStyle w:val="bodytextswiss"/>
        <w:numPr>
          <w:ilvl w:val="0"/>
          <w:numId w:val="18"/>
        </w:numPr>
        <w:spacing w:before="0" w:beforeAutospacing="0" w:after="0" w:afterAutospacing="0" w:line="360" w:lineRule="auto"/>
        <w:jc w:val="both"/>
      </w:pPr>
      <w:r w:rsidRPr="00A47657">
        <w:t>Vốn điều lệ</w:t>
      </w:r>
      <w:r w:rsidR="005F3C17" w:rsidRPr="00A47657">
        <w:t xml:space="preserve"> đăng ký</w:t>
      </w:r>
      <w:r w:rsidRPr="00A47657">
        <w:t>:</w:t>
      </w:r>
      <w:r w:rsidRPr="00A47657">
        <w:tab/>
      </w:r>
      <w:r w:rsidR="004C181A" w:rsidRPr="00A47657">
        <w:rPr>
          <w:b/>
          <w:lang w:val="vi-VN"/>
        </w:rPr>
        <w:t>1</w:t>
      </w:r>
      <w:r w:rsidR="004C181A" w:rsidRPr="00A47657">
        <w:rPr>
          <w:b/>
          <w:lang w:val="pt-BR"/>
        </w:rPr>
        <w:t>3</w:t>
      </w:r>
      <w:r w:rsidR="004C181A" w:rsidRPr="00A47657">
        <w:rPr>
          <w:b/>
          <w:lang w:val="vi-VN"/>
        </w:rPr>
        <w:t xml:space="preserve">.000.000.000 </w:t>
      </w:r>
      <w:r w:rsidRPr="00A47657">
        <w:rPr>
          <w:b/>
        </w:rPr>
        <w:t>đồng</w:t>
      </w:r>
      <w:r w:rsidRPr="00A47657">
        <w:t xml:space="preserve"> (</w:t>
      </w:r>
      <w:r w:rsidR="004C181A" w:rsidRPr="00A47657">
        <w:t>Mười ba tỷ đồng)</w:t>
      </w:r>
    </w:p>
    <w:p w14:paraId="5B4DEAF3" w14:textId="77777777" w:rsidR="005F3C17" w:rsidRPr="00A47657" w:rsidRDefault="005F3C17" w:rsidP="00EA2121">
      <w:pPr>
        <w:pStyle w:val="bodytextswiss"/>
        <w:numPr>
          <w:ilvl w:val="0"/>
          <w:numId w:val="18"/>
        </w:numPr>
        <w:spacing w:before="0" w:beforeAutospacing="0" w:after="0" w:afterAutospacing="0" w:line="360" w:lineRule="auto"/>
        <w:jc w:val="both"/>
      </w:pPr>
      <w:r w:rsidRPr="00A47657">
        <w:t xml:space="preserve">Vốn điều lệ thực góp: </w:t>
      </w:r>
      <w:r w:rsidR="004C181A" w:rsidRPr="00A47657">
        <w:rPr>
          <w:b/>
        </w:rPr>
        <w:t>13.000.000.000</w:t>
      </w:r>
      <w:r w:rsidRPr="00A47657">
        <w:rPr>
          <w:b/>
        </w:rPr>
        <w:t xml:space="preserve"> đồng</w:t>
      </w:r>
      <w:r w:rsidRPr="00A47657">
        <w:t xml:space="preserve"> (</w:t>
      </w:r>
      <w:r w:rsidR="004C181A" w:rsidRPr="00A47657">
        <w:t>Mười ba tỷ đồng)</w:t>
      </w:r>
    </w:p>
    <w:p w14:paraId="573B5D31" w14:textId="77777777" w:rsidR="005F3C17" w:rsidRPr="00A47657" w:rsidRDefault="0041437A" w:rsidP="00EA2121">
      <w:pPr>
        <w:pStyle w:val="bodytextswiss"/>
        <w:numPr>
          <w:ilvl w:val="0"/>
          <w:numId w:val="18"/>
        </w:numPr>
        <w:spacing w:before="0" w:beforeAutospacing="0" w:after="0" w:afterAutospacing="0" w:line="360" w:lineRule="auto"/>
        <w:jc w:val="both"/>
      </w:pPr>
      <w:r>
        <w:t>Ngày</w:t>
      </w:r>
      <w:r w:rsidR="007E2E12" w:rsidRPr="00A47657">
        <w:t>trở thành Công ty đại chúng</w:t>
      </w:r>
      <w:r>
        <w:t>:25/11/</w:t>
      </w:r>
      <w:r w:rsidR="00870603" w:rsidRPr="00A47657">
        <w:t>2016</w:t>
      </w:r>
      <w:r>
        <w:t>(</w:t>
      </w:r>
      <w:r w:rsidR="00E66FDF" w:rsidRPr="00A47657">
        <w:t>Theo công văn số 7732/UBCK-GSĐC ngày 25/11/2016</w:t>
      </w:r>
      <w:r>
        <w:t xml:space="preserve"> của UBCKNN)</w:t>
      </w:r>
      <w:r w:rsidR="00E66FDF" w:rsidRPr="00A47657">
        <w:t>.</w:t>
      </w:r>
    </w:p>
    <w:p w14:paraId="1B7316BE" w14:textId="77777777" w:rsidR="003C5A20" w:rsidRDefault="003C5A20" w:rsidP="00EA2121">
      <w:pPr>
        <w:pStyle w:val="3"/>
        <w:numPr>
          <w:ilvl w:val="0"/>
          <w:numId w:val="18"/>
        </w:numPr>
        <w:spacing w:after="0" w:line="360" w:lineRule="auto"/>
        <w:rPr>
          <w:rFonts w:ascii="Times New Roman" w:hAnsi="Times New Roman"/>
          <w:b w:val="0"/>
          <w:sz w:val="24"/>
          <w:szCs w:val="24"/>
          <w:lang w:val="sv-SE"/>
        </w:rPr>
      </w:pPr>
      <w:r w:rsidRPr="00A47657">
        <w:rPr>
          <w:rFonts w:ascii="Times New Roman" w:hAnsi="Times New Roman"/>
          <w:b w:val="0"/>
          <w:sz w:val="24"/>
          <w:szCs w:val="24"/>
          <w:lang w:val="sv-SE"/>
        </w:rPr>
        <w:t>Giấy CNĐKKD:</w:t>
      </w:r>
      <w:r w:rsidR="004C181A" w:rsidRPr="00A47657">
        <w:rPr>
          <w:rFonts w:ascii="Times New Roman" w:hAnsi="Times New Roman"/>
          <w:b w:val="0"/>
          <w:sz w:val="24"/>
          <w:szCs w:val="24"/>
          <w:lang w:val="sv-SE"/>
        </w:rPr>
        <w:t xml:space="preserve"> Số 2900793002 do Sở Kế hoạch và Đầu tư tỉnh Nghệ An cấp </w:t>
      </w:r>
      <w:r w:rsidR="002149A8" w:rsidRPr="00A47657">
        <w:rPr>
          <w:rFonts w:ascii="Times New Roman" w:hAnsi="Times New Roman"/>
          <w:b w:val="0"/>
          <w:sz w:val="24"/>
          <w:szCs w:val="24"/>
          <w:lang w:val="sv-SE"/>
        </w:rPr>
        <w:t xml:space="preserve">lần đầu </w:t>
      </w:r>
      <w:r w:rsidR="004C181A" w:rsidRPr="00A47657">
        <w:rPr>
          <w:rFonts w:ascii="Times New Roman" w:hAnsi="Times New Roman"/>
          <w:b w:val="0"/>
          <w:sz w:val="24"/>
          <w:szCs w:val="24"/>
          <w:lang w:val="sv-SE"/>
        </w:rPr>
        <w:t xml:space="preserve">ngày </w:t>
      </w:r>
      <w:r w:rsidR="00701843" w:rsidRPr="00A47657">
        <w:rPr>
          <w:rFonts w:ascii="Times New Roman" w:hAnsi="Times New Roman"/>
          <w:b w:val="0"/>
          <w:sz w:val="24"/>
          <w:szCs w:val="24"/>
          <w:lang w:val="sv-SE"/>
        </w:rPr>
        <w:t>24/</w:t>
      </w:r>
      <w:r w:rsidR="003C6824" w:rsidRPr="00A47657">
        <w:rPr>
          <w:rFonts w:ascii="Times New Roman" w:hAnsi="Times New Roman"/>
          <w:b w:val="0"/>
          <w:sz w:val="24"/>
          <w:szCs w:val="24"/>
          <w:lang w:val="sv-SE"/>
        </w:rPr>
        <w:t>0</w:t>
      </w:r>
      <w:r w:rsidR="00701843" w:rsidRPr="00A47657">
        <w:rPr>
          <w:rFonts w:ascii="Times New Roman" w:hAnsi="Times New Roman"/>
          <w:b w:val="0"/>
          <w:sz w:val="24"/>
          <w:szCs w:val="24"/>
          <w:lang w:val="sv-SE"/>
        </w:rPr>
        <w:t xml:space="preserve">4/2007, đăng ký thay đổi lần 5 ngày </w:t>
      </w:r>
      <w:r w:rsidR="004C181A" w:rsidRPr="00A47657">
        <w:rPr>
          <w:rFonts w:ascii="Times New Roman" w:hAnsi="Times New Roman"/>
          <w:b w:val="0"/>
          <w:sz w:val="24"/>
          <w:szCs w:val="24"/>
          <w:lang w:val="sv-SE"/>
        </w:rPr>
        <w:t>02/08/2016</w:t>
      </w:r>
    </w:p>
    <w:p w14:paraId="293C26C1" w14:textId="77777777" w:rsidR="009853EE" w:rsidRPr="00A47657" w:rsidRDefault="009853EE" w:rsidP="00EA2121">
      <w:pPr>
        <w:pStyle w:val="3"/>
        <w:numPr>
          <w:ilvl w:val="0"/>
          <w:numId w:val="18"/>
        </w:numPr>
        <w:spacing w:after="0" w:line="360" w:lineRule="auto"/>
        <w:rPr>
          <w:rFonts w:ascii="Times New Roman" w:hAnsi="Times New Roman"/>
          <w:b w:val="0"/>
          <w:sz w:val="24"/>
          <w:szCs w:val="24"/>
          <w:lang w:val="sv-SE"/>
        </w:rPr>
      </w:pPr>
      <w:r>
        <w:rPr>
          <w:rFonts w:ascii="Times New Roman" w:hAnsi="Times New Roman"/>
          <w:b w:val="0"/>
          <w:sz w:val="24"/>
          <w:szCs w:val="24"/>
          <w:lang w:val="sv-SE"/>
        </w:rPr>
        <w:t xml:space="preserve">Người đại diện theo pháp luật: Ông Nguyễn </w:t>
      </w:r>
      <w:r w:rsidR="001E1DE5">
        <w:rPr>
          <w:rFonts w:ascii="Times New Roman" w:hAnsi="Times New Roman"/>
          <w:b w:val="0"/>
          <w:sz w:val="24"/>
          <w:szCs w:val="24"/>
          <w:lang w:val="sv-SE"/>
        </w:rPr>
        <w:t>Mạnh Hải</w:t>
      </w:r>
      <w:r>
        <w:rPr>
          <w:rFonts w:ascii="Times New Roman" w:hAnsi="Times New Roman"/>
          <w:b w:val="0"/>
          <w:sz w:val="24"/>
          <w:szCs w:val="24"/>
          <w:lang w:val="sv-SE"/>
        </w:rPr>
        <w:t xml:space="preserve"> – Giám đốc Công ty</w:t>
      </w:r>
    </w:p>
    <w:p w14:paraId="03A788A4" w14:textId="77777777" w:rsidR="009E7A4B" w:rsidRPr="00A47657" w:rsidRDefault="009E7A4B" w:rsidP="00EA2121">
      <w:pPr>
        <w:pStyle w:val="ListParagraph"/>
        <w:widowControl w:val="0"/>
        <w:numPr>
          <w:ilvl w:val="0"/>
          <w:numId w:val="38"/>
        </w:numPr>
        <w:spacing w:before="0"/>
        <w:rPr>
          <w:b/>
          <w:lang w:val="sv-SE"/>
        </w:rPr>
      </w:pPr>
      <w:r w:rsidRPr="00A47657">
        <w:rPr>
          <w:b/>
          <w:lang w:val="sv-SE"/>
        </w:rPr>
        <w:t>Ngành nghề kinh doanh chính củ</w:t>
      </w:r>
      <w:r w:rsidR="00E84F5B" w:rsidRPr="00A47657">
        <w:rPr>
          <w:b/>
          <w:lang w:val="sv-SE"/>
        </w:rPr>
        <w:t xml:space="preserve">a </w:t>
      </w:r>
      <w:r w:rsidRPr="00A47657">
        <w:rPr>
          <w:b/>
          <w:lang w:val="sv-SE"/>
        </w:rPr>
        <w:t>Công ty bao gồm:</w:t>
      </w:r>
    </w:p>
    <w:p w14:paraId="4D31BCD7" w14:textId="77777777" w:rsidR="00E84F5B" w:rsidRPr="00A47657" w:rsidRDefault="00E84F5B" w:rsidP="00EA2121">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sv-SE"/>
        </w:rPr>
        <w:t>Dịch vụ lưu trú ngắn ngày (khách sạn, nhà hàng);</w:t>
      </w:r>
    </w:p>
    <w:p w14:paraId="082665F7" w14:textId="77777777" w:rsidR="000A1929" w:rsidRPr="00A47657" w:rsidRDefault="00E84F5B"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sv-SE"/>
        </w:rPr>
        <w:t>Điều hành tua du lịch (kinh doanh du lịch lữ hành quốc tế và nội địa).</w:t>
      </w:r>
    </w:p>
    <w:p w14:paraId="442270C0" w14:textId="77777777" w:rsidR="000A1929" w:rsidRPr="00A47657" w:rsidRDefault="00E84F5B"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sv-SE"/>
        </w:rPr>
        <w:t>Dịch vụ hỗ trợ liên quan đến quảng bá và tổ chức tua du lịch (kinh doanh dịch vụ du lịch sinh thái; ngâm tắm nước khoáng nóng);</w:t>
      </w:r>
    </w:p>
    <w:p w14:paraId="784C3C2E" w14:textId="77777777" w:rsidR="000A1929" w:rsidRPr="00A47657" w:rsidRDefault="00E66FDF" w:rsidP="000A1929">
      <w:pPr>
        <w:pStyle w:val="BodyText"/>
        <w:widowControl w:val="0"/>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b/>
          <w:sz w:val="24"/>
          <w:szCs w:val="24"/>
          <w:lang w:val="pt-BR"/>
        </w:rPr>
        <w:t xml:space="preserve">1.2 </w:t>
      </w:r>
      <w:r w:rsidR="00F667E5" w:rsidRPr="00A47657">
        <w:rPr>
          <w:rFonts w:ascii="Times New Roman" w:hAnsi="Times New Roman"/>
          <w:b/>
          <w:sz w:val="24"/>
          <w:szCs w:val="24"/>
          <w:lang w:val="pt-BR"/>
        </w:rPr>
        <w:t>Giới thiệu về Chứng khoán đăng ký giao dịch</w:t>
      </w:r>
    </w:p>
    <w:p w14:paraId="1FADA706" w14:textId="77777777" w:rsidR="000A1929" w:rsidRPr="00A47657" w:rsidRDefault="00F667E5"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it-IT"/>
        </w:rPr>
        <w:t xml:space="preserve">Tên chứng khoán: </w:t>
      </w:r>
      <w:r w:rsidR="00F30EB9">
        <w:rPr>
          <w:rFonts w:ascii="Times New Roman" w:hAnsi="Times New Roman"/>
          <w:sz w:val="24"/>
          <w:szCs w:val="24"/>
          <w:lang w:val="it-IT"/>
        </w:rPr>
        <w:t xml:space="preserve">Cổ phần </w:t>
      </w:r>
      <w:r w:rsidR="00E45DD3" w:rsidRPr="002154ED">
        <w:rPr>
          <w:rFonts w:ascii="Times New Roman" w:hAnsi="Times New Roman"/>
          <w:sz w:val="24"/>
          <w:szCs w:val="24"/>
          <w:lang w:val="it-IT"/>
        </w:rPr>
        <w:t>Công ty cổ phần du lịch Trường Sơn COECCO</w:t>
      </w:r>
    </w:p>
    <w:p w14:paraId="63ED63D3" w14:textId="77777777" w:rsidR="000A1929" w:rsidRPr="00A47657" w:rsidRDefault="00F667E5"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it-IT"/>
        </w:rPr>
        <w:t>Loại chứng khoán: Cổ phiếu phổ thông</w:t>
      </w:r>
    </w:p>
    <w:p w14:paraId="251B7CE8" w14:textId="77777777" w:rsidR="000A1929" w:rsidRPr="00A47657" w:rsidRDefault="00F667E5"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it-IT"/>
        </w:rPr>
        <w:t>Mệnh giá: 10.000 đồng/ cổ phiếu</w:t>
      </w:r>
    </w:p>
    <w:p w14:paraId="2A938F4C" w14:textId="77777777" w:rsidR="000A1929" w:rsidRPr="00A47657" w:rsidRDefault="00F667E5"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it-IT"/>
        </w:rPr>
        <w:t>Mã chứng khoán:</w:t>
      </w:r>
      <w:r w:rsidR="008027E6" w:rsidRPr="00A47657">
        <w:rPr>
          <w:rFonts w:ascii="Times New Roman" w:hAnsi="Times New Roman"/>
          <w:sz w:val="24"/>
          <w:szCs w:val="24"/>
          <w:lang w:val="it-IT"/>
        </w:rPr>
        <w:t xml:space="preserve"> TSD</w:t>
      </w:r>
    </w:p>
    <w:p w14:paraId="79ED273B" w14:textId="77777777" w:rsidR="000F1AA7" w:rsidRPr="00A47657" w:rsidRDefault="000F1AA7" w:rsidP="000A1929">
      <w:pPr>
        <w:pStyle w:val="BodyText"/>
        <w:widowControl w:val="0"/>
        <w:numPr>
          <w:ilvl w:val="0"/>
          <w:numId w:val="42"/>
        </w:numPr>
        <w:tabs>
          <w:tab w:val="left" w:pos="567"/>
        </w:tabs>
        <w:spacing w:after="0" w:line="360" w:lineRule="auto"/>
        <w:ind w:right="-14"/>
        <w:jc w:val="both"/>
        <w:rPr>
          <w:rFonts w:ascii="Times New Roman" w:hAnsi="Times New Roman"/>
          <w:sz w:val="24"/>
          <w:szCs w:val="24"/>
          <w:lang w:val="sv-SE"/>
        </w:rPr>
      </w:pPr>
      <w:r w:rsidRPr="00A47657">
        <w:rPr>
          <w:rFonts w:ascii="Times New Roman" w:hAnsi="Times New Roman"/>
          <w:sz w:val="24"/>
          <w:szCs w:val="24"/>
          <w:lang w:val="it-IT"/>
        </w:rPr>
        <w:t xml:space="preserve">Giấy chứng </w:t>
      </w:r>
      <w:r w:rsidR="000A1929" w:rsidRPr="00A47657">
        <w:rPr>
          <w:rFonts w:ascii="Times New Roman" w:hAnsi="Times New Roman"/>
          <w:sz w:val="24"/>
          <w:szCs w:val="24"/>
          <w:lang w:val="it-IT"/>
        </w:rPr>
        <w:t>nhận đăng ký chứng khoán: Số 42/2017/GCNCP-VSD</w:t>
      </w:r>
      <w:r w:rsidRPr="00A47657">
        <w:rPr>
          <w:rFonts w:ascii="Times New Roman" w:hAnsi="Times New Roman"/>
          <w:sz w:val="24"/>
          <w:szCs w:val="24"/>
          <w:lang w:val="it-IT"/>
        </w:rPr>
        <w:t xml:space="preserve"> ngày </w:t>
      </w:r>
      <w:r w:rsidR="000A1929" w:rsidRPr="00A47657">
        <w:rPr>
          <w:rFonts w:ascii="Times New Roman" w:hAnsi="Times New Roman"/>
          <w:sz w:val="24"/>
          <w:szCs w:val="24"/>
          <w:lang w:val="it-IT"/>
        </w:rPr>
        <w:t>06/02/2017</w:t>
      </w:r>
      <w:r w:rsidRPr="00A47657">
        <w:rPr>
          <w:rFonts w:ascii="Times New Roman" w:hAnsi="Times New Roman"/>
          <w:sz w:val="24"/>
          <w:szCs w:val="24"/>
          <w:lang w:val="it-IT"/>
        </w:rPr>
        <w:t xml:space="preserve"> do Trung tâm Lưu ký Chứng khoán Việt Nam cấp</w:t>
      </w:r>
    </w:p>
    <w:p w14:paraId="1A06ED5C" w14:textId="77777777" w:rsidR="00F667E5" w:rsidRPr="00A47657" w:rsidRDefault="00F667E5" w:rsidP="00EA2121">
      <w:pPr>
        <w:keepNext/>
        <w:widowControl w:val="0"/>
        <w:numPr>
          <w:ilvl w:val="0"/>
          <w:numId w:val="30"/>
        </w:numPr>
        <w:tabs>
          <w:tab w:val="left" w:pos="567"/>
          <w:tab w:val="left" w:pos="2552"/>
        </w:tabs>
        <w:spacing w:line="360" w:lineRule="auto"/>
        <w:ind w:left="567" w:hanging="283"/>
        <w:jc w:val="both"/>
        <w:rPr>
          <w:lang w:val="it-IT"/>
        </w:rPr>
      </w:pPr>
      <w:r w:rsidRPr="00A47657">
        <w:rPr>
          <w:lang w:val="it-IT"/>
        </w:rPr>
        <w:lastRenderedPageBreak/>
        <w:t xml:space="preserve">Tổng số lượng chứng khoán đăng ký giao dịch: </w:t>
      </w:r>
      <w:r w:rsidR="00154F6B" w:rsidRPr="00A47657">
        <w:rPr>
          <w:lang w:val="it-IT"/>
        </w:rPr>
        <w:t>1.300.000</w:t>
      </w:r>
      <w:r w:rsidRPr="00A47657">
        <w:rPr>
          <w:lang w:val="it-IT"/>
        </w:rPr>
        <w:t xml:space="preserve"> cổ phiếu</w:t>
      </w:r>
    </w:p>
    <w:p w14:paraId="16CC9DB1" w14:textId="77777777" w:rsidR="00F667E5" w:rsidRPr="00A47657" w:rsidRDefault="00F667E5" w:rsidP="00EA2121">
      <w:pPr>
        <w:keepNext/>
        <w:widowControl w:val="0"/>
        <w:numPr>
          <w:ilvl w:val="0"/>
          <w:numId w:val="30"/>
        </w:numPr>
        <w:tabs>
          <w:tab w:val="left" w:pos="567"/>
          <w:tab w:val="left" w:pos="2552"/>
        </w:tabs>
        <w:spacing w:line="360" w:lineRule="auto"/>
        <w:ind w:left="0" w:firstLine="284"/>
        <w:jc w:val="both"/>
        <w:rPr>
          <w:spacing w:val="-2"/>
          <w:lang w:val="it-IT"/>
        </w:rPr>
      </w:pPr>
      <w:r w:rsidRPr="00A47657">
        <w:rPr>
          <w:lang w:val="it-IT"/>
        </w:rPr>
        <w:t xml:space="preserve">Số lượng chứng khoán bị hạn chế chuyển nhượng theo quy định của pháp luật hoặc của Tổ chức đăng ký giao dịch: </w:t>
      </w:r>
      <w:r w:rsidR="00154F6B" w:rsidRPr="00A47657">
        <w:rPr>
          <w:lang w:val="it-IT"/>
        </w:rPr>
        <w:t>116.000</w:t>
      </w:r>
      <w:r w:rsidRPr="00A47657">
        <w:rPr>
          <w:lang w:val="it-IT"/>
        </w:rPr>
        <w:t xml:space="preserve"> cổ phần</w:t>
      </w:r>
      <w:r w:rsidR="008027E6" w:rsidRPr="00A47657">
        <w:rPr>
          <w:lang w:val="it-IT"/>
        </w:rPr>
        <w:t xml:space="preserve">. Đây là số lượng chứng khoán được bán </w:t>
      </w:r>
      <w:r w:rsidR="00CA0D02" w:rsidRPr="00A47657">
        <w:rPr>
          <w:lang w:val="it-IT"/>
        </w:rPr>
        <w:t xml:space="preserve">ưu đãi </w:t>
      </w:r>
      <w:r w:rsidR="008027E6" w:rsidRPr="00A47657">
        <w:rPr>
          <w:lang w:val="it-IT"/>
        </w:rPr>
        <w:t xml:space="preserve">cho </w:t>
      </w:r>
      <w:r w:rsidR="00CA0D02" w:rsidRPr="00A47657">
        <w:rPr>
          <w:lang w:val="it-IT"/>
        </w:rPr>
        <w:t>người lao động</w:t>
      </w:r>
      <w:r w:rsidR="008027E6" w:rsidRPr="00A47657">
        <w:rPr>
          <w:lang w:val="it-IT"/>
        </w:rPr>
        <w:t>cam kết làm việc</w:t>
      </w:r>
      <w:r w:rsidR="00CA0D02" w:rsidRPr="00A47657">
        <w:rPr>
          <w:lang w:val="it-IT"/>
        </w:rPr>
        <w:t xml:space="preserve"> lâu dài tại Công ty</w:t>
      </w:r>
      <w:r w:rsidR="008027E6" w:rsidRPr="00A47657">
        <w:rPr>
          <w:lang w:val="it-IT"/>
        </w:rPr>
        <w:t xml:space="preserve">. </w:t>
      </w:r>
      <w:r w:rsidR="00A9748C" w:rsidRPr="00224674">
        <w:rPr>
          <w:lang w:val="it-IT"/>
        </w:rPr>
        <w:t>Theo quy định của Pháp luật hiện hành và điều lệ Công ty, toàn bộ số lượng cổ phần trên bị hạn chế chuyển nhượng trong thời hạn ít nhất là 10 năm (kể từ ngày Công ty được cấp Giấy chứng nhận đăng ký doanh nghiệp) và được chuyển đổi thành cổ phần phổ thông tự do chuyển nhượng sau khi kết thúc thời gian cam kết.</w:t>
      </w:r>
    </w:p>
    <w:p w14:paraId="42CA5CC7" w14:textId="77777777" w:rsidR="00F667E5" w:rsidRPr="00A47657" w:rsidRDefault="000C0BA0" w:rsidP="00EA2121">
      <w:pPr>
        <w:keepNext/>
        <w:widowControl w:val="0"/>
        <w:numPr>
          <w:ilvl w:val="0"/>
          <w:numId w:val="30"/>
        </w:numPr>
        <w:tabs>
          <w:tab w:val="left" w:pos="567"/>
          <w:tab w:val="left" w:pos="2552"/>
        </w:tabs>
        <w:spacing w:line="360" w:lineRule="auto"/>
        <w:ind w:left="0" w:firstLine="284"/>
        <w:jc w:val="both"/>
        <w:rPr>
          <w:spacing w:val="-2"/>
          <w:lang w:val="it-IT"/>
        </w:rPr>
      </w:pPr>
      <w:r w:rsidRPr="00A47657">
        <w:rPr>
          <w:spacing w:val="-2"/>
          <w:lang w:val="it-IT"/>
        </w:rPr>
        <w:t>Giới hạn t</w:t>
      </w:r>
      <w:r w:rsidR="00F667E5" w:rsidRPr="00A47657">
        <w:rPr>
          <w:spacing w:val="-2"/>
          <w:lang w:val="it-IT"/>
        </w:rPr>
        <w:t xml:space="preserve">ỷ lệ nắm giữ của </w:t>
      </w:r>
      <w:r w:rsidRPr="00A47657">
        <w:rPr>
          <w:spacing w:val="-2"/>
          <w:lang w:val="it-IT"/>
        </w:rPr>
        <w:t>nhà đầu tư</w:t>
      </w:r>
      <w:r w:rsidR="00F667E5" w:rsidRPr="00A47657">
        <w:rPr>
          <w:spacing w:val="-2"/>
          <w:lang w:val="it-IT"/>
        </w:rPr>
        <w:t xml:space="preserve">nước ngoài tại </w:t>
      </w:r>
      <w:r w:rsidR="0041437A">
        <w:rPr>
          <w:spacing w:val="-2"/>
          <w:lang w:val="it-IT"/>
        </w:rPr>
        <w:t>C</w:t>
      </w:r>
      <w:r w:rsidR="0041437A" w:rsidRPr="00A47657">
        <w:rPr>
          <w:spacing w:val="-2"/>
          <w:lang w:val="it-IT"/>
        </w:rPr>
        <w:t xml:space="preserve">ông </w:t>
      </w:r>
      <w:r w:rsidR="00F667E5" w:rsidRPr="00A47657">
        <w:rPr>
          <w:spacing w:val="-2"/>
          <w:lang w:val="it-IT"/>
        </w:rPr>
        <w:t>ty</w:t>
      </w:r>
      <w:r w:rsidRPr="00A47657">
        <w:rPr>
          <w:spacing w:val="-2"/>
          <w:lang w:val="it-IT"/>
        </w:rPr>
        <w:t>:</w:t>
      </w:r>
      <w:r w:rsidR="00F667E5" w:rsidRPr="00A47657">
        <w:rPr>
          <w:spacing w:val="-2"/>
          <w:lang w:val="it-IT"/>
        </w:rPr>
        <w:t xml:space="preserve">tuân thủ theo quy định tại Nghị định 60/2015/NĐ-CP ngày 26/06/2015 của Chính phủ về </w:t>
      </w:r>
      <w:r w:rsidRPr="00A47657">
        <w:rPr>
          <w:spacing w:val="-2"/>
          <w:lang w:val="it-IT"/>
        </w:rPr>
        <w:t xml:space="preserve">sửa </w:t>
      </w:r>
      <w:r w:rsidR="00F667E5" w:rsidRPr="00A47657">
        <w:rPr>
          <w:spacing w:val="-2"/>
          <w:lang w:val="it-IT"/>
        </w:rPr>
        <w:t>đổi, bổ sung một số điều của Nghị định 58/2012/NĐ-CP ngày 20/7/2012 của Chính phủ quy định chi tiết và hướng dẫn thi hành một số điều của Luật Chứng khoán và Luật sửa đổi, bổ sung một số điều của Luật chứng khoán</w:t>
      </w:r>
      <w:r w:rsidRPr="00A47657">
        <w:rPr>
          <w:spacing w:val="-2"/>
          <w:lang w:val="it-IT"/>
        </w:rPr>
        <w:t>;</w:t>
      </w:r>
      <w:r w:rsidR="00F667E5" w:rsidRPr="00A47657">
        <w:rPr>
          <w:spacing w:val="-2"/>
          <w:lang w:val="it-IT"/>
        </w:rPr>
        <w:t xml:space="preserve"> và Thông tư 123/2015/TT-BTC ngày 18/8/2015 của Bộ </w:t>
      </w:r>
      <w:r w:rsidRPr="00A47657">
        <w:rPr>
          <w:spacing w:val="-2"/>
          <w:lang w:val="it-IT"/>
        </w:rPr>
        <w:t xml:space="preserve">Tài </w:t>
      </w:r>
      <w:r w:rsidR="00F667E5" w:rsidRPr="00A47657">
        <w:rPr>
          <w:spacing w:val="-2"/>
          <w:lang w:val="it-IT"/>
        </w:rPr>
        <w:t>chính về hướng dẫn hoạt động đầu tư nước ngoài trên thị trường chứng khoán Việt Nam.</w:t>
      </w:r>
    </w:p>
    <w:p w14:paraId="68561116" w14:textId="77777777" w:rsidR="00F667E5" w:rsidRPr="00A47657" w:rsidRDefault="00524A9B" w:rsidP="003C6824">
      <w:pPr>
        <w:pStyle w:val="NormalWeb"/>
        <w:keepNext/>
        <w:widowControl w:val="0"/>
        <w:spacing w:before="0" w:beforeAutospacing="0" w:after="0" w:afterAutospacing="0" w:line="360" w:lineRule="auto"/>
        <w:ind w:firstLine="567"/>
        <w:jc w:val="both"/>
        <w:rPr>
          <w:b/>
          <w:lang w:val="pt-BR"/>
        </w:rPr>
      </w:pPr>
      <w:r>
        <w:rPr>
          <w:spacing w:val="-2"/>
          <w:lang w:val="it-IT"/>
        </w:rPr>
        <w:t>Theo danh sách chốt cổ đông của Trung tâm Lưu ký chứng khoán Việt Nam tại ngày</w:t>
      </w:r>
      <w:r w:rsidR="00B6208C" w:rsidRPr="00A47657">
        <w:rPr>
          <w:spacing w:val="-2"/>
          <w:lang w:val="it-IT"/>
        </w:rPr>
        <w:t xml:space="preserve"> 15/04/2017</w:t>
      </w:r>
      <w:r w:rsidR="00F667E5" w:rsidRPr="00A47657">
        <w:rPr>
          <w:spacing w:val="-2"/>
          <w:lang w:val="it-IT"/>
        </w:rPr>
        <w:t xml:space="preserve">, số lượng cổ phần nhà đầu tư nước ngoài </w:t>
      </w:r>
      <w:r w:rsidR="00B832ED" w:rsidRPr="00A47657">
        <w:rPr>
          <w:spacing w:val="-2"/>
          <w:lang w:val="it-IT"/>
        </w:rPr>
        <w:t xml:space="preserve">sở hữu </w:t>
      </w:r>
      <w:r w:rsidR="00F667E5" w:rsidRPr="00A47657">
        <w:rPr>
          <w:spacing w:val="-2"/>
          <w:lang w:val="it-IT"/>
        </w:rPr>
        <w:t>là 0 cổ phần</w:t>
      </w:r>
      <w:r w:rsidR="00B832ED" w:rsidRPr="00A47657">
        <w:rPr>
          <w:spacing w:val="-2"/>
          <w:lang w:val="it-IT"/>
        </w:rPr>
        <w:t>.</w:t>
      </w:r>
    </w:p>
    <w:p w14:paraId="48DA6E2E" w14:textId="77777777" w:rsidR="00F667E5" w:rsidRPr="00A47657" w:rsidRDefault="00E66FDF" w:rsidP="00A9748C">
      <w:pPr>
        <w:pStyle w:val="NormalWeb"/>
        <w:keepNext/>
        <w:widowControl w:val="0"/>
        <w:tabs>
          <w:tab w:val="right" w:pos="9355"/>
        </w:tabs>
        <w:spacing w:before="0" w:beforeAutospacing="0" w:after="0" w:afterAutospacing="0" w:line="360" w:lineRule="auto"/>
        <w:jc w:val="both"/>
        <w:rPr>
          <w:b/>
          <w:lang w:val="pt-BR"/>
        </w:rPr>
      </w:pPr>
      <w:r w:rsidRPr="00A47657">
        <w:rPr>
          <w:b/>
          <w:lang w:val="pt-BR"/>
        </w:rPr>
        <w:t xml:space="preserve">1.3 </w:t>
      </w:r>
      <w:r w:rsidR="00F667E5" w:rsidRPr="00A47657">
        <w:rPr>
          <w:b/>
          <w:lang w:val="pt-BR"/>
        </w:rPr>
        <w:t>Quá trình hình thành, phát triển</w:t>
      </w:r>
      <w:r w:rsidR="00A9748C" w:rsidRPr="00A47657">
        <w:rPr>
          <w:b/>
          <w:lang w:val="pt-BR"/>
        </w:rPr>
        <w:tab/>
      </w:r>
    </w:p>
    <w:p w14:paraId="7EC1B7D8" w14:textId="77777777" w:rsidR="00E84F5B" w:rsidRPr="00A47657" w:rsidRDefault="00E84F5B" w:rsidP="003C6824">
      <w:pPr>
        <w:pStyle w:val="BodyText"/>
        <w:widowControl w:val="0"/>
        <w:numPr>
          <w:ilvl w:val="0"/>
          <w:numId w:val="43"/>
        </w:numPr>
        <w:tabs>
          <w:tab w:val="left" w:pos="-993"/>
        </w:tabs>
        <w:spacing w:after="0" w:line="360" w:lineRule="auto"/>
        <w:ind w:left="284" w:right="-14" w:hanging="284"/>
        <w:jc w:val="both"/>
        <w:rPr>
          <w:rFonts w:ascii="Times New Roman" w:hAnsi="Times New Roman"/>
          <w:sz w:val="24"/>
          <w:szCs w:val="24"/>
          <w:lang w:val="sv-SE"/>
        </w:rPr>
      </w:pPr>
      <w:bookmarkStart w:id="9" w:name="_Toc177974789"/>
      <w:bookmarkStart w:id="10" w:name="_Toc177974953"/>
      <w:bookmarkStart w:id="11" w:name="_Toc177975132"/>
      <w:bookmarkStart w:id="12" w:name="_Toc177976473"/>
      <w:r w:rsidRPr="00A47657">
        <w:rPr>
          <w:rFonts w:ascii="Times New Roman" w:hAnsi="Times New Roman"/>
          <w:sz w:val="24"/>
          <w:szCs w:val="24"/>
          <w:lang w:val="sv-SE"/>
        </w:rPr>
        <w:t xml:space="preserve">Ngày 23/06/2005, Hội đồng quản trị </w:t>
      </w:r>
      <w:r w:rsidR="00FD2A62" w:rsidRPr="00A47657">
        <w:rPr>
          <w:rFonts w:ascii="Times New Roman" w:hAnsi="Times New Roman"/>
          <w:sz w:val="24"/>
          <w:szCs w:val="24"/>
          <w:lang w:val="sv-SE"/>
        </w:rPr>
        <w:t>Tổng c</w:t>
      </w:r>
      <w:r w:rsidRPr="00A47657">
        <w:rPr>
          <w:rFonts w:ascii="Times New Roman" w:hAnsi="Times New Roman"/>
          <w:sz w:val="24"/>
          <w:szCs w:val="24"/>
          <w:lang w:val="sv-SE"/>
        </w:rPr>
        <w:t xml:space="preserve">ông ty Hợp tác kinh tếra Quyết định về việc thành lập Công ty TNHH Du lịch Trường Sơn trên cơ sở hợp nhất các đơn vị: Khách sạn Hòn Ngư, KS Xuân Lam, Khu kinh tế Hương Sơn. </w:t>
      </w:r>
      <w:r w:rsidR="00607A0E" w:rsidRPr="00A47657">
        <w:rPr>
          <w:rFonts w:ascii="Times New Roman" w:hAnsi="Times New Roman"/>
          <w:sz w:val="24"/>
          <w:szCs w:val="24"/>
          <w:lang w:val="sv-SE"/>
        </w:rPr>
        <w:t xml:space="preserve">Khách sạn Hòn Ngư đi vào hoạt động từ năm 1995, Khu Kinh tế Hương Sơn </w:t>
      </w:r>
      <w:r w:rsidR="00607A0E">
        <w:rPr>
          <w:rFonts w:ascii="Times New Roman" w:hAnsi="Times New Roman"/>
          <w:sz w:val="24"/>
          <w:szCs w:val="24"/>
          <w:lang w:val="sv-SE"/>
        </w:rPr>
        <w:t>(</w:t>
      </w:r>
      <w:r w:rsidR="00607A0E" w:rsidRPr="00A47657">
        <w:rPr>
          <w:rFonts w:ascii="Times New Roman" w:hAnsi="Times New Roman"/>
          <w:sz w:val="24"/>
          <w:szCs w:val="24"/>
          <w:lang w:val="sv-SE"/>
        </w:rPr>
        <w:t>Khu du lịch sinh thái nước khoáng nóng Sơn Kim</w:t>
      </w:r>
      <w:r w:rsidR="00607A0E">
        <w:rPr>
          <w:rFonts w:ascii="Times New Roman" w:hAnsi="Times New Roman"/>
          <w:sz w:val="24"/>
          <w:szCs w:val="24"/>
          <w:lang w:val="sv-SE"/>
        </w:rPr>
        <w:t>)</w:t>
      </w:r>
      <w:r w:rsidR="00607A0E" w:rsidRPr="00A47657">
        <w:rPr>
          <w:rFonts w:ascii="Times New Roman" w:hAnsi="Times New Roman"/>
          <w:sz w:val="24"/>
          <w:szCs w:val="24"/>
          <w:lang w:val="sv-SE"/>
        </w:rPr>
        <w:t xml:space="preserve"> hoạt động từ năm 2002 và KS Xuân Lam hoạt động từ năm 2003. </w:t>
      </w:r>
      <w:r w:rsidRPr="00A47657">
        <w:rPr>
          <w:rFonts w:ascii="Times New Roman" w:hAnsi="Times New Roman"/>
          <w:sz w:val="24"/>
          <w:szCs w:val="24"/>
          <w:lang w:val="sv-SE"/>
        </w:rPr>
        <w:t xml:space="preserve">Sau khi đi vào hoạt động, </w:t>
      </w:r>
      <w:r w:rsidR="00327ED9" w:rsidRPr="00A47657">
        <w:rPr>
          <w:rFonts w:ascii="Times New Roman" w:hAnsi="Times New Roman"/>
          <w:sz w:val="24"/>
          <w:szCs w:val="24"/>
          <w:lang w:val="sv-SE"/>
        </w:rPr>
        <w:t xml:space="preserve">Công ty </w:t>
      </w:r>
      <w:r w:rsidRPr="00A47657">
        <w:rPr>
          <w:rFonts w:ascii="Times New Roman" w:hAnsi="Times New Roman"/>
          <w:sz w:val="24"/>
          <w:szCs w:val="24"/>
          <w:lang w:val="sv-SE"/>
        </w:rPr>
        <w:t xml:space="preserve">tiếp tục mở rộng thêm các đơn vị: KS Mê Kông, KS Paksan, Trung tâm Lữ hành quốc tế và nội địa, Nhà hàng Sen Vàng, KS Xiêng Khoảng, KS Chaluenxay. </w:t>
      </w:r>
    </w:p>
    <w:p w14:paraId="68B6D134" w14:textId="77777777" w:rsidR="00E84F5B" w:rsidRPr="00A47657" w:rsidRDefault="00327ED9" w:rsidP="003C6824">
      <w:pPr>
        <w:pStyle w:val="BodyText"/>
        <w:widowControl w:val="0"/>
        <w:numPr>
          <w:ilvl w:val="0"/>
          <w:numId w:val="43"/>
        </w:numPr>
        <w:tabs>
          <w:tab w:val="left" w:pos="-993"/>
        </w:tabs>
        <w:spacing w:after="0" w:line="360" w:lineRule="auto"/>
        <w:ind w:left="284" w:right="-14" w:hanging="284"/>
        <w:jc w:val="both"/>
        <w:rPr>
          <w:rFonts w:ascii="Times New Roman" w:hAnsi="Times New Roman"/>
          <w:sz w:val="24"/>
          <w:szCs w:val="24"/>
          <w:lang w:val="sv-SE"/>
        </w:rPr>
      </w:pPr>
      <w:r w:rsidRPr="00A47657">
        <w:rPr>
          <w:rFonts w:ascii="Times New Roman" w:hAnsi="Times New Roman"/>
          <w:sz w:val="24"/>
          <w:szCs w:val="24"/>
          <w:lang w:val="sv-SE"/>
        </w:rPr>
        <w:t xml:space="preserve">Ngày 30/12/2006, Bộ Quốc phòng có Quyết định số 219/2006/QĐ-BQP về việc </w:t>
      </w:r>
      <w:r w:rsidR="00E84F5B" w:rsidRPr="00A47657">
        <w:rPr>
          <w:rFonts w:ascii="Times New Roman" w:hAnsi="Times New Roman"/>
          <w:sz w:val="24"/>
          <w:szCs w:val="24"/>
          <w:lang w:val="sv-SE"/>
        </w:rPr>
        <w:t xml:space="preserve">chuyển đổi </w:t>
      </w:r>
      <w:r w:rsidRPr="00A47657">
        <w:rPr>
          <w:rFonts w:ascii="Times New Roman" w:hAnsi="Times New Roman"/>
          <w:sz w:val="24"/>
          <w:szCs w:val="24"/>
          <w:lang w:val="sv-SE"/>
        </w:rPr>
        <w:t xml:space="preserve">Công ty Du lịch Trường Sơn </w:t>
      </w:r>
      <w:r w:rsidR="00E84F5B" w:rsidRPr="00A47657">
        <w:rPr>
          <w:rFonts w:ascii="Times New Roman" w:hAnsi="Times New Roman"/>
          <w:sz w:val="24"/>
          <w:szCs w:val="24"/>
          <w:lang w:val="sv-SE"/>
        </w:rPr>
        <w:t>thành Công ty TNH</w:t>
      </w:r>
      <w:r w:rsidR="003C6824" w:rsidRPr="00A47657">
        <w:rPr>
          <w:rFonts w:ascii="Times New Roman" w:hAnsi="Times New Roman"/>
          <w:sz w:val="24"/>
          <w:szCs w:val="24"/>
          <w:lang w:val="sv-SE"/>
        </w:rPr>
        <w:t>H MTV Du lịch Trường Sơn Coecco</w:t>
      </w:r>
      <w:r w:rsidR="00E84F5B" w:rsidRPr="00A47657">
        <w:rPr>
          <w:rFonts w:ascii="Times New Roman" w:hAnsi="Times New Roman"/>
          <w:sz w:val="24"/>
          <w:szCs w:val="24"/>
          <w:lang w:val="sv-SE"/>
        </w:rPr>
        <w:t>.</w:t>
      </w:r>
    </w:p>
    <w:p w14:paraId="48849BEB" w14:textId="77777777" w:rsidR="00701843" w:rsidRPr="00A47657" w:rsidRDefault="00701843" w:rsidP="003C6824">
      <w:pPr>
        <w:pStyle w:val="BodyText"/>
        <w:widowControl w:val="0"/>
        <w:numPr>
          <w:ilvl w:val="0"/>
          <w:numId w:val="43"/>
        </w:numPr>
        <w:spacing w:after="0" w:line="360" w:lineRule="auto"/>
        <w:ind w:left="284" w:right="-14" w:hanging="284"/>
        <w:jc w:val="both"/>
        <w:rPr>
          <w:rFonts w:ascii="Times New Roman" w:hAnsi="Times New Roman"/>
          <w:sz w:val="24"/>
          <w:szCs w:val="24"/>
          <w:lang w:val="sv-SE"/>
        </w:rPr>
      </w:pPr>
      <w:r w:rsidRPr="00A47657">
        <w:rPr>
          <w:rFonts w:ascii="Times New Roman" w:hAnsi="Times New Roman"/>
          <w:sz w:val="24"/>
          <w:szCs w:val="24"/>
          <w:lang w:val="sv-SE"/>
        </w:rPr>
        <w:t xml:space="preserve">Ngày 24/4/2007, </w:t>
      </w:r>
      <w:r w:rsidR="00925BAA" w:rsidRPr="00A47657">
        <w:rPr>
          <w:rFonts w:ascii="Times New Roman" w:hAnsi="Times New Roman"/>
          <w:sz w:val="24"/>
          <w:szCs w:val="24"/>
          <w:lang w:val="sv-SE"/>
        </w:rPr>
        <w:t xml:space="preserve">Công </w:t>
      </w:r>
      <w:r w:rsidRPr="00A47657">
        <w:rPr>
          <w:rFonts w:ascii="Times New Roman" w:hAnsi="Times New Roman"/>
          <w:sz w:val="24"/>
          <w:szCs w:val="24"/>
          <w:lang w:val="sv-SE"/>
        </w:rPr>
        <w:t xml:space="preserve">ty chính thức chuyển đổi thành Công ty TNHH MTV Du lịch Trường Sơn Coecco theo </w:t>
      </w:r>
      <w:r w:rsidR="00D40281" w:rsidRPr="00A47657">
        <w:rPr>
          <w:rFonts w:ascii="Times New Roman" w:hAnsi="Times New Roman"/>
          <w:sz w:val="24"/>
          <w:szCs w:val="24"/>
          <w:lang w:val="sv-SE"/>
        </w:rPr>
        <w:t xml:space="preserve">Giấy chứng nhận </w:t>
      </w:r>
      <w:r w:rsidRPr="00A47657">
        <w:rPr>
          <w:rFonts w:ascii="Times New Roman" w:hAnsi="Times New Roman"/>
          <w:sz w:val="24"/>
          <w:szCs w:val="24"/>
          <w:lang w:val="sv-SE"/>
        </w:rPr>
        <w:t xml:space="preserve">đăng ký doanh </w:t>
      </w:r>
      <w:r w:rsidR="00D40281" w:rsidRPr="00A47657">
        <w:rPr>
          <w:rFonts w:ascii="Times New Roman" w:hAnsi="Times New Roman"/>
          <w:sz w:val="24"/>
          <w:szCs w:val="24"/>
          <w:lang w:val="sv-SE"/>
        </w:rPr>
        <w:t xml:space="preserve">nghiệp </w:t>
      </w:r>
      <w:r w:rsidRPr="00A47657">
        <w:rPr>
          <w:rFonts w:ascii="Times New Roman" w:hAnsi="Times New Roman"/>
          <w:sz w:val="24"/>
          <w:szCs w:val="24"/>
          <w:lang w:val="sv-SE"/>
        </w:rPr>
        <w:t>số</w:t>
      </w:r>
      <w:r w:rsidR="008027E6" w:rsidRPr="00A47657">
        <w:rPr>
          <w:rFonts w:ascii="Times New Roman" w:hAnsi="Times New Roman"/>
          <w:sz w:val="24"/>
          <w:szCs w:val="24"/>
          <w:lang w:val="sv-SE"/>
        </w:rPr>
        <w:t xml:space="preserve"> 2900793002</w:t>
      </w:r>
      <w:r w:rsidR="00FD2A62" w:rsidRPr="00A47657">
        <w:rPr>
          <w:rFonts w:ascii="Times New Roman" w:hAnsi="Times New Roman"/>
          <w:sz w:val="24"/>
          <w:szCs w:val="24"/>
          <w:lang w:val="sv-SE"/>
        </w:rPr>
        <w:t xml:space="preserve"> do Sở Kế hoạch và Đầu tư  Nghệ An </w:t>
      </w:r>
      <w:r w:rsidR="00D40281" w:rsidRPr="00A47657">
        <w:rPr>
          <w:rFonts w:ascii="Times New Roman" w:hAnsi="Times New Roman"/>
          <w:sz w:val="24"/>
          <w:szCs w:val="24"/>
          <w:lang w:val="sv-SE"/>
        </w:rPr>
        <w:t>cấp lầ</w:t>
      </w:r>
      <w:r w:rsidR="00FD2A62" w:rsidRPr="00A47657">
        <w:rPr>
          <w:rFonts w:ascii="Times New Roman" w:hAnsi="Times New Roman"/>
          <w:sz w:val="24"/>
          <w:szCs w:val="24"/>
          <w:lang w:val="sv-SE"/>
        </w:rPr>
        <w:t xml:space="preserve">n </w:t>
      </w:r>
      <w:r w:rsidR="003A7113">
        <w:rPr>
          <w:rFonts w:ascii="Times New Roman" w:hAnsi="Times New Roman"/>
          <w:sz w:val="24"/>
          <w:szCs w:val="24"/>
          <w:lang w:val="sv-SE"/>
        </w:rPr>
        <w:t>đầu ngày 24/04/2007</w:t>
      </w:r>
      <w:r w:rsidR="00FD2A62" w:rsidRPr="00A47657">
        <w:rPr>
          <w:rFonts w:ascii="Times New Roman" w:hAnsi="Times New Roman"/>
          <w:sz w:val="24"/>
          <w:szCs w:val="24"/>
          <w:lang w:val="sv-SE"/>
        </w:rPr>
        <w:t>.</w:t>
      </w:r>
    </w:p>
    <w:p w14:paraId="225E7305" w14:textId="77777777" w:rsidR="00701843" w:rsidRPr="00A47657" w:rsidRDefault="00FD2A62" w:rsidP="003C6824">
      <w:pPr>
        <w:pStyle w:val="BodyText"/>
        <w:widowControl w:val="0"/>
        <w:numPr>
          <w:ilvl w:val="0"/>
          <w:numId w:val="43"/>
        </w:numPr>
        <w:spacing w:after="0" w:line="360" w:lineRule="auto"/>
        <w:ind w:left="284" w:right="-14" w:hanging="284"/>
        <w:jc w:val="both"/>
        <w:rPr>
          <w:rFonts w:ascii="Times New Roman" w:hAnsi="Times New Roman"/>
          <w:sz w:val="24"/>
          <w:szCs w:val="24"/>
          <w:lang w:val="sv-SE"/>
        </w:rPr>
      </w:pPr>
      <w:r w:rsidRPr="00A47657">
        <w:rPr>
          <w:rFonts w:ascii="Times New Roman" w:hAnsi="Times New Roman"/>
          <w:sz w:val="24"/>
          <w:szCs w:val="24"/>
          <w:lang w:val="sv-SE"/>
        </w:rPr>
        <w:t>Ngày 27/05</w:t>
      </w:r>
      <w:r w:rsidR="00E84F5B" w:rsidRPr="00A47657">
        <w:rPr>
          <w:rFonts w:ascii="Times New Roman" w:hAnsi="Times New Roman"/>
          <w:sz w:val="24"/>
          <w:szCs w:val="24"/>
          <w:lang w:val="sv-SE"/>
        </w:rPr>
        <w:t xml:space="preserve">/2016, </w:t>
      </w:r>
      <w:r w:rsidR="00701843" w:rsidRPr="00A47657">
        <w:rPr>
          <w:rFonts w:ascii="Times New Roman" w:hAnsi="Times New Roman"/>
          <w:sz w:val="24"/>
          <w:szCs w:val="24"/>
          <w:lang w:val="sv-SE"/>
        </w:rPr>
        <w:t xml:space="preserve">Bộ </w:t>
      </w:r>
      <w:r w:rsidR="00E855F6" w:rsidRPr="00A47657">
        <w:rPr>
          <w:rFonts w:ascii="Times New Roman" w:hAnsi="Times New Roman"/>
          <w:sz w:val="24"/>
          <w:szCs w:val="24"/>
          <w:lang w:val="sv-SE"/>
        </w:rPr>
        <w:t xml:space="preserve">Quốc </w:t>
      </w:r>
      <w:r w:rsidR="00701843" w:rsidRPr="00A47657">
        <w:rPr>
          <w:rFonts w:ascii="Times New Roman" w:hAnsi="Times New Roman"/>
          <w:sz w:val="24"/>
          <w:szCs w:val="24"/>
          <w:lang w:val="sv-SE"/>
        </w:rPr>
        <w:t xml:space="preserve">phòng ban hành </w:t>
      </w:r>
      <w:r w:rsidR="00E84F5B" w:rsidRPr="00A47657">
        <w:rPr>
          <w:rFonts w:ascii="Times New Roman" w:hAnsi="Times New Roman"/>
          <w:sz w:val="24"/>
          <w:szCs w:val="24"/>
          <w:lang w:val="sv-SE"/>
        </w:rPr>
        <w:t xml:space="preserve">Quyết định số 2069/QĐ-BQP ngày 27/05/2016 </w:t>
      </w:r>
      <w:r w:rsidR="00C7617A">
        <w:rPr>
          <w:rFonts w:ascii="Times New Roman" w:hAnsi="Times New Roman"/>
          <w:sz w:val="24"/>
          <w:szCs w:val="24"/>
          <w:lang w:val="sv-SE"/>
        </w:rPr>
        <w:t>p</w:t>
      </w:r>
      <w:r w:rsidR="00C7617A" w:rsidRPr="00A47657">
        <w:rPr>
          <w:rFonts w:ascii="Times New Roman" w:hAnsi="Times New Roman"/>
          <w:sz w:val="24"/>
          <w:szCs w:val="24"/>
          <w:lang w:val="sv-SE"/>
        </w:rPr>
        <w:t xml:space="preserve">hê </w:t>
      </w:r>
      <w:r w:rsidR="00E84F5B" w:rsidRPr="00A47657">
        <w:rPr>
          <w:rFonts w:ascii="Times New Roman" w:hAnsi="Times New Roman"/>
          <w:sz w:val="24"/>
          <w:szCs w:val="24"/>
          <w:lang w:val="sv-SE"/>
        </w:rPr>
        <w:t>duyệt phương án cổ phần hóa và chuyển Công ty TNHH MTV Du lịch Trường Sơn COECCO thuộc Tổng công ty Hợp tác kinh tế thành Công ty cổ phần;</w:t>
      </w:r>
    </w:p>
    <w:p w14:paraId="1C6F48D5" w14:textId="77777777" w:rsidR="00E84F5B" w:rsidRPr="00A47657" w:rsidRDefault="00701843" w:rsidP="003C6824">
      <w:pPr>
        <w:pStyle w:val="BodyText"/>
        <w:widowControl w:val="0"/>
        <w:numPr>
          <w:ilvl w:val="0"/>
          <w:numId w:val="43"/>
        </w:numPr>
        <w:spacing w:after="0" w:line="360" w:lineRule="auto"/>
        <w:ind w:left="284" w:right="-14" w:hanging="284"/>
        <w:jc w:val="both"/>
        <w:rPr>
          <w:rFonts w:ascii="Times New Roman" w:hAnsi="Times New Roman"/>
          <w:sz w:val="24"/>
          <w:szCs w:val="24"/>
          <w:lang w:val="sv-SE"/>
        </w:rPr>
      </w:pPr>
      <w:r w:rsidRPr="00A47657">
        <w:rPr>
          <w:rFonts w:ascii="Times New Roman" w:hAnsi="Times New Roman"/>
          <w:sz w:val="24"/>
          <w:szCs w:val="24"/>
          <w:lang w:val="sv-SE"/>
        </w:rPr>
        <w:t>Ngày</w:t>
      </w:r>
      <w:r w:rsidR="00450D5B" w:rsidRPr="00A47657">
        <w:rPr>
          <w:rFonts w:ascii="Times New Roman" w:hAnsi="Times New Roman"/>
          <w:sz w:val="24"/>
          <w:szCs w:val="24"/>
          <w:lang w:val="sv-SE"/>
        </w:rPr>
        <w:t xml:space="preserve"> 11/07/2016</w:t>
      </w:r>
      <w:r w:rsidRPr="00A47657">
        <w:rPr>
          <w:rFonts w:ascii="Times New Roman" w:hAnsi="Times New Roman"/>
          <w:sz w:val="24"/>
          <w:szCs w:val="24"/>
          <w:lang w:val="sv-SE"/>
        </w:rPr>
        <w:t>,</w:t>
      </w:r>
      <w:r w:rsidR="00E84F5B" w:rsidRPr="00A47657">
        <w:rPr>
          <w:rFonts w:ascii="Times New Roman" w:hAnsi="Times New Roman"/>
          <w:sz w:val="24"/>
          <w:szCs w:val="24"/>
          <w:lang w:val="sv-SE"/>
        </w:rPr>
        <w:t xml:space="preserve"> Công ty TNHH MTV Du lịch Trường Sơn Coecco đã tổ chức thành công cuộc đấu giá bán cổ phần lần đầu ra công chúng với số lượng cổ phần bán đấu giá là 410.590 cổ phần</w:t>
      </w:r>
      <w:r w:rsidR="00CF1BB3" w:rsidRPr="00A47657">
        <w:rPr>
          <w:rFonts w:ascii="Times New Roman" w:hAnsi="Times New Roman"/>
          <w:sz w:val="24"/>
          <w:szCs w:val="24"/>
          <w:lang w:val="sv-SE"/>
        </w:rPr>
        <w:t>, số lượng cổ phần bán được là</w:t>
      </w:r>
      <w:r w:rsidR="00450D5B" w:rsidRPr="00A47657">
        <w:rPr>
          <w:rFonts w:ascii="Times New Roman" w:hAnsi="Times New Roman"/>
          <w:sz w:val="24"/>
          <w:szCs w:val="24"/>
          <w:lang w:val="sv-SE"/>
        </w:rPr>
        <w:t xml:space="preserve"> 410.500 </w:t>
      </w:r>
      <w:r w:rsidR="00CF1BB3" w:rsidRPr="00A47657">
        <w:rPr>
          <w:rFonts w:ascii="Times New Roman" w:hAnsi="Times New Roman"/>
          <w:sz w:val="24"/>
          <w:szCs w:val="24"/>
          <w:lang w:val="sv-SE"/>
        </w:rPr>
        <w:t>cổ phần, giá đấu thành công bình quân là</w:t>
      </w:r>
      <w:r w:rsidR="00450D5B" w:rsidRPr="00A47657">
        <w:rPr>
          <w:rFonts w:ascii="Times New Roman" w:hAnsi="Times New Roman"/>
          <w:sz w:val="24"/>
          <w:szCs w:val="24"/>
          <w:lang w:val="sv-SE"/>
        </w:rPr>
        <w:t xml:space="preserve">10.000 </w:t>
      </w:r>
      <w:r w:rsidR="00CF1BB3" w:rsidRPr="00A47657">
        <w:rPr>
          <w:rFonts w:ascii="Times New Roman" w:hAnsi="Times New Roman"/>
          <w:sz w:val="24"/>
          <w:szCs w:val="24"/>
          <w:lang w:val="sv-SE"/>
        </w:rPr>
        <w:lastRenderedPageBreak/>
        <w:t>đồng/cổ phần</w:t>
      </w:r>
      <w:r w:rsidR="00E84F5B" w:rsidRPr="00A47657">
        <w:rPr>
          <w:rFonts w:ascii="Times New Roman" w:hAnsi="Times New Roman"/>
          <w:sz w:val="24"/>
          <w:szCs w:val="24"/>
          <w:lang w:val="sv-SE"/>
        </w:rPr>
        <w:t xml:space="preserve">. </w:t>
      </w:r>
    </w:p>
    <w:p w14:paraId="7449C7D3" w14:textId="77777777" w:rsidR="00E84F5B" w:rsidRPr="00A47657" w:rsidRDefault="00E84F5B" w:rsidP="003C6824">
      <w:pPr>
        <w:pStyle w:val="BodyText"/>
        <w:widowControl w:val="0"/>
        <w:numPr>
          <w:ilvl w:val="0"/>
          <w:numId w:val="43"/>
        </w:numPr>
        <w:spacing w:after="0" w:line="360" w:lineRule="auto"/>
        <w:ind w:left="284" w:right="-14" w:hanging="284"/>
        <w:jc w:val="both"/>
        <w:rPr>
          <w:rFonts w:ascii="Times New Roman" w:hAnsi="Times New Roman"/>
          <w:sz w:val="24"/>
          <w:szCs w:val="24"/>
          <w:lang w:val="sv-SE"/>
        </w:rPr>
      </w:pPr>
      <w:r w:rsidRPr="00A47657">
        <w:rPr>
          <w:rFonts w:ascii="Times New Roman" w:hAnsi="Times New Roman"/>
          <w:sz w:val="24"/>
          <w:szCs w:val="24"/>
          <w:lang w:val="sv-SE"/>
        </w:rPr>
        <w:t>Ngày 28/07/2016, công ty tổ chức thành công Đại hội đồng cổ đông thành lập Công ty cổ phần Du lịch Trường Sơn COECCO.</w:t>
      </w:r>
    </w:p>
    <w:p w14:paraId="4D83EF8C" w14:textId="77777777" w:rsidR="008E0254" w:rsidRPr="00A47657" w:rsidRDefault="00CF1BB3">
      <w:pPr>
        <w:pStyle w:val="BodyText"/>
        <w:widowControl w:val="0"/>
        <w:numPr>
          <w:ilvl w:val="0"/>
          <w:numId w:val="43"/>
        </w:numPr>
        <w:spacing w:after="0" w:line="360" w:lineRule="auto"/>
        <w:ind w:left="284" w:right="-14" w:hanging="284"/>
        <w:jc w:val="both"/>
        <w:rPr>
          <w:rFonts w:ascii="Times New Roman" w:hAnsi="Times New Roman"/>
          <w:sz w:val="24"/>
          <w:szCs w:val="24"/>
          <w:lang w:val="sv-SE"/>
        </w:rPr>
      </w:pPr>
      <w:r w:rsidRPr="00A47657">
        <w:rPr>
          <w:rFonts w:ascii="Times New Roman" w:hAnsi="Times New Roman"/>
          <w:sz w:val="24"/>
          <w:szCs w:val="24"/>
          <w:lang w:val="sv-SE"/>
        </w:rPr>
        <w:t xml:space="preserve">Ngày 02/08/2016, </w:t>
      </w:r>
      <w:r w:rsidR="00E84F5B" w:rsidRPr="00A47657">
        <w:rPr>
          <w:rFonts w:ascii="Times New Roman" w:hAnsi="Times New Roman"/>
          <w:sz w:val="24"/>
          <w:szCs w:val="24"/>
          <w:lang w:val="sv-SE"/>
        </w:rPr>
        <w:t xml:space="preserve">Công ty chính thức hoạt động theo mô hình công ty cổ phần theo Giấy chứng nhận đăng ký doanh nghiệp số </w:t>
      </w:r>
      <w:r w:rsidR="008A5FB2" w:rsidRPr="00A47657">
        <w:rPr>
          <w:rFonts w:ascii="Times New Roman" w:hAnsi="Times New Roman"/>
          <w:sz w:val="24"/>
          <w:szCs w:val="24"/>
          <w:lang w:val="sv-SE"/>
        </w:rPr>
        <w:t xml:space="preserve">2900793002 </w:t>
      </w:r>
      <w:r w:rsidR="00E84F5B" w:rsidRPr="00A47657">
        <w:rPr>
          <w:rFonts w:ascii="Times New Roman" w:hAnsi="Times New Roman"/>
          <w:sz w:val="24"/>
          <w:szCs w:val="24"/>
          <w:lang w:val="sv-SE"/>
        </w:rPr>
        <w:t>do Sở Kế hoạch và Đầu tư tỉnh Nghệ An cấp thay đổi lần thứ 5, với mức vốn điều lệ là 13.000.000.000 đồng.</w:t>
      </w:r>
      <w:r w:rsidR="00B6208C" w:rsidRPr="00A47657">
        <w:rPr>
          <w:rFonts w:ascii="Times New Roman" w:hAnsi="Times New Roman"/>
          <w:sz w:val="24"/>
          <w:szCs w:val="24"/>
          <w:lang w:val="sv-SE"/>
        </w:rPr>
        <w:t>Hiện tại, Công ty đã hoàn thành bàn giao vốn Nhà nước</w:t>
      </w:r>
      <w:r w:rsidR="009536CD">
        <w:rPr>
          <w:rFonts w:ascii="Times New Roman" w:hAnsi="Times New Roman"/>
          <w:sz w:val="24"/>
          <w:szCs w:val="24"/>
          <w:lang w:val="sv-SE"/>
        </w:rPr>
        <w:t>.</w:t>
      </w:r>
    </w:p>
    <w:p w14:paraId="5989BE7A" w14:textId="77777777" w:rsidR="00C646D1" w:rsidRPr="00A47657" w:rsidRDefault="00C646D1" w:rsidP="00EA2121">
      <w:pPr>
        <w:pStyle w:val="NormalWeb"/>
        <w:keepNext/>
        <w:widowControl w:val="0"/>
        <w:numPr>
          <w:ilvl w:val="0"/>
          <w:numId w:val="4"/>
        </w:numPr>
        <w:spacing w:before="0" w:beforeAutospacing="0" w:after="0" w:afterAutospacing="0" w:line="360" w:lineRule="auto"/>
        <w:ind w:left="540" w:hanging="540"/>
        <w:jc w:val="both"/>
        <w:outlineLvl w:val="2"/>
        <w:rPr>
          <w:b/>
          <w:lang w:val="pt-BR"/>
        </w:rPr>
      </w:pPr>
      <w:bookmarkStart w:id="13" w:name="_Toc482102380"/>
      <w:bookmarkStart w:id="14" w:name="_Toc502669539"/>
      <w:bookmarkEnd w:id="9"/>
      <w:bookmarkEnd w:id="10"/>
      <w:bookmarkEnd w:id="11"/>
      <w:bookmarkEnd w:id="12"/>
      <w:r w:rsidRPr="00A47657">
        <w:rPr>
          <w:b/>
          <w:lang w:val="pt-BR"/>
        </w:rPr>
        <w:t>Quá trình tăng vốn điều lệ</w:t>
      </w:r>
      <w:bookmarkEnd w:id="13"/>
      <w:bookmarkEnd w:id="14"/>
    </w:p>
    <w:p w14:paraId="145D2863" w14:textId="77777777" w:rsidR="009D2D74" w:rsidRPr="00A47657" w:rsidRDefault="009D2D74" w:rsidP="003C6824">
      <w:pPr>
        <w:pStyle w:val="NormalWeb"/>
        <w:keepNext/>
        <w:widowControl w:val="0"/>
        <w:spacing w:before="0" w:beforeAutospacing="0" w:after="0" w:afterAutospacing="0" w:line="360" w:lineRule="auto"/>
        <w:ind w:firstLine="567"/>
        <w:jc w:val="both"/>
        <w:rPr>
          <w:b/>
          <w:lang w:val="pt-BR"/>
        </w:rPr>
      </w:pPr>
      <w:r w:rsidRPr="00A47657">
        <w:rPr>
          <w:lang w:val="nl-NL"/>
        </w:rPr>
        <w:t>Từ thời điểm cổ phần hóa đến nay, Công ty cổ phần Du lịch Trường Sơn COECCO hoạt động ổn định với mức vốn điều lệ là 13.000.000.000 đồng và không tiến hành tăng vốn điều lệ.</w:t>
      </w:r>
    </w:p>
    <w:p w14:paraId="54E31E2D" w14:textId="77777777" w:rsidR="00A62511" w:rsidRPr="00A47657" w:rsidRDefault="003A1F53" w:rsidP="00EA2121">
      <w:pPr>
        <w:pStyle w:val="NormalWeb"/>
        <w:keepNext/>
        <w:widowControl w:val="0"/>
        <w:numPr>
          <w:ilvl w:val="0"/>
          <w:numId w:val="3"/>
        </w:numPr>
        <w:spacing w:before="0" w:beforeAutospacing="0" w:after="0" w:afterAutospacing="0" w:line="360" w:lineRule="auto"/>
        <w:ind w:left="540" w:hanging="398"/>
        <w:jc w:val="both"/>
        <w:outlineLvl w:val="1"/>
        <w:rPr>
          <w:b/>
          <w:bCs/>
          <w:lang w:val="pt-BR"/>
        </w:rPr>
      </w:pPr>
      <w:bookmarkStart w:id="15" w:name="_Toc502669540"/>
      <w:r w:rsidRPr="00A47657">
        <w:rPr>
          <w:b/>
          <w:bCs/>
          <w:lang w:val="pt-BR"/>
        </w:rPr>
        <w:t xml:space="preserve">Cơ cấu tổ chức </w:t>
      </w:r>
      <w:r w:rsidR="00CF1BB3" w:rsidRPr="00A47657">
        <w:rPr>
          <w:b/>
          <w:bCs/>
          <w:lang w:val="pt-BR"/>
        </w:rPr>
        <w:t xml:space="preserve">và bộ máy quản lý </w:t>
      </w:r>
      <w:r w:rsidRPr="00A47657">
        <w:rPr>
          <w:b/>
          <w:bCs/>
          <w:lang w:val="pt-BR"/>
        </w:rPr>
        <w:t xml:space="preserve">của </w:t>
      </w:r>
      <w:r w:rsidR="009D2D74" w:rsidRPr="00A47657">
        <w:rPr>
          <w:b/>
          <w:bCs/>
          <w:lang w:val="pt-BR"/>
        </w:rPr>
        <w:t>Công ty</w:t>
      </w:r>
      <w:bookmarkEnd w:id="15"/>
    </w:p>
    <w:p w14:paraId="280997BD" w14:textId="77777777" w:rsidR="009D2D74" w:rsidRPr="00A47657" w:rsidRDefault="009D2D74" w:rsidP="00C61024">
      <w:pPr>
        <w:spacing w:line="360" w:lineRule="auto"/>
        <w:ind w:firstLine="540"/>
        <w:jc w:val="both"/>
        <w:rPr>
          <w:lang w:val="sv-SE"/>
        </w:rPr>
      </w:pPr>
      <w:bookmarkStart w:id="16" w:name="_Toc469582530"/>
      <w:bookmarkStart w:id="17" w:name="_Toc476905899"/>
      <w:bookmarkStart w:id="18" w:name="_Toc482102382"/>
      <w:r w:rsidRPr="00A47657">
        <w:rPr>
          <w:lang w:val="sv-SE"/>
        </w:rPr>
        <w:t xml:space="preserve">Công ty Cổ phần </w:t>
      </w:r>
      <w:r w:rsidRPr="00A47657">
        <w:rPr>
          <w:spacing w:val="-1"/>
          <w:lang w:val="nl-NL"/>
        </w:rPr>
        <w:t>Du lịch Trường Sơn</w:t>
      </w:r>
      <w:r w:rsidRPr="00A47657">
        <w:rPr>
          <w:lang w:val="sv-SE"/>
        </w:rPr>
        <w:t xml:space="preserve"> được tổ chức và hoạt động theo </w:t>
      </w:r>
      <w:r w:rsidR="006D356B" w:rsidRPr="00A47657">
        <w:rPr>
          <w:lang w:val="sv-SE"/>
        </w:rPr>
        <w:t xml:space="preserve">Luật </w:t>
      </w:r>
      <w:r w:rsidRPr="00A47657">
        <w:rPr>
          <w:lang w:val="sv-SE"/>
        </w:rPr>
        <w:t xml:space="preserve">doanh nghiệp 2014, Điều lệ tổ chức và hoạt động của Công ty Cổ phần </w:t>
      </w:r>
      <w:r w:rsidRPr="00A47657">
        <w:rPr>
          <w:spacing w:val="-1"/>
          <w:lang w:val="nl-NL"/>
        </w:rPr>
        <w:t>Du lịch Trường Sơn COECCO</w:t>
      </w:r>
      <w:r w:rsidRPr="00A47657">
        <w:rPr>
          <w:lang w:val="sv-SE"/>
        </w:rPr>
        <w:t xml:space="preserve"> và các văn bản pháp luật khác có liên quan. </w:t>
      </w:r>
    </w:p>
    <w:p w14:paraId="130EFD03" w14:textId="77777777" w:rsidR="00ED6548" w:rsidRPr="00A47657" w:rsidRDefault="00412503" w:rsidP="00EA2121">
      <w:pPr>
        <w:pStyle w:val="Heading3"/>
        <w:spacing w:before="0" w:after="0"/>
        <w:ind w:hanging="288"/>
        <w:rPr>
          <w:rFonts w:ascii="Times New Roman" w:hAnsi="Times New Roman"/>
          <w:sz w:val="24"/>
          <w:szCs w:val="24"/>
          <w:lang w:val="nl-NL"/>
        </w:rPr>
      </w:pPr>
      <w:bookmarkStart w:id="19" w:name="_Toc502669541"/>
      <w:r w:rsidRPr="00A47657">
        <w:rPr>
          <w:rFonts w:ascii="Times New Roman" w:hAnsi="Times New Roman"/>
          <w:sz w:val="24"/>
          <w:szCs w:val="24"/>
          <w:lang w:val="nl-NL"/>
        </w:rPr>
        <w:t xml:space="preserve">2.1. </w:t>
      </w:r>
      <w:r w:rsidR="00ED6548" w:rsidRPr="00A47657">
        <w:rPr>
          <w:rFonts w:ascii="Times New Roman" w:hAnsi="Times New Roman"/>
          <w:sz w:val="24"/>
          <w:szCs w:val="24"/>
          <w:lang w:val="nl-NL"/>
        </w:rPr>
        <w:t>Sơ đồ tổ chức</w:t>
      </w:r>
      <w:bookmarkEnd w:id="16"/>
      <w:bookmarkEnd w:id="17"/>
      <w:bookmarkEnd w:id="18"/>
      <w:bookmarkEnd w:id="19"/>
    </w:p>
    <w:p w14:paraId="410D1D47" w14:textId="77777777" w:rsidR="000A1929" w:rsidRPr="00A47657" w:rsidRDefault="000A1929">
      <w:pPr>
        <w:rPr>
          <w:b/>
          <w:lang w:val="nl-NL"/>
        </w:rPr>
      </w:pPr>
      <w:r w:rsidRPr="00A47657">
        <w:rPr>
          <w:b/>
          <w:lang w:val="nl-NL"/>
        </w:rPr>
        <w:br w:type="page"/>
      </w:r>
    </w:p>
    <w:p w14:paraId="2F2907AF" w14:textId="77777777" w:rsidR="00C51E9A" w:rsidRPr="00A47657" w:rsidRDefault="00ED6548" w:rsidP="00C51E9A">
      <w:pPr>
        <w:spacing w:line="360" w:lineRule="auto"/>
        <w:jc w:val="center"/>
        <w:rPr>
          <w:b/>
          <w:lang w:val="nl-NL"/>
        </w:rPr>
      </w:pPr>
      <w:r w:rsidRPr="00A47657">
        <w:rPr>
          <w:b/>
          <w:lang w:val="nl-NL"/>
        </w:rPr>
        <w:lastRenderedPageBreak/>
        <w:t xml:space="preserve">Biểu đồ </w:t>
      </w:r>
      <w:r w:rsidR="00762F57" w:rsidRPr="00A47657">
        <w:rPr>
          <w:b/>
        </w:rPr>
        <w:fldChar w:fldCharType="begin"/>
      </w:r>
      <w:r w:rsidRPr="00A47657">
        <w:rPr>
          <w:b/>
          <w:lang w:val="nl-NL"/>
        </w:rPr>
        <w:instrText xml:space="preserve"> SEQ Biểu_đồ \* ARABIC </w:instrText>
      </w:r>
      <w:r w:rsidR="00762F57" w:rsidRPr="00A47657">
        <w:rPr>
          <w:b/>
        </w:rPr>
        <w:fldChar w:fldCharType="separate"/>
      </w:r>
      <w:r w:rsidR="00E61068" w:rsidRPr="00A47657">
        <w:rPr>
          <w:b/>
          <w:noProof/>
          <w:lang w:val="nl-NL"/>
        </w:rPr>
        <w:t>1</w:t>
      </w:r>
      <w:r w:rsidR="00762F57" w:rsidRPr="00A47657">
        <w:rPr>
          <w:b/>
        </w:rPr>
        <w:fldChar w:fldCharType="end"/>
      </w:r>
      <w:r w:rsidRPr="00A47657">
        <w:rPr>
          <w:b/>
          <w:lang w:val="nl-NL"/>
        </w:rPr>
        <w:t xml:space="preserve"> – Sơ đồ tổ chức của </w:t>
      </w:r>
      <w:r w:rsidR="009D2D74" w:rsidRPr="00A47657">
        <w:rPr>
          <w:b/>
          <w:lang w:val="nl-NL"/>
        </w:rPr>
        <w:t>Công ty cổ phần du lịch Trường Sơn COECCO</w:t>
      </w:r>
      <w:bookmarkStart w:id="20" w:name="_Toc176854260"/>
      <w:bookmarkStart w:id="21" w:name="_Toc142474716"/>
      <w:bookmarkStart w:id="22" w:name="_Toc144266903"/>
      <w:bookmarkStart w:id="23" w:name="_Toc144267348"/>
      <w:bookmarkStart w:id="24" w:name="_Toc146947044"/>
      <w:bookmarkStart w:id="25" w:name="_Toc146947287"/>
      <w:bookmarkStart w:id="26" w:name="_Toc147050296"/>
    </w:p>
    <w:p w14:paraId="541884B6" w14:textId="5D7663B8" w:rsidR="009D2D74" w:rsidRPr="00A47657" w:rsidRDefault="003246DC" w:rsidP="00C51E9A">
      <w:pPr>
        <w:spacing w:line="360" w:lineRule="auto"/>
        <w:jc w:val="center"/>
        <w:rPr>
          <w:lang w:val="nl-NL"/>
        </w:rPr>
      </w:pPr>
      <w:r>
        <w:rPr>
          <w:noProof/>
          <w:lang w:val="vi-VN" w:eastAsia="vi-VN"/>
        </w:rPr>
        <mc:AlternateContent>
          <mc:Choice Requires="wps">
            <w:drawing>
              <wp:anchor distT="0" distB="0" distL="114300" distR="114300" simplePos="0" relativeHeight="251660800" behindDoc="1" locked="0" layoutInCell="1" allowOverlap="1" wp14:anchorId="35E37820" wp14:editId="524C8AD1">
                <wp:simplePos x="0" y="0"/>
                <wp:positionH relativeFrom="column">
                  <wp:posOffset>-492760</wp:posOffset>
                </wp:positionH>
                <wp:positionV relativeFrom="paragraph">
                  <wp:posOffset>82550</wp:posOffset>
                </wp:positionV>
                <wp:extent cx="1816735" cy="857250"/>
                <wp:effectExtent l="0" t="0" r="0" b="0"/>
                <wp:wrapNone/>
                <wp:docPr id="821" name="AutoShap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735" cy="857250"/>
                        </a:xfrm>
                        <a:prstGeom prst="flowChartAlternateProcess">
                          <a:avLst/>
                        </a:prstGeom>
                        <a:solidFill>
                          <a:srgbClr val="FFFFFF"/>
                        </a:solidFill>
                        <a:ln w="12700">
                          <a:solidFill>
                            <a:srgbClr val="000000"/>
                          </a:solidFill>
                          <a:miter lim="800000"/>
                          <a:headEnd/>
                          <a:tailEnd/>
                        </a:ln>
                      </wps:spPr>
                      <wps:txbx>
                        <w:txbxContent>
                          <w:p w14:paraId="71C1CBB6" w14:textId="77777777" w:rsidR="00A60D26" w:rsidRPr="000E71AA" w:rsidRDefault="00A60D26" w:rsidP="009D2D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3782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40" o:spid="_x0000_s1026" type="#_x0000_t176" style="position:absolute;left:0;text-align:left;margin-left:-38.8pt;margin-top:6.5pt;width:143.0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" strokeweight="1pt">
                <v:textbox>
                  <w:txbxContent>
                    <w:p w14:paraId="71C1CBB6" w14:textId="77777777" w:rsidR="00A60D26" w:rsidRPr="000E71AA" w:rsidRDefault="00A60D26" w:rsidP="009D2D74"/>
                  </w:txbxContent>
                </v:textbox>
              </v:shape>
            </w:pict>
          </mc:Fallback>
        </mc:AlternateContent>
      </w:r>
    </w:p>
    <w:p w14:paraId="4BA8268A" w14:textId="05D5188C" w:rsidR="009D2D74" w:rsidRPr="00A47657" w:rsidRDefault="003246DC" w:rsidP="009D2D74">
      <w:pPr>
        <w:tabs>
          <w:tab w:val="left" w:pos="1065"/>
        </w:tabs>
        <w:rPr>
          <w:lang w:val="nl-NL"/>
        </w:rPr>
      </w:pPr>
      <w:r>
        <w:rPr>
          <w:noProof/>
          <w:lang w:val="vi-VN" w:eastAsia="vi-VN"/>
        </w:rPr>
        <mc:AlternateContent>
          <mc:Choice Requires="wps">
            <w:drawing>
              <wp:anchor distT="0" distB="0" distL="114300" distR="114300" simplePos="0" relativeHeight="251673088" behindDoc="0" locked="0" layoutInCell="1" allowOverlap="1" wp14:anchorId="72842748" wp14:editId="2CAD0CE9">
                <wp:simplePos x="0" y="0"/>
                <wp:positionH relativeFrom="column">
                  <wp:posOffset>1725930</wp:posOffset>
                </wp:positionH>
                <wp:positionV relativeFrom="paragraph">
                  <wp:posOffset>68580</wp:posOffset>
                </wp:positionV>
                <wp:extent cx="1714500" cy="571500"/>
                <wp:effectExtent l="0" t="0" r="0" b="0"/>
                <wp:wrapNone/>
                <wp:docPr id="820" name="Text 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4CF7C305" w14:textId="77777777" w:rsidR="00A60D26" w:rsidRPr="00F924E9" w:rsidRDefault="00A60D26" w:rsidP="009D2D74">
                            <w:pPr>
                              <w:jc w:val="center"/>
                              <w:rPr>
                                <w:b/>
                              </w:rPr>
                            </w:pPr>
                            <w:r w:rsidRPr="00F924E9">
                              <w:rPr>
                                <w:b/>
                              </w:rPr>
                              <w:t>ĐẠI HỘI ĐỒNG</w:t>
                            </w:r>
                          </w:p>
                          <w:p w14:paraId="58017646" w14:textId="77777777" w:rsidR="00A60D26" w:rsidRPr="00F924E9" w:rsidRDefault="00A60D26" w:rsidP="009D2D74">
                            <w:pPr>
                              <w:jc w:val="center"/>
                              <w:rPr>
                                <w:b/>
                              </w:rPr>
                            </w:pPr>
                            <w:r w:rsidRPr="00F924E9">
                              <w:rPr>
                                <w:b/>
                              </w:rPr>
                              <w:t xml:space="preserve"> CỔ ĐÔNG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42748" id="_x0000_t202" coordsize="21600,21600" o:spt="202" path="m,l,21600r21600,l21600,xe">
                <v:stroke joinstyle="miter"/>
                <v:path gradientshapeok="t" o:connecttype="rect"/>
              </v:shapetype>
              <v:shape id="Text Box 852" o:spid="_x0000_s1027" type="#_x0000_t202" style="position:absolute;margin-left:135.9pt;margin-top:5.4pt;width:13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">
                <v:textbox>
                  <w:txbxContent>
                    <w:p w14:paraId="4CF7C305" w14:textId="77777777" w:rsidR="00A60D26" w:rsidRPr="00F924E9" w:rsidRDefault="00A60D26" w:rsidP="009D2D74">
                      <w:pPr>
                        <w:jc w:val="center"/>
                        <w:rPr>
                          <w:b/>
                        </w:rPr>
                      </w:pPr>
                      <w:r w:rsidRPr="00F924E9">
                        <w:rPr>
                          <w:b/>
                        </w:rPr>
                        <w:t>ĐẠI HỘI ĐỒNG</w:t>
                      </w:r>
                    </w:p>
                    <w:p w14:paraId="58017646" w14:textId="77777777" w:rsidR="00A60D26" w:rsidRPr="00F924E9" w:rsidRDefault="00A60D26" w:rsidP="009D2D74">
                      <w:pPr>
                        <w:jc w:val="center"/>
                        <w:rPr>
                          <w:b/>
                        </w:rPr>
                      </w:pPr>
                      <w:r w:rsidRPr="00F924E9">
                        <w:rPr>
                          <w:b/>
                        </w:rPr>
                        <w:t xml:space="preserve"> CỔ ĐÔNG</w:t>
                      </w:r>
                    </w:p>
                  </w:txbxContent>
                </v:textbox>
              </v:shape>
            </w:pict>
          </mc:Fallback>
        </mc:AlternateContent>
      </w:r>
      <w:r>
        <w:rPr>
          <w:noProof/>
          <w:lang w:val="vi-VN" w:eastAsia="vi-VN"/>
        </w:rPr>
        <mc:AlternateContent>
          <mc:Choice Requires="wps">
            <w:drawing>
              <wp:anchor distT="4294967291" distB="4294967291" distL="114300" distR="114300" simplePos="0" relativeHeight="251661824" behindDoc="0" locked="0" layoutInCell="1" allowOverlap="1" wp14:anchorId="52E3F62F" wp14:editId="57A12E2E">
                <wp:simplePos x="0" y="0"/>
                <wp:positionH relativeFrom="column">
                  <wp:posOffset>-384175</wp:posOffset>
                </wp:positionH>
                <wp:positionV relativeFrom="paragraph">
                  <wp:posOffset>95249</wp:posOffset>
                </wp:positionV>
                <wp:extent cx="326390" cy="0"/>
                <wp:effectExtent l="0" t="76200" r="0" b="76200"/>
                <wp:wrapNone/>
                <wp:docPr id="819"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1E3E2" id="Line 841"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25pt,7.5pt" to="-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ZyKgIAAE0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">
                <v:stroke endarrow="block"/>
              </v:line>
            </w:pict>
          </mc:Fallback>
        </mc:AlternateContent>
      </w:r>
      <w:r w:rsidR="009D2D74" w:rsidRPr="00A47657">
        <w:rPr>
          <w:lang w:val="nl-NL"/>
        </w:rPr>
        <w:t>Quan hệ trực tiếp</w:t>
      </w:r>
    </w:p>
    <w:p w14:paraId="0CDB4F9B" w14:textId="66A3DF1C" w:rsidR="009D2D74" w:rsidRPr="00A47657" w:rsidRDefault="003246DC" w:rsidP="009D2D74">
      <w:pPr>
        <w:tabs>
          <w:tab w:val="left" w:pos="1065"/>
        </w:tabs>
        <w:spacing w:before="120"/>
        <w:rPr>
          <w:lang w:val="nl-NL"/>
        </w:rPr>
      </w:pPr>
      <w:r>
        <w:rPr>
          <w:noProof/>
          <w:lang w:val="vi-VN" w:eastAsia="vi-VN"/>
        </w:rPr>
        <mc:AlternateContent>
          <mc:Choice Requires="wps">
            <w:drawing>
              <wp:anchor distT="4294967291" distB="4294967291" distL="114300" distR="114300" simplePos="0" relativeHeight="251676160" behindDoc="0" locked="0" layoutInCell="1" allowOverlap="1" wp14:anchorId="0E683AD3" wp14:editId="54EB6C3A">
                <wp:simplePos x="0" y="0"/>
                <wp:positionH relativeFrom="column">
                  <wp:posOffset>3440430</wp:posOffset>
                </wp:positionH>
                <wp:positionV relativeFrom="paragraph">
                  <wp:posOffset>179069</wp:posOffset>
                </wp:positionV>
                <wp:extent cx="1137920" cy="0"/>
                <wp:effectExtent l="0" t="0" r="5080" b="0"/>
                <wp:wrapNone/>
                <wp:docPr id="818" name="Line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55C66" id="Line 855" o:spid="_x0000_s1026" style="position:absolute;flip:y;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0.9pt,14.1pt" to="36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Dp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"/>
            </w:pict>
          </mc:Fallback>
        </mc:AlternateContent>
      </w:r>
      <w:r>
        <w:rPr>
          <w:noProof/>
          <w:lang w:val="vi-VN" w:eastAsia="vi-VN"/>
        </w:rPr>
        <mc:AlternateContent>
          <mc:Choice Requires="wps">
            <w:drawing>
              <wp:anchor distT="0" distB="0" distL="114300" distR="114300" simplePos="0" relativeHeight="251675136" behindDoc="0" locked="0" layoutInCell="1" allowOverlap="1" wp14:anchorId="4FA56AA5" wp14:editId="0059670B">
                <wp:simplePos x="0" y="0"/>
                <wp:positionH relativeFrom="column">
                  <wp:posOffset>4572000</wp:posOffset>
                </wp:positionH>
                <wp:positionV relativeFrom="paragraph">
                  <wp:posOffset>179070</wp:posOffset>
                </wp:positionV>
                <wp:extent cx="5715" cy="734695"/>
                <wp:effectExtent l="76200" t="0" r="51435" b="46355"/>
                <wp:wrapNone/>
                <wp:docPr id="817"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34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9663" id="Line 85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4.1pt" to="360.4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">
                <v:stroke endarrow="block"/>
              </v:line>
            </w:pict>
          </mc:Fallback>
        </mc:AlternateContent>
      </w:r>
      <w:r>
        <w:rPr>
          <w:noProof/>
          <w:lang w:val="vi-VN" w:eastAsia="vi-VN"/>
        </w:rPr>
        <mc:AlternateContent>
          <mc:Choice Requires="wps">
            <w:drawing>
              <wp:anchor distT="4294967291" distB="4294967291" distL="114300" distR="114300" simplePos="0" relativeHeight="251662848" behindDoc="0" locked="0" layoutInCell="1" allowOverlap="1" wp14:anchorId="17F92C69" wp14:editId="37C40ABA">
                <wp:simplePos x="0" y="0"/>
                <wp:positionH relativeFrom="column">
                  <wp:posOffset>-431165</wp:posOffset>
                </wp:positionH>
                <wp:positionV relativeFrom="paragraph">
                  <wp:posOffset>160019</wp:posOffset>
                </wp:positionV>
                <wp:extent cx="339090" cy="0"/>
                <wp:effectExtent l="38100" t="76200" r="3810" b="95250"/>
                <wp:wrapNone/>
                <wp:docPr id="816"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 cy="0"/>
                        </a:xfrm>
                        <a:prstGeom prst="line">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B2183" id="Line 842"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95pt,12.6pt" to="-7.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">
                <v:stroke dashstyle="dash" startarrow="open" endarrow="open"/>
              </v:line>
            </w:pict>
          </mc:Fallback>
        </mc:AlternateContent>
      </w:r>
      <w:r w:rsidR="009D2D74" w:rsidRPr="00A47657">
        <w:rPr>
          <w:lang w:val="nl-NL"/>
        </w:rPr>
        <w:t>Quan hệ qua lại</w:t>
      </w:r>
    </w:p>
    <w:p w14:paraId="5489AE1F" w14:textId="1F7FD3DB" w:rsidR="009D2D74" w:rsidRPr="00A47657" w:rsidRDefault="003246DC" w:rsidP="009D2D74">
      <w:pPr>
        <w:tabs>
          <w:tab w:val="left" w:pos="1065"/>
        </w:tabs>
        <w:spacing w:before="120"/>
      </w:pPr>
      <w:r>
        <w:rPr>
          <w:noProof/>
          <w:lang w:val="vi-VN" w:eastAsia="vi-VN"/>
        </w:rPr>
        <mc:AlternateContent>
          <mc:Choice Requires="wps">
            <w:drawing>
              <wp:anchor distT="0" distB="0" distL="114300" distR="114300" simplePos="0" relativeHeight="251674112" behindDoc="0" locked="0" layoutInCell="1" allowOverlap="1" wp14:anchorId="4D298445" wp14:editId="1D354409">
                <wp:simplePos x="0" y="0"/>
                <wp:positionH relativeFrom="column">
                  <wp:posOffset>2583180</wp:posOffset>
                </wp:positionH>
                <wp:positionV relativeFrom="paragraph">
                  <wp:posOffset>213360</wp:posOffset>
                </wp:positionV>
                <wp:extent cx="635" cy="342900"/>
                <wp:effectExtent l="76200" t="0" r="56515" b="38100"/>
                <wp:wrapNone/>
                <wp:docPr id="815" name="Line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812AA" id="Line 85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16.8pt" to="203.4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">
                <v:stroke endarrow="block"/>
              </v:line>
            </w:pict>
          </mc:Fallback>
        </mc:AlternateContent>
      </w:r>
      <w:r>
        <w:rPr>
          <w:noProof/>
          <w:lang w:val="vi-VN" w:eastAsia="vi-VN"/>
        </w:rPr>
        <mc:AlternateContent>
          <mc:Choice Requires="wps">
            <w:drawing>
              <wp:anchor distT="4294967291" distB="4294967291" distL="114300" distR="114300" simplePos="0" relativeHeight="251663872" behindDoc="0" locked="0" layoutInCell="1" allowOverlap="1" wp14:anchorId="4CC439E3" wp14:editId="559B6C0B">
                <wp:simplePos x="0" y="0"/>
                <wp:positionH relativeFrom="column">
                  <wp:posOffset>-424180</wp:posOffset>
                </wp:positionH>
                <wp:positionV relativeFrom="paragraph">
                  <wp:posOffset>140969</wp:posOffset>
                </wp:positionV>
                <wp:extent cx="339090" cy="0"/>
                <wp:effectExtent l="0" t="76200" r="3810" b="57150"/>
                <wp:wrapNone/>
                <wp:docPr id="814"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 cy="0"/>
                        </a:xfrm>
                        <a:prstGeom prst="line">
                          <a:avLst/>
                        </a:prstGeom>
                        <a:noFill/>
                        <a:ln w="38100" cmpd="thinThick">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48DE9" id="Line 843"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4pt,11.1pt" to="-6.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" strokeweight="3pt">
                <v:stroke endarrow="block" endarrowwidth="narrow" endarrowlength="short" linestyle="thinThick"/>
              </v:line>
            </w:pict>
          </mc:Fallback>
        </mc:AlternateContent>
      </w:r>
      <w:r w:rsidR="009D2D74" w:rsidRPr="00A47657">
        <w:t>Quan hệ kiểm tra</w:t>
      </w:r>
    </w:p>
    <w:p w14:paraId="40E9B9AC" w14:textId="77777777" w:rsidR="009D2D74" w:rsidRPr="00A47657" w:rsidRDefault="009D2D74" w:rsidP="009D2D74">
      <w:pPr>
        <w:ind w:left="720"/>
      </w:pPr>
    </w:p>
    <w:p w14:paraId="6184D03A" w14:textId="37967C30" w:rsidR="009D2D74" w:rsidRPr="00A47657" w:rsidRDefault="003246DC" w:rsidP="009D2D74">
      <w:pPr>
        <w:ind w:left="720"/>
      </w:pPr>
      <w:r>
        <w:rPr>
          <w:noProof/>
          <w:lang w:val="vi-VN" w:eastAsia="vi-VN"/>
        </w:rPr>
        <mc:AlternateContent>
          <mc:Choice Requires="wps">
            <w:drawing>
              <wp:anchor distT="0" distB="0" distL="114300" distR="114300" simplePos="0" relativeHeight="251667968" behindDoc="0" locked="0" layoutInCell="1" allowOverlap="1" wp14:anchorId="1EED85BF" wp14:editId="643A9C99">
                <wp:simplePos x="0" y="0"/>
                <wp:positionH relativeFrom="column">
                  <wp:posOffset>1714500</wp:posOffset>
                </wp:positionH>
                <wp:positionV relativeFrom="paragraph">
                  <wp:posOffset>120650</wp:posOffset>
                </wp:positionV>
                <wp:extent cx="1714500" cy="571500"/>
                <wp:effectExtent l="0" t="0" r="0" b="0"/>
                <wp:wrapNone/>
                <wp:docPr id="813"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231B0E95" w14:textId="77777777" w:rsidR="00A60D26" w:rsidRPr="00F924E9" w:rsidRDefault="00A60D26" w:rsidP="009D2D74">
                            <w:pPr>
                              <w:jc w:val="center"/>
                              <w:rPr>
                                <w:b/>
                              </w:rPr>
                            </w:pPr>
                            <w:r w:rsidRPr="00F924E9">
                              <w:rPr>
                                <w:b/>
                              </w:rPr>
                              <w:t>HĐ QUẢN TRỊ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85BF" id="Text Box 847" o:spid="_x0000_s1028" type="#_x0000_t202" style="position:absolute;left:0;text-align:left;margin-left:135pt;margin-top:9.5pt;width:13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">
                <v:textbox>
                  <w:txbxContent>
                    <w:p w14:paraId="231B0E95" w14:textId="77777777" w:rsidR="00A60D26" w:rsidRPr="00F924E9" w:rsidRDefault="00A60D26" w:rsidP="009D2D74">
                      <w:pPr>
                        <w:jc w:val="center"/>
                        <w:rPr>
                          <w:b/>
                        </w:rPr>
                      </w:pPr>
                      <w:r w:rsidRPr="00F924E9">
                        <w:rPr>
                          <w:b/>
                        </w:rPr>
                        <w:t>HĐ QUẢN TRỊ</w:t>
                      </w:r>
                    </w:p>
                  </w:txbxContent>
                </v:textbox>
              </v:shape>
            </w:pict>
          </mc:Fallback>
        </mc:AlternateContent>
      </w:r>
    </w:p>
    <w:p w14:paraId="3F352B9E" w14:textId="2D05A3EA" w:rsidR="009D2D74" w:rsidRPr="00A47657" w:rsidRDefault="003246DC" w:rsidP="009D2D74">
      <w:pPr>
        <w:ind w:left="720"/>
      </w:pPr>
      <w:r>
        <w:rPr>
          <w:noProof/>
          <w:lang w:val="vi-VN" w:eastAsia="vi-VN"/>
        </w:rPr>
        <mc:AlternateContent>
          <mc:Choice Requires="wps">
            <w:drawing>
              <wp:anchor distT="0" distB="0" distL="114300" distR="114300" simplePos="0" relativeHeight="251671040" behindDoc="0" locked="0" layoutInCell="1" allowOverlap="1" wp14:anchorId="1930A06B" wp14:editId="5F0DBC82">
                <wp:simplePos x="0" y="0"/>
                <wp:positionH relativeFrom="column">
                  <wp:posOffset>4263390</wp:posOffset>
                </wp:positionH>
                <wp:positionV relativeFrom="paragraph">
                  <wp:posOffset>63500</wp:posOffset>
                </wp:positionV>
                <wp:extent cx="651510" cy="1090930"/>
                <wp:effectExtent l="0" t="0" r="0" b="0"/>
                <wp:wrapNone/>
                <wp:docPr id="812"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090930"/>
                        </a:xfrm>
                        <a:prstGeom prst="rect">
                          <a:avLst/>
                        </a:prstGeom>
                        <a:solidFill>
                          <a:srgbClr val="FFFFFF"/>
                        </a:solidFill>
                        <a:ln w="9525">
                          <a:solidFill>
                            <a:srgbClr val="000000"/>
                          </a:solidFill>
                          <a:miter lim="800000"/>
                          <a:headEnd/>
                          <a:tailEnd/>
                        </a:ln>
                      </wps:spPr>
                      <wps:txbx>
                        <w:txbxContent>
                          <w:p w14:paraId="27F3F888" w14:textId="77777777" w:rsidR="00A60D26" w:rsidRDefault="00A60D26" w:rsidP="009D2D74">
                            <w:pPr>
                              <w:jc w:val="center"/>
                              <w:rPr>
                                <w:b/>
                              </w:rPr>
                            </w:pPr>
                          </w:p>
                          <w:p w14:paraId="55923A85" w14:textId="77777777" w:rsidR="00A60D26" w:rsidRPr="00F924E9" w:rsidRDefault="00A60D26" w:rsidP="009D2D74">
                            <w:pPr>
                              <w:jc w:val="center"/>
                              <w:rPr>
                                <w:b/>
                              </w:rPr>
                            </w:pPr>
                            <w:r w:rsidRPr="00F924E9">
                              <w:rPr>
                                <w:b/>
                              </w:rPr>
                              <w:t>BAN KIỂM SOÁT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A06B" id="Text Box 850" o:spid="_x0000_s1029" type="#_x0000_t202" style="position:absolute;left:0;text-align:left;margin-left:335.7pt;margin-top:5pt;width:51.3pt;height:85.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">
                <v:textbox>
                  <w:txbxContent>
                    <w:p w14:paraId="27F3F888" w14:textId="77777777" w:rsidR="00A60D26" w:rsidRDefault="00A60D26" w:rsidP="009D2D74">
                      <w:pPr>
                        <w:jc w:val="center"/>
                        <w:rPr>
                          <w:b/>
                        </w:rPr>
                      </w:pPr>
                    </w:p>
                    <w:p w14:paraId="55923A85" w14:textId="77777777" w:rsidR="00A60D26" w:rsidRPr="00F924E9" w:rsidRDefault="00A60D26" w:rsidP="009D2D74">
                      <w:pPr>
                        <w:jc w:val="center"/>
                        <w:rPr>
                          <w:b/>
                        </w:rPr>
                      </w:pPr>
                      <w:r w:rsidRPr="00F924E9">
                        <w:rPr>
                          <w:b/>
                        </w:rPr>
                        <w:t>BAN KIỂM SOÁT</w:t>
                      </w:r>
                    </w:p>
                  </w:txbxContent>
                </v:textbox>
              </v:shape>
            </w:pict>
          </mc:Fallback>
        </mc:AlternateContent>
      </w:r>
    </w:p>
    <w:p w14:paraId="75D73179" w14:textId="18D35A90" w:rsidR="009D2D74" w:rsidRPr="00A47657" w:rsidRDefault="003246DC" w:rsidP="009D2D74">
      <w:pPr>
        <w:ind w:left="720"/>
      </w:pPr>
      <w:r>
        <w:rPr>
          <w:noProof/>
          <w:lang w:val="vi-VN" w:eastAsia="vi-VN"/>
        </w:rPr>
        <mc:AlternateContent>
          <mc:Choice Requires="wps">
            <w:drawing>
              <wp:anchor distT="0" distB="0" distL="114300" distR="114300" simplePos="0" relativeHeight="251670016" behindDoc="0" locked="0" layoutInCell="1" allowOverlap="1" wp14:anchorId="7986ECE7" wp14:editId="7BC6E886">
                <wp:simplePos x="0" y="0"/>
                <wp:positionH relativeFrom="column">
                  <wp:posOffset>3434715</wp:posOffset>
                </wp:positionH>
                <wp:positionV relativeFrom="paragraph">
                  <wp:posOffset>53340</wp:posOffset>
                </wp:positionV>
                <wp:extent cx="800100" cy="635"/>
                <wp:effectExtent l="0" t="76200" r="0" b="75565"/>
                <wp:wrapNone/>
                <wp:docPr id="811" name="Line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35"/>
                        </a:xfrm>
                        <a:prstGeom prst="line">
                          <a:avLst/>
                        </a:prstGeom>
                        <a:noFill/>
                        <a:ln w="38100" cmpd="thinThick">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DA3C2" id="Line 849"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5pt,4.2pt" to="33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" strokeweight="3pt">
                <v:stroke endarrow="block" endarrowwidth="narrow" endarrowlength="short" linestyle="thinThick"/>
              </v:line>
            </w:pict>
          </mc:Fallback>
        </mc:AlternateContent>
      </w:r>
    </w:p>
    <w:p w14:paraId="5B91F06F" w14:textId="2A658500" w:rsidR="009D2D74" w:rsidRPr="00A47657" w:rsidRDefault="003246DC" w:rsidP="009D2D74">
      <w:pPr>
        <w:ind w:left="720"/>
      </w:pPr>
      <w:r>
        <w:rPr>
          <w:noProof/>
          <w:lang w:val="vi-VN" w:eastAsia="vi-VN"/>
        </w:rPr>
        <mc:AlternateContent>
          <mc:Choice Requires="wps">
            <w:drawing>
              <wp:anchor distT="0" distB="0" distL="114300" distR="114300" simplePos="0" relativeHeight="251668992" behindDoc="0" locked="0" layoutInCell="1" allowOverlap="1" wp14:anchorId="483B576C" wp14:editId="0DB31627">
                <wp:simplePos x="0" y="0"/>
                <wp:positionH relativeFrom="column">
                  <wp:posOffset>2588260</wp:posOffset>
                </wp:positionH>
                <wp:positionV relativeFrom="paragraph">
                  <wp:posOffset>163830</wp:posOffset>
                </wp:positionV>
                <wp:extent cx="635" cy="342900"/>
                <wp:effectExtent l="76200" t="0" r="56515" b="38100"/>
                <wp:wrapNone/>
                <wp:docPr id="810" name="Line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24DBC" id="Line 8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2.9pt" to="203.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">
                <v:stroke endarrow="block"/>
              </v:line>
            </w:pict>
          </mc:Fallback>
        </mc:AlternateContent>
      </w:r>
    </w:p>
    <w:p w14:paraId="08C1A75F" w14:textId="77777777" w:rsidR="009D2D74" w:rsidRPr="00A47657" w:rsidRDefault="009D2D74" w:rsidP="009D2D74">
      <w:pPr>
        <w:ind w:left="720"/>
      </w:pPr>
    </w:p>
    <w:p w14:paraId="083EA136" w14:textId="268FC118" w:rsidR="009D2D74" w:rsidRPr="00A47657" w:rsidRDefault="003246DC" w:rsidP="009D2D74">
      <w:pPr>
        <w:ind w:left="720"/>
      </w:pPr>
      <w:r>
        <w:rPr>
          <w:noProof/>
          <w:lang w:val="vi-VN" w:eastAsia="vi-VN"/>
        </w:rPr>
        <mc:AlternateContent>
          <mc:Choice Requires="wps">
            <w:drawing>
              <wp:anchor distT="0" distB="0" distL="114300" distR="114300" simplePos="0" relativeHeight="251666944" behindDoc="0" locked="0" layoutInCell="1" allowOverlap="1" wp14:anchorId="2795ADAB" wp14:editId="332B7E0E">
                <wp:simplePos x="0" y="0"/>
                <wp:positionH relativeFrom="column">
                  <wp:posOffset>1724025</wp:posOffset>
                </wp:positionH>
                <wp:positionV relativeFrom="paragraph">
                  <wp:posOffset>167640</wp:posOffset>
                </wp:positionV>
                <wp:extent cx="1714500" cy="571500"/>
                <wp:effectExtent l="0" t="0" r="0" b="0"/>
                <wp:wrapNone/>
                <wp:docPr id="809" name="Text 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3D69EC6C" w14:textId="77777777" w:rsidR="00A60D26" w:rsidRDefault="00A60D26" w:rsidP="009D2D74"/>
                          <w:p w14:paraId="239FB0EB" w14:textId="77777777" w:rsidR="00A60D26" w:rsidRPr="00F924E9" w:rsidRDefault="00A60D26" w:rsidP="009D2D74">
                            <w:pPr>
                              <w:jc w:val="center"/>
                              <w:rPr>
                                <w:b/>
                              </w:rPr>
                            </w:pPr>
                            <w:r>
                              <w:rPr>
                                <w:b/>
                              </w:rPr>
                              <w:t xml:space="preserve">BAN </w:t>
                            </w:r>
                            <w:r w:rsidRPr="00F924E9">
                              <w:rPr>
                                <w:b/>
                              </w:rPr>
                              <w:t xml:space="preserve">GIÁM ĐỐC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5ADAB" id="Text Box 846" o:spid="_x0000_s1030" type="#_x0000_t202" style="position:absolute;left:0;text-align:left;margin-left:135.75pt;margin-top:13.2pt;width:13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">
                <v:textbox>
                  <w:txbxContent>
                    <w:p w14:paraId="3D69EC6C" w14:textId="77777777" w:rsidR="00A60D26" w:rsidRDefault="00A60D26" w:rsidP="009D2D74"/>
                    <w:p w14:paraId="239FB0EB" w14:textId="77777777" w:rsidR="00A60D26" w:rsidRPr="00F924E9" w:rsidRDefault="00A60D26" w:rsidP="009D2D74">
                      <w:pPr>
                        <w:jc w:val="center"/>
                        <w:rPr>
                          <w:b/>
                        </w:rPr>
                      </w:pPr>
                      <w:r>
                        <w:rPr>
                          <w:b/>
                        </w:rPr>
                        <w:t xml:space="preserve">BAN </w:t>
                      </w:r>
                      <w:r w:rsidRPr="00F924E9">
                        <w:rPr>
                          <w:b/>
                        </w:rPr>
                        <w:t xml:space="preserve">GIÁM ĐỐC </w:t>
                      </w:r>
                    </w:p>
                  </w:txbxContent>
                </v:textbox>
              </v:shape>
            </w:pict>
          </mc:Fallback>
        </mc:AlternateContent>
      </w:r>
    </w:p>
    <w:p w14:paraId="65BB42D9" w14:textId="6F7DE12B" w:rsidR="009D2D74" w:rsidRPr="00A47657" w:rsidRDefault="003246DC" w:rsidP="009D2D74">
      <w:pPr>
        <w:ind w:left="720"/>
      </w:pPr>
      <w:r>
        <w:rPr>
          <w:noProof/>
          <w:lang w:val="vi-VN" w:eastAsia="vi-VN"/>
        </w:rPr>
        <mc:AlternateContent>
          <mc:Choice Requires="wps">
            <w:drawing>
              <wp:anchor distT="0" distB="0" distL="114300" distR="114300" simplePos="0" relativeHeight="251677184" behindDoc="0" locked="0" layoutInCell="1" allowOverlap="1" wp14:anchorId="34342E06" wp14:editId="0747FB3C">
                <wp:simplePos x="0" y="0"/>
                <wp:positionH relativeFrom="column">
                  <wp:posOffset>3440430</wp:posOffset>
                </wp:positionH>
                <wp:positionV relativeFrom="paragraph">
                  <wp:posOffset>129540</wp:posOffset>
                </wp:positionV>
                <wp:extent cx="800100" cy="635"/>
                <wp:effectExtent l="0" t="76200" r="0" b="75565"/>
                <wp:wrapNone/>
                <wp:docPr id="808" name="Line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35"/>
                        </a:xfrm>
                        <a:prstGeom prst="line">
                          <a:avLst/>
                        </a:prstGeom>
                        <a:noFill/>
                        <a:ln w="38100" cmpd="thinThick">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0B7D" id="Line 85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10.2pt" to="333.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" strokeweight="3pt">
                <v:stroke endarrow="block" endarrowwidth="narrow" endarrowlength="short" linestyle="thinThick"/>
              </v:line>
            </w:pict>
          </mc:Fallback>
        </mc:AlternateContent>
      </w:r>
    </w:p>
    <w:p w14:paraId="5C005B71" w14:textId="77777777" w:rsidR="009D2D74" w:rsidRPr="00A47657" w:rsidRDefault="009D2D74" w:rsidP="009D2D74">
      <w:pPr>
        <w:ind w:left="720"/>
      </w:pPr>
    </w:p>
    <w:p w14:paraId="14C0EB60" w14:textId="5AB6D4C5" w:rsidR="009D2D74" w:rsidRPr="00A47657" w:rsidRDefault="003246DC" w:rsidP="009D2D74">
      <w:r>
        <w:rPr>
          <w:noProof/>
          <w:lang w:val="vi-VN" w:eastAsia="vi-VN"/>
        </w:rPr>
        <mc:AlternateContent>
          <mc:Choice Requires="wps">
            <w:drawing>
              <wp:anchor distT="0" distB="0" distL="114295" distR="114295" simplePos="0" relativeHeight="251691520" behindDoc="0" locked="0" layoutInCell="1" allowOverlap="1" wp14:anchorId="50D658CC" wp14:editId="6EAC1537">
                <wp:simplePos x="0" y="0"/>
                <wp:positionH relativeFrom="column">
                  <wp:posOffset>1485899</wp:posOffset>
                </wp:positionH>
                <wp:positionV relativeFrom="paragraph">
                  <wp:posOffset>7620</wp:posOffset>
                </wp:positionV>
                <wp:extent cx="0" cy="1748790"/>
                <wp:effectExtent l="76200" t="0" r="38100" b="41910"/>
                <wp:wrapNone/>
                <wp:docPr id="807" name="Lin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8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4320E" id="Line 870" o:spid="_x0000_s1026" style="position:absolute;z-index:2516915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7pt,.6pt" to="117pt,1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">
                <v:stroke endarrow="block"/>
              </v:line>
            </w:pict>
          </mc:Fallback>
        </mc:AlternateContent>
      </w:r>
      <w:r>
        <w:rPr>
          <w:noProof/>
          <w:lang w:val="vi-VN" w:eastAsia="vi-VN"/>
        </w:rPr>
        <mc:AlternateContent>
          <mc:Choice Requires="wps">
            <w:drawing>
              <wp:anchor distT="4294967291" distB="4294967291" distL="114300" distR="114300" simplePos="0" relativeHeight="251672064" behindDoc="0" locked="0" layoutInCell="1" allowOverlap="1" wp14:anchorId="4A1961ED" wp14:editId="252F224B">
                <wp:simplePos x="0" y="0"/>
                <wp:positionH relativeFrom="column">
                  <wp:posOffset>1497330</wp:posOffset>
                </wp:positionH>
                <wp:positionV relativeFrom="paragraph">
                  <wp:posOffset>-3811</wp:posOffset>
                </wp:positionV>
                <wp:extent cx="228600" cy="0"/>
                <wp:effectExtent l="0" t="0" r="0" b="0"/>
                <wp:wrapNone/>
                <wp:docPr id="806" name="Lin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184C" id="Line 851"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7.9pt,-.3pt" to="13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"/>
            </w:pict>
          </mc:Fallback>
        </mc:AlternateContent>
      </w:r>
    </w:p>
    <w:p w14:paraId="481275E0" w14:textId="548C5FB3" w:rsidR="009D2D74" w:rsidRPr="00A47657" w:rsidRDefault="003246DC" w:rsidP="009D2D74">
      <w:pPr>
        <w:ind w:left="720"/>
      </w:pPr>
      <w:r>
        <w:rPr>
          <w:noProof/>
          <w:lang w:val="vi-VN" w:eastAsia="vi-VN"/>
        </w:rPr>
        <mc:AlternateContent>
          <mc:Choice Requires="wps">
            <w:drawing>
              <wp:anchor distT="0" distB="0" distL="114300" distR="114300" simplePos="0" relativeHeight="251679232" behindDoc="0" locked="0" layoutInCell="1" allowOverlap="1" wp14:anchorId="4ACE9671" wp14:editId="108B8C27">
                <wp:simplePos x="0" y="0"/>
                <wp:positionH relativeFrom="column">
                  <wp:posOffset>2604135</wp:posOffset>
                </wp:positionH>
                <wp:positionV relativeFrom="paragraph">
                  <wp:posOffset>38100</wp:posOffset>
                </wp:positionV>
                <wp:extent cx="635" cy="342900"/>
                <wp:effectExtent l="76200" t="0" r="56515" b="38100"/>
                <wp:wrapNone/>
                <wp:docPr id="805" name="Line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019A2" id="Line 85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3pt" to="205.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">
                <v:stroke endarrow="block"/>
              </v:line>
            </w:pict>
          </mc:Fallback>
        </mc:AlternateContent>
      </w:r>
    </w:p>
    <w:p w14:paraId="0740EE77" w14:textId="77777777" w:rsidR="009D2D74" w:rsidRPr="00A47657" w:rsidRDefault="009D2D74" w:rsidP="009D2D74">
      <w:pPr>
        <w:ind w:left="720"/>
      </w:pPr>
    </w:p>
    <w:p w14:paraId="610907C5" w14:textId="2F84A762" w:rsidR="009D2D74" w:rsidRPr="00A47657" w:rsidRDefault="003246DC" w:rsidP="009D2D74">
      <w:pPr>
        <w:ind w:left="720"/>
      </w:pPr>
      <w:r>
        <w:rPr>
          <w:noProof/>
          <w:lang w:val="vi-VN" w:eastAsia="vi-VN"/>
        </w:rPr>
        <mc:AlternateContent>
          <mc:Choice Requires="wps">
            <w:drawing>
              <wp:anchor distT="0" distB="0" distL="114300" distR="114300" simplePos="0" relativeHeight="251682304" behindDoc="0" locked="0" layoutInCell="1" allowOverlap="1" wp14:anchorId="726E429E" wp14:editId="185FD540">
                <wp:simplePos x="0" y="0"/>
                <wp:positionH relativeFrom="column">
                  <wp:posOffset>4467225</wp:posOffset>
                </wp:positionH>
                <wp:positionV relativeFrom="paragraph">
                  <wp:posOffset>22225</wp:posOffset>
                </wp:positionV>
                <wp:extent cx="635" cy="342900"/>
                <wp:effectExtent l="76200" t="0" r="56515" b="38100"/>
                <wp:wrapNone/>
                <wp:docPr id="804" name="Line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61742" id="Line 86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1.75pt" to="351.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">
                <v:stroke endarrow="block"/>
              </v:line>
            </w:pict>
          </mc:Fallback>
        </mc:AlternateContent>
      </w:r>
      <w:r>
        <w:rPr>
          <w:noProof/>
          <w:lang w:val="vi-VN" w:eastAsia="vi-VN"/>
        </w:rPr>
        <mc:AlternateContent>
          <mc:Choice Requires="wps">
            <w:drawing>
              <wp:anchor distT="0" distB="0" distL="114300" distR="114300" simplePos="0" relativeHeight="251681280" behindDoc="0" locked="0" layoutInCell="1" allowOverlap="1" wp14:anchorId="0AFE91E0" wp14:editId="0712CC84">
                <wp:simplePos x="0" y="0"/>
                <wp:positionH relativeFrom="column">
                  <wp:posOffset>2604135</wp:posOffset>
                </wp:positionH>
                <wp:positionV relativeFrom="paragraph">
                  <wp:posOffset>19050</wp:posOffset>
                </wp:positionV>
                <wp:extent cx="635" cy="342900"/>
                <wp:effectExtent l="76200" t="0" r="56515" b="38100"/>
                <wp:wrapNone/>
                <wp:docPr id="803"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89237" id="Line 86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1.5pt" to="205.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HeLwIAAE8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">
                <v:stroke endarrow="block"/>
              </v:line>
            </w:pict>
          </mc:Fallback>
        </mc:AlternateContent>
      </w:r>
      <w:r>
        <w:rPr>
          <w:noProof/>
          <w:lang w:val="vi-VN" w:eastAsia="vi-VN"/>
        </w:rPr>
        <mc:AlternateContent>
          <mc:Choice Requires="wps">
            <w:drawing>
              <wp:anchor distT="0" distB="0" distL="114300" distR="114300" simplePos="0" relativeHeight="251680256" behindDoc="0" locked="0" layoutInCell="1" allowOverlap="1" wp14:anchorId="632EF632" wp14:editId="64C8088C">
                <wp:simplePos x="0" y="0"/>
                <wp:positionH relativeFrom="column">
                  <wp:posOffset>581025</wp:posOffset>
                </wp:positionH>
                <wp:positionV relativeFrom="paragraph">
                  <wp:posOffset>19050</wp:posOffset>
                </wp:positionV>
                <wp:extent cx="635" cy="342900"/>
                <wp:effectExtent l="76200" t="0" r="56515" b="38100"/>
                <wp:wrapNone/>
                <wp:docPr id="802" name="Line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C4AF1" id="Line 85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5pt" to="45.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cALwIAAE8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">
                <v:stroke endarrow="block"/>
              </v:line>
            </w:pict>
          </mc:Fallback>
        </mc:AlternateContent>
      </w:r>
      <w:r>
        <w:rPr>
          <w:noProof/>
          <w:lang w:val="vi-VN" w:eastAsia="vi-VN"/>
        </w:rPr>
        <mc:AlternateContent>
          <mc:Choice Requires="wps">
            <w:drawing>
              <wp:anchor distT="0" distB="0" distL="114300" distR="114300" simplePos="0" relativeHeight="251678208" behindDoc="0" locked="0" layoutInCell="1" allowOverlap="1" wp14:anchorId="1BA7C25E" wp14:editId="17805FA3">
                <wp:simplePos x="0" y="0"/>
                <wp:positionH relativeFrom="column">
                  <wp:posOffset>581025</wp:posOffset>
                </wp:positionH>
                <wp:positionV relativeFrom="paragraph">
                  <wp:posOffset>30480</wp:posOffset>
                </wp:positionV>
                <wp:extent cx="3886200" cy="635"/>
                <wp:effectExtent l="0" t="0" r="0" b="18415"/>
                <wp:wrapNone/>
                <wp:docPr id="801"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252F2" id="Line 85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4pt" to="351.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"/>
            </w:pict>
          </mc:Fallback>
        </mc:AlternateContent>
      </w:r>
    </w:p>
    <w:p w14:paraId="327C07C7" w14:textId="77777777" w:rsidR="009D2D74" w:rsidRPr="00A47657" w:rsidRDefault="009D2D74" w:rsidP="009D2D74">
      <w:pPr>
        <w:ind w:left="720"/>
      </w:pPr>
    </w:p>
    <w:p w14:paraId="5B4336C2" w14:textId="79B8E147" w:rsidR="009D2D74" w:rsidRPr="00A47657" w:rsidRDefault="003246DC" w:rsidP="00CD3596">
      <w:pPr>
        <w:widowControl w:val="0"/>
        <w:numPr>
          <w:ilvl w:val="0"/>
          <w:numId w:val="39"/>
        </w:numPr>
      </w:pPr>
      <w:r>
        <w:rPr>
          <w:noProof/>
          <w:lang w:val="vi-VN" w:eastAsia="vi-VN"/>
        </w:rPr>
        <mc:AlternateContent>
          <mc:Choice Requires="wps">
            <w:drawing>
              <wp:anchor distT="0" distB="0" distL="114300" distR="114300" simplePos="0" relativeHeight="251684352" behindDoc="0" locked="0" layoutInCell="1" allowOverlap="1" wp14:anchorId="0DD860B3" wp14:editId="56F114D4">
                <wp:simplePos x="0" y="0"/>
                <wp:positionH relativeFrom="column">
                  <wp:posOffset>-81915</wp:posOffset>
                </wp:positionH>
                <wp:positionV relativeFrom="paragraph">
                  <wp:posOffset>7620</wp:posOffset>
                </wp:positionV>
                <wp:extent cx="1371600" cy="560070"/>
                <wp:effectExtent l="0" t="0" r="0" b="0"/>
                <wp:wrapNone/>
                <wp:docPr id="800"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0070"/>
                        </a:xfrm>
                        <a:prstGeom prst="rect">
                          <a:avLst/>
                        </a:prstGeom>
                        <a:solidFill>
                          <a:srgbClr val="FFFFFF"/>
                        </a:solidFill>
                        <a:ln w="9525">
                          <a:solidFill>
                            <a:srgbClr val="000000"/>
                          </a:solidFill>
                          <a:miter lim="800000"/>
                          <a:headEnd/>
                          <a:tailEnd/>
                        </a:ln>
                      </wps:spPr>
                      <wps:txbx>
                        <w:txbxContent>
                          <w:p w14:paraId="4AF50B34" w14:textId="77777777" w:rsidR="00A60D26" w:rsidRPr="00F924E9" w:rsidRDefault="00A60D26" w:rsidP="009D2D74">
                            <w:pPr>
                              <w:jc w:val="center"/>
                              <w:rPr>
                                <w:b/>
                              </w:rPr>
                            </w:pPr>
                          </w:p>
                          <w:p w14:paraId="35BBA66E" w14:textId="77777777" w:rsidR="00A60D26" w:rsidRPr="00F924E9" w:rsidRDefault="00A60D26" w:rsidP="009D2D74">
                            <w:pPr>
                              <w:jc w:val="center"/>
                              <w:rPr>
                                <w:b/>
                              </w:rPr>
                            </w:pPr>
                            <w:r w:rsidRPr="00F924E9">
                              <w:rPr>
                                <w:b/>
                              </w:rPr>
                              <w:t>PHÒNG TC-HC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60B3" id="Text Box 863" o:spid="_x0000_s1031" type="#_x0000_t202" style="position:absolute;left:0;text-align:left;margin-left:-6.45pt;margin-top:.6pt;width:108pt;height:44.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">
                <v:textbox>
                  <w:txbxContent>
                    <w:p w14:paraId="4AF50B34" w14:textId="77777777" w:rsidR="00A60D26" w:rsidRPr="00F924E9" w:rsidRDefault="00A60D26" w:rsidP="009D2D74">
                      <w:pPr>
                        <w:jc w:val="center"/>
                        <w:rPr>
                          <w:b/>
                        </w:rPr>
                      </w:pPr>
                    </w:p>
                    <w:p w14:paraId="35BBA66E" w14:textId="77777777" w:rsidR="00A60D26" w:rsidRPr="00F924E9" w:rsidRDefault="00A60D26" w:rsidP="009D2D74">
                      <w:pPr>
                        <w:jc w:val="center"/>
                        <w:rPr>
                          <w:b/>
                        </w:rPr>
                      </w:pPr>
                      <w:r w:rsidRPr="00F924E9">
                        <w:rPr>
                          <w:b/>
                        </w:rPr>
                        <w:t>PHÒNG TC-HC</w:t>
                      </w:r>
                    </w:p>
                  </w:txbxContent>
                </v:textbox>
              </v:shape>
            </w:pict>
          </mc:Fallback>
        </mc:AlternateContent>
      </w:r>
      <w:r>
        <w:rPr>
          <w:noProof/>
          <w:lang w:val="vi-VN" w:eastAsia="vi-VN"/>
        </w:rPr>
        <mc:AlternateContent>
          <mc:Choice Requires="wps">
            <w:drawing>
              <wp:anchor distT="0" distB="0" distL="114300" distR="114300" simplePos="0" relativeHeight="251685376" behindDoc="0" locked="0" layoutInCell="1" allowOverlap="1" wp14:anchorId="4102709E" wp14:editId="4963600B">
                <wp:simplePos x="0" y="0"/>
                <wp:positionH relativeFrom="column">
                  <wp:posOffset>3886200</wp:posOffset>
                </wp:positionH>
                <wp:positionV relativeFrom="paragraph">
                  <wp:posOffset>3810</wp:posOffset>
                </wp:positionV>
                <wp:extent cx="1714500" cy="571500"/>
                <wp:effectExtent l="0" t="0" r="0" b="0"/>
                <wp:wrapNone/>
                <wp:docPr id="33"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F750DC3" w14:textId="77777777" w:rsidR="00A60D26" w:rsidRDefault="00A60D26" w:rsidP="009D2D74">
                            <w:pPr>
                              <w:jc w:val="center"/>
                              <w:rPr>
                                <w:b/>
                              </w:rPr>
                            </w:pPr>
                          </w:p>
                          <w:p w14:paraId="289DCDA1" w14:textId="77777777" w:rsidR="00A60D26" w:rsidRPr="00F924E9" w:rsidRDefault="00A60D26" w:rsidP="009D2D74">
                            <w:pPr>
                              <w:jc w:val="center"/>
                              <w:rPr>
                                <w:b/>
                              </w:rPr>
                            </w:pPr>
                            <w:r w:rsidRPr="00F924E9">
                              <w:rPr>
                                <w:b/>
                              </w:rPr>
                              <w:t>PHÒNG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2709E" id="Text Box 864" o:spid="_x0000_s1032" type="#_x0000_t202" style="position:absolute;left:0;text-align:left;margin-left:306pt;margin-top:.3pt;width:135pt;height: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">
                <v:textbox>
                  <w:txbxContent>
                    <w:p w14:paraId="5F750DC3" w14:textId="77777777" w:rsidR="00A60D26" w:rsidRDefault="00A60D26" w:rsidP="009D2D74">
                      <w:pPr>
                        <w:jc w:val="center"/>
                        <w:rPr>
                          <w:b/>
                        </w:rPr>
                      </w:pPr>
                    </w:p>
                    <w:p w14:paraId="289DCDA1" w14:textId="77777777" w:rsidR="00A60D26" w:rsidRPr="00F924E9" w:rsidRDefault="00A60D26" w:rsidP="009D2D74">
                      <w:pPr>
                        <w:jc w:val="center"/>
                        <w:rPr>
                          <w:b/>
                        </w:rPr>
                      </w:pPr>
                      <w:r w:rsidRPr="00F924E9">
                        <w:rPr>
                          <w:b/>
                        </w:rPr>
                        <w:t>PHÒNG TÀI CHÍNH</w:t>
                      </w:r>
                    </w:p>
                  </w:txbxContent>
                </v:textbox>
              </v:shape>
            </w:pict>
          </mc:Fallback>
        </mc:AlternateContent>
      </w:r>
      <w:r>
        <w:rPr>
          <w:noProof/>
          <w:lang w:val="vi-VN" w:eastAsia="vi-VN"/>
        </w:rPr>
        <mc:AlternateContent>
          <mc:Choice Requires="wps">
            <w:drawing>
              <wp:anchor distT="0" distB="0" distL="114300" distR="114300" simplePos="0" relativeHeight="251683328" behindDoc="0" locked="0" layoutInCell="1" allowOverlap="1" wp14:anchorId="15A74314" wp14:editId="3570E636">
                <wp:simplePos x="0" y="0"/>
                <wp:positionH relativeFrom="column">
                  <wp:posOffset>1861185</wp:posOffset>
                </wp:positionH>
                <wp:positionV relativeFrom="paragraph">
                  <wp:posOffset>6350</wp:posOffset>
                </wp:positionV>
                <wp:extent cx="1485900" cy="571500"/>
                <wp:effectExtent l="0" t="0" r="0" b="0"/>
                <wp:wrapNone/>
                <wp:docPr id="3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14:paraId="4911AFA6" w14:textId="77777777" w:rsidR="00A60D26" w:rsidRDefault="00A60D26" w:rsidP="009D2D74">
                            <w:pPr>
                              <w:jc w:val="center"/>
                              <w:rPr>
                                <w:b/>
                              </w:rPr>
                            </w:pPr>
                          </w:p>
                          <w:p w14:paraId="468C4B45" w14:textId="77777777" w:rsidR="00A60D26" w:rsidRPr="00F924E9" w:rsidRDefault="00A60D26" w:rsidP="009D2D74">
                            <w:pPr>
                              <w:jc w:val="center"/>
                              <w:rPr>
                                <w:b/>
                              </w:rPr>
                            </w:pPr>
                            <w:r w:rsidRPr="00F924E9">
                              <w:rPr>
                                <w:b/>
                              </w:rPr>
                              <w:t>PHÒNG KH - 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4314" id="Text Box 862" o:spid="_x0000_s1033" type="#_x0000_t202" style="position:absolute;left:0;text-align:left;margin-left:146.55pt;margin-top:.5pt;width:117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">
                <v:textbox>
                  <w:txbxContent>
                    <w:p w14:paraId="4911AFA6" w14:textId="77777777" w:rsidR="00A60D26" w:rsidRDefault="00A60D26" w:rsidP="009D2D74">
                      <w:pPr>
                        <w:jc w:val="center"/>
                        <w:rPr>
                          <w:b/>
                        </w:rPr>
                      </w:pPr>
                    </w:p>
                    <w:p w14:paraId="468C4B45" w14:textId="77777777" w:rsidR="00A60D26" w:rsidRPr="00F924E9" w:rsidRDefault="00A60D26" w:rsidP="009D2D74">
                      <w:pPr>
                        <w:jc w:val="center"/>
                        <w:rPr>
                          <w:b/>
                        </w:rPr>
                      </w:pPr>
                      <w:r w:rsidRPr="00F924E9">
                        <w:rPr>
                          <w:b/>
                        </w:rPr>
                        <w:t>PHÒNG KH - TT</w:t>
                      </w:r>
                    </w:p>
                  </w:txbxContent>
                </v:textbox>
              </v:shape>
            </w:pict>
          </mc:Fallback>
        </mc:AlternateContent>
      </w:r>
    </w:p>
    <w:p w14:paraId="3C9885AC" w14:textId="12A9A7DD" w:rsidR="009D2D74" w:rsidRPr="00A47657" w:rsidRDefault="003246DC" w:rsidP="00CD3596">
      <w:pPr>
        <w:widowControl w:val="0"/>
        <w:numPr>
          <w:ilvl w:val="0"/>
          <w:numId w:val="39"/>
        </w:numPr>
      </w:pPr>
      <w:r>
        <w:rPr>
          <w:noProof/>
          <w:lang w:val="vi-VN" w:eastAsia="vi-VN"/>
        </w:rPr>
        <mc:AlternateContent>
          <mc:Choice Requires="wps">
            <w:drawing>
              <wp:anchor distT="0" distB="0" distL="114300" distR="114300" simplePos="0" relativeHeight="251687424" behindDoc="0" locked="0" layoutInCell="1" allowOverlap="1" wp14:anchorId="4CC51C66" wp14:editId="7340A93E">
                <wp:simplePos x="0" y="0"/>
                <wp:positionH relativeFrom="column">
                  <wp:posOffset>1291590</wp:posOffset>
                </wp:positionH>
                <wp:positionV relativeFrom="paragraph">
                  <wp:posOffset>133350</wp:posOffset>
                </wp:positionV>
                <wp:extent cx="576580" cy="635"/>
                <wp:effectExtent l="38100" t="76200" r="0" b="94615"/>
                <wp:wrapNone/>
                <wp:docPr id="31" name="Line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635"/>
                        </a:xfrm>
                        <a:prstGeom prst="line">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CED66" id="Line 866"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10.5pt" to="147.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">
                <v:stroke dashstyle="dash" startarrow="open" endarrow="open"/>
              </v:line>
            </w:pict>
          </mc:Fallback>
        </mc:AlternateContent>
      </w:r>
      <w:r>
        <w:rPr>
          <w:noProof/>
          <w:lang w:val="vi-VN" w:eastAsia="vi-VN"/>
        </w:rPr>
        <mc:AlternateContent>
          <mc:Choice Requires="wps">
            <w:drawing>
              <wp:anchor distT="0" distB="0" distL="114300" distR="114300" simplePos="0" relativeHeight="251686400" behindDoc="0" locked="0" layoutInCell="1" allowOverlap="1" wp14:anchorId="40DF4F7E" wp14:editId="4643AFF4">
                <wp:simplePos x="0" y="0"/>
                <wp:positionH relativeFrom="column">
                  <wp:posOffset>3326130</wp:posOffset>
                </wp:positionH>
                <wp:positionV relativeFrom="paragraph">
                  <wp:posOffset>133985</wp:posOffset>
                </wp:positionV>
                <wp:extent cx="576580" cy="635"/>
                <wp:effectExtent l="38100" t="76200" r="0" b="94615"/>
                <wp:wrapNone/>
                <wp:docPr id="30" name="Line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635"/>
                        </a:xfrm>
                        <a:prstGeom prst="line">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78751" id="Line 86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0.55pt" to="307.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">
                <v:stroke dashstyle="dash" startarrow="open" endarrow="open"/>
              </v:line>
            </w:pict>
          </mc:Fallback>
        </mc:AlternateContent>
      </w:r>
    </w:p>
    <w:p w14:paraId="424CDF1E" w14:textId="6EBE0DE8" w:rsidR="009D2D74" w:rsidRPr="00A47657" w:rsidRDefault="003246DC" w:rsidP="00CD3596">
      <w:pPr>
        <w:widowControl w:val="0"/>
        <w:numPr>
          <w:ilvl w:val="0"/>
          <w:numId w:val="39"/>
        </w:numPr>
      </w:pPr>
      <w:r>
        <w:rPr>
          <w:noProof/>
          <w:lang w:val="vi-VN" w:eastAsia="vi-VN"/>
        </w:rPr>
        <mc:AlternateContent>
          <mc:Choice Requires="wps">
            <w:drawing>
              <wp:anchor distT="4294967291" distB="4294967291" distL="114300" distR="114300" simplePos="0" relativeHeight="251665920" behindDoc="0" locked="0" layoutInCell="1" allowOverlap="1" wp14:anchorId="51F977D4" wp14:editId="661FD868">
                <wp:simplePos x="0" y="0"/>
                <wp:positionH relativeFrom="column">
                  <wp:posOffset>342900</wp:posOffset>
                </wp:positionH>
                <wp:positionV relativeFrom="paragraph">
                  <wp:posOffset>18642329</wp:posOffset>
                </wp:positionV>
                <wp:extent cx="339090" cy="0"/>
                <wp:effectExtent l="38100" t="76200" r="3810" b="95250"/>
                <wp:wrapNone/>
                <wp:docPr id="29" name="Line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 cy="0"/>
                        </a:xfrm>
                        <a:prstGeom prst="line">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1205" id="Line 845" o:spid="_x0000_s1026" style="position:absolute;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1467.9pt" to="53.7pt,14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">
                <v:stroke dashstyle="dash" startarrow="open" endarrow="open"/>
              </v:line>
            </w:pict>
          </mc:Fallback>
        </mc:AlternateContent>
      </w:r>
    </w:p>
    <w:p w14:paraId="1A184E41" w14:textId="12072304" w:rsidR="009D2D74" w:rsidRPr="00A47657" w:rsidRDefault="003246DC" w:rsidP="009D2D74">
      <w:pPr>
        <w:ind w:left="720"/>
      </w:pPr>
      <w:r>
        <w:rPr>
          <w:noProof/>
          <w:lang w:val="vi-VN" w:eastAsia="vi-VN"/>
        </w:rPr>
        <mc:AlternateContent>
          <mc:Choice Requires="wps">
            <w:drawing>
              <wp:anchor distT="0" distB="0" distL="114300" distR="114300" simplePos="0" relativeHeight="251690496" behindDoc="0" locked="0" layoutInCell="1" allowOverlap="1" wp14:anchorId="6A76DECC" wp14:editId="5D7CA65D">
                <wp:simplePos x="0" y="0"/>
                <wp:positionH relativeFrom="column">
                  <wp:posOffset>4480560</wp:posOffset>
                </wp:positionH>
                <wp:positionV relativeFrom="paragraph">
                  <wp:posOffset>50800</wp:posOffset>
                </wp:positionV>
                <wp:extent cx="5080" cy="312420"/>
                <wp:effectExtent l="76200" t="0" r="52070" b="30480"/>
                <wp:wrapNone/>
                <wp:docPr id="28" name="Lin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E5C6" id="Line 869"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4pt" to="353.2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VOLgIAAE8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">
                <v:stroke endarrow="block"/>
              </v:line>
            </w:pict>
          </mc:Fallback>
        </mc:AlternateContent>
      </w:r>
      <w:r>
        <w:rPr>
          <w:noProof/>
          <w:lang w:val="vi-VN" w:eastAsia="vi-VN"/>
        </w:rPr>
        <mc:AlternateContent>
          <mc:Choice Requires="wps">
            <w:drawing>
              <wp:anchor distT="0" distB="0" distL="114300" distR="114300" simplePos="0" relativeHeight="251689472" behindDoc="0" locked="0" layoutInCell="1" allowOverlap="1" wp14:anchorId="6D4E2FB1" wp14:editId="422A2783">
                <wp:simplePos x="0" y="0"/>
                <wp:positionH relativeFrom="column">
                  <wp:posOffset>2617470</wp:posOffset>
                </wp:positionH>
                <wp:positionV relativeFrom="paragraph">
                  <wp:posOffset>49530</wp:posOffset>
                </wp:positionV>
                <wp:extent cx="5080" cy="312420"/>
                <wp:effectExtent l="76200" t="0" r="52070" b="30480"/>
                <wp:wrapNone/>
                <wp:docPr id="27" name="Line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48538" id="Line 86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3.9pt" to="20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">
                <v:stroke endarrow="block"/>
              </v:line>
            </w:pict>
          </mc:Fallback>
        </mc:AlternateContent>
      </w:r>
      <w:r>
        <w:rPr>
          <w:noProof/>
          <w:lang w:val="vi-VN" w:eastAsia="vi-VN"/>
        </w:rPr>
        <mc:AlternateContent>
          <mc:Choice Requires="wps">
            <w:drawing>
              <wp:anchor distT="0" distB="0" distL="114300" distR="114300" simplePos="0" relativeHeight="251688448" behindDoc="0" locked="0" layoutInCell="1" allowOverlap="1" wp14:anchorId="6B88959B" wp14:editId="6B39958C">
                <wp:simplePos x="0" y="0"/>
                <wp:positionH relativeFrom="column">
                  <wp:posOffset>589280</wp:posOffset>
                </wp:positionH>
                <wp:positionV relativeFrom="paragraph">
                  <wp:posOffset>41910</wp:posOffset>
                </wp:positionV>
                <wp:extent cx="5080" cy="312420"/>
                <wp:effectExtent l="76200" t="0" r="52070" b="30480"/>
                <wp:wrapNone/>
                <wp:docPr id="26" name="Lin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018C" id="Line 86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3.3pt" to="46.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Lg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">
                <v:stroke endarrow="block"/>
              </v:line>
            </w:pict>
          </mc:Fallback>
        </mc:AlternateContent>
      </w:r>
    </w:p>
    <w:p w14:paraId="317ECA9D" w14:textId="45950FB1" w:rsidR="00ED6548" w:rsidRPr="00A47657" w:rsidRDefault="003246DC" w:rsidP="009D2D74">
      <w:pPr>
        <w:rPr>
          <w:b/>
          <w:lang w:val="nl-NL"/>
        </w:rPr>
      </w:pPr>
      <w:r>
        <w:rPr>
          <w:noProof/>
          <w:lang w:val="vi-VN" w:eastAsia="vi-VN"/>
        </w:rPr>
        <mc:AlternateContent>
          <mc:Choice Requires="wps">
            <w:drawing>
              <wp:anchor distT="0" distB="0" distL="114300" distR="114300" simplePos="0" relativeHeight="251664896" behindDoc="0" locked="0" layoutInCell="1" allowOverlap="1" wp14:anchorId="71E04255" wp14:editId="78ED6052">
                <wp:simplePos x="0" y="0"/>
                <wp:positionH relativeFrom="column">
                  <wp:posOffset>34290</wp:posOffset>
                </wp:positionH>
                <wp:positionV relativeFrom="paragraph">
                  <wp:posOffset>534035</wp:posOffset>
                </wp:positionV>
                <wp:extent cx="1485900" cy="632460"/>
                <wp:effectExtent l="0" t="0" r="0" b="0"/>
                <wp:wrapNone/>
                <wp:docPr id="25"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32460"/>
                        </a:xfrm>
                        <a:prstGeom prst="rect">
                          <a:avLst/>
                        </a:prstGeom>
                        <a:solidFill>
                          <a:srgbClr val="FFFFFF"/>
                        </a:solidFill>
                        <a:ln w="9525">
                          <a:solidFill>
                            <a:srgbClr val="000000"/>
                          </a:solidFill>
                          <a:miter lim="800000"/>
                          <a:headEnd/>
                          <a:tailEnd/>
                        </a:ln>
                      </wps:spPr>
                      <wps:txbx>
                        <w:txbxContent>
                          <w:p w14:paraId="51AC18A8" w14:textId="77777777" w:rsidR="00A60D26" w:rsidRPr="00F924E9" w:rsidRDefault="00A60D26" w:rsidP="009D2D74">
                            <w:pPr>
                              <w:jc w:val="center"/>
                              <w:rPr>
                                <w:b/>
                              </w:rPr>
                            </w:pPr>
                          </w:p>
                          <w:p w14:paraId="523AD041" w14:textId="77777777" w:rsidR="00A60D26" w:rsidRPr="00F924E9" w:rsidRDefault="00A60D26" w:rsidP="009D2D74">
                            <w:pPr>
                              <w:jc w:val="center"/>
                              <w:rPr>
                                <w:b/>
                              </w:rPr>
                            </w:pPr>
                            <w:r w:rsidRPr="00F924E9">
                              <w:rPr>
                                <w:b/>
                              </w:rPr>
                              <w:t>CÁC KHÁCH SẠN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4255" id="Text Box 844" o:spid="_x0000_s1034" type="#_x0000_t202" style="position:absolute;margin-left:2.7pt;margin-top:42.05pt;width:117pt;height:4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">
                <v:textbox>
                  <w:txbxContent>
                    <w:p w14:paraId="51AC18A8" w14:textId="77777777" w:rsidR="00A60D26" w:rsidRPr="00F924E9" w:rsidRDefault="00A60D26" w:rsidP="009D2D74">
                      <w:pPr>
                        <w:jc w:val="center"/>
                        <w:rPr>
                          <w:b/>
                        </w:rPr>
                      </w:pPr>
                    </w:p>
                    <w:p w14:paraId="523AD041" w14:textId="77777777" w:rsidR="00A60D26" w:rsidRPr="00F924E9" w:rsidRDefault="00A60D26" w:rsidP="009D2D74">
                      <w:pPr>
                        <w:jc w:val="center"/>
                        <w:rPr>
                          <w:b/>
                        </w:rPr>
                      </w:pPr>
                      <w:r w:rsidRPr="00F924E9">
                        <w:rPr>
                          <w:b/>
                        </w:rPr>
                        <w:t>CÁC KHÁCH SẠN</w:t>
                      </w:r>
                    </w:p>
                  </w:txbxContent>
                </v:textbox>
              </v:shape>
            </w:pict>
          </mc:Fallback>
        </mc:AlternateContent>
      </w:r>
      <w:r>
        <w:rPr>
          <w:noProof/>
          <w:lang w:val="vi-VN" w:eastAsia="vi-VN"/>
        </w:rPr>
        <mc:AlternateContent>
          <mc:Choice Requires="wpc">
            <w:drawing>
              <wp:inline distT="0" distB="0" distL="0" distR="0" wp14:anchorId="435DADCA" wp14:editId="6619A4D5">
                <wp:extent cx="5892800" cy="1257300"/>
                <wp:effectExtent l="0" t="0" r="7620" b="0"/>
                <wp:docPr id="15" name="Canvas 8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832"/>
                        <wps:cNvCnPr>
                          <a:cxnSpLocks noChangeShapeType="1"/>
                        </wps:cNvCnPr>
                        <wps:spPr bwMode="auto">
                          <a:xfrm>
                            <a:off x="171400" y="194300"/>
                            <a:ext cx="50292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33"/>
                        <wps:cNvCnPr>
                          <a:cxnSpLocks noChangeShapeType="1"/>
                        </wps:cNvCnPr>
                        <wps:spPr bwMode="auto">
                          <a:xfrm>
                            <a:off x="171400" y="194300"/>
                            <a:ext cx="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834"/>
                        <wps:cNvCnPr>
                          <a:cxnSpLocks noChangeShapeType="1"/>
                        </wps:cNvCnPr>
                        <wps:spPr bwMode="auto">
                          <a:xfrm>
                            <a:off x="2628900" y="182800"/>
                            <a:ext cx="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35"/>
                        <wps:cNvCnPr>
                          <a:cxnSpLocks noChangeShapeType="1"/>
                        </wps:cNvCnPr>
                        <wps:spPr bwMode="auto">
                          <a:xfrm>
                            <a:off x="5200600" y="182800"/>
                            <a:ext cx="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36"/>
                        <wps:cNvSpPr txBox="1">
                          <a:spLocks noChangeArrowheads="1"/>
                        </wps:cNvSpPr>
                        <wps:spPr bwMode="auto">
                          <a:xfrm>
                            <a:off x="4406900" y="525700"/>
                            <a:ext cx="1485900" cy="632500"/>
                          </a:xfrm>
                          <a:prstGeom prst="rect">
                            <a:avLst/>
                          </a:prstGeom>
                          <a:solidFill>
                            <a:srgbClr val="FFFFFF"/>
                          </a:solidFill>
                          <a:ln w="9525">
                            <a:solidFill>
                              <a:srgbClr val="000000"/>
                            </a:solidFill>
                            <a:miter lim="800000"/>
                            <a:headEnd/>
                            <a:tailEnd/>
                          </a:ln>
                        </wps:spPr>
                        <wps:txbx>
                          <w:txbxContent>
                            <w:p w14:paraId="78100398" w14:textId="77777777" w:rsidR="00A60D26" w:rsidRDefault="00A60D26" w:rsidP="009D2D74">
                              <w:pPr>
                                <w:jc w:val="center"/>
                                <w:rPr>
                                  <w:b/>
                                </w:rPr>
                              </w:pPr>
                            </w:p>
                            <w:p w14:paraId="1966DD00" w14:textId="77777777" w:rsidR="00A60D26" w:rsidRPr="00F924E9" w:rsidRDefault="00A60D26" w:rsidP="009D2D74">
                              <w:pPr>
                                <w:jc w:val="center"/>
                                <w:rPr>
                                  <w:b/>
                                </w:rPr>
                              </w:pPr>
                              <w:r w:rsidRPr="00F924E9">
                                <w:rPr>
                                  <w:b/>
                                </w:rPr>
                                <w:t>TT LỮ HÀNH</w:t>
                              </w:r>
                            </w:p>
                            <w:p w14:paraId="1A39095E" w14:textId="77777777" w:rsidR="00A60D26" w:rsidRDefault="00A60D26" w:rsidP="009D2D74"/>
                          </w:txbxContent>
                        </wps:txbx>
                        <wps:bodyPr rot="0" vert="horz" wrap="square" lIns="91440" tIns="45720" rIns="91440" bIns="45720" anchor="t" anchorCtr="0" upright="1">
                          <a:noAutofit/>
                        </wps:bodyPr>
                      </wps:wsp>
                      <wps:wsp>
                        <wps:cNvPr id="9" name="Text Box 837"/>
                        <wps:cNvSpPr txBox="1">
                          <a:spLocks noChangeArrowheads="1"/>
                        </wps:cNvSpPr>
                        <wps:spPr bwMode="auto">
                          <a:xfrm>
                            <a:off x="1880800" y="537200"/>
                            <a:ext cx="1485900" cy="632400"/>
                          </a:xfrm>
                          <a:prstGeom prst="rect">
                            <a:avLst/>
                          </a:prstGeom>
                          <a:solidFill>
                            <a:srgbClr val="FFFFFF"/>
                          </a:solidFill>
                          <a:ln w="9525">
                            <a:solidFill>
                              <a:srgbClr val="000000"/>
                            </a:solidFill>
                            <a:miter lim="800000"/>
                            <a:headEnd/>
                            <a:tailEnd/>
                          </a:ln>
                        </wps:spPr>
                        <wps:txbx>
                          <w:txbxContent>
                            <w:p w14:paraId="574DFFDB" w14:textId="77777777" w:rsidR="00A60D26" w:rsidRDefault="00A60D26" w:rsidP="009D2D74">
                              <w:pPr>
                                <w:jc w:val="center"/>
                                <w:rPr>
                                  <w:b/>
                                </w:rPr>
                              </w:pPr>
                            </w:p>
                            <w:p w14:paraId="665D5CDB" w14:textId="77777777" w:rsidR="00A60D26" w:rsidRPr="00F924E9" w:rsidRDefault="00A60D26" w:rsidP="009D2D74">
                              <w:pPr>
                                <w:jc w:val="center"/>
                                <w:rPr>
                                  <w:b/>
                                </w:rPr>
                              </w:pPr>
                              <w:r w:rsidRPr="00F924E9">
                                <w:rPr>
                                  <w:b/>
                                </w:rPr>
                                <w:t>NHÀ HÀNG</w:t>
                              </w:r>
                            </w:p>
                            <w:p w14:paraId="26C037C5" w14:textId="77777777" w:rsidR="00A60D26" w:rsidRDefault="00A60D26" w:rsidP="009D2D74"/>
                          </w:txbxContent>
                        </wps:txbx>
                        <wps:bodyPr rot="0" vert="horz" wrap="square" lIns="91440" tIns="45720" rIns="91440" bIns="45720" anchor="t" anchorCtr="0" upright="1">
                          <a:noAutofit/>
                        </wps:bodyPr>
                      </wps:wsp>
                      <wps:wsp>
                        <wps:cNvPr id="12" name="Line 838"/>
                        <wps:cNvCnPr>
                          <a:cxnSpLocks noChangeShapeType="1"/>
                        </wps:cNvCnPr>
                        <wps:spPr bwMode="auto">
                          <a:xfrm flipV="1">
                            <a:off x="1057900" y="1028700"/>
                            <a:ext cx="800100" cy="600"/>
                          </a:xfrm>
                          <a:prstGeom prst="line">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13" name="Line 839"/>
                        <wps:cNvCnPr>
                          <a:cxnSpLocks noChangeShapeType="1"/>
                        </wps:cNvCnPr>
                        <wps:spPr bwMode="auto">
                          <a:xfrm flipV="1">
                            <a:off x="3378200" y="994400"/>
                            <a:ext cx="1022900" cy="600"/>
                          </a:xfrm>
                          <a:prstGeom prst="line">
                            <a:avLst/>
                          </a:prstGeom>
                          <a:noFill/>
                          <a:ln w="9525">
                            <a:solidFill>
                              <a:srgbClr val="00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35DADCA" id="Canvas 830" o:spid="_x0000_s1035" editas="canvas" style="width:464pt;height:99pt;mso-position-horizontal-relative:char;mso-position-vertical-relative:line" coordsize="5892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">
                <v:shape id="_x0000_s1036" type="#_x0000_t75" style="position:absolute;width:58928;height:12573;visibility:visible;mso-wrap-style:square">
                  <v:fill o:detectmouseclick="t"/>
                  <v:path o:connecttype="none"/>
                </v:shape>
                <v:line id="Line 832" o:spid="_x0000_s1037" style="position:absolute;visibility:visible;mso-wrap-style:square" from="1714,1943" to="52006,1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833" o:spid="_x0000_s1038" style="position:absolute;visibility:visible;mso-wrap-style:square" from="1714,1943" to="1720,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834" o:spid="_x0000_s1039" style="position:absolute;visibility:visible;mso-wrap-style:square" from="26289,1828" to="2629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835" o:spid="_x0000_s1040" style="position:absolute;visibility:visible;mso-wrap-style:square" from="52006,1828" to="5201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836" o:spid="_x0000_s1041" type="#_x0000_t202" style="position:absolute;left:44069;top:5257;width:14859;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8100398" w14:textId="77777777" w:rsidR="00A60D26" w:rsidRDefault="00A60D26" w:rsidP="009D2D74">
                        <w:pPr>
                          <w:jc w:val="center"/>
                          <w:rPr>
                            <w:b/>
                          </w:rPr>
                        </w:pPr>
                      </w:p>
                      <w:p w14:paraId="1966DD00" w14:textId="77777777" w:rsidR="00A60D26" w:rsidRPr="00F924E9" w:rsidRDefault="00A60D26" w:rsidP="009D2D74">
                        <w:pPr>
                          <w:jc w:val="center"/>
                          <w:rPr>
                            <w:b/>
                          </w:rPr>
                        </w:pPr>
                        <w:r w:rsidRPr="00F924E9">
                          <w:rPr>
                            <w:b/>
                          </w:rPr>
                          <w:t>TT LỮ HÀNH</w:t>
                        </w:r>
                      </w:p>
                      <w:p w14:paraId="1A39095E" w14:textId="77777777" w:rsidR="00A60D26" w:rsidRDefault="00A60D26" w:rsidP="009D2D74"/>
                    </w:txbxContent>
                  </v:textbox>
                </v:shape>
                <v:shape id="Text Box 837" o:spid="_x0000_s1042" type="#_x0000_t202" style="position:absolute;left:18808;top:5372;width:14859;height: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74DFFDB" w14:textId="77777777" w:rsidR="00A60D26" w:rsidRDefault="00A60D26" w:rsidP="009D2D74">
                        <w:pPr>
                          <w:jc w:val="center"/>
                          <w:rPr>
                            <w:b/>
                          </w:rPr>
                        </w:pPr>
                      </w:p>
                      <w:p w14:paraId="665D5CDB" w14:textId="77777777" w:rsidR="00A60D26" w:rsidRPr="00F924E9" w:rsidRDefault="00A60D26" w:rsidP="009D2D74">
                        <w:pPr>
                          <w:jc w:val="center"/>
                          <w:rPr>
                            <w:b/>
                          </w:rPr>
                        </w:pPr>
                        <w:r w:rsidRPr="00F924E9">
                          <w:rPr>
                            <w:b/>
                          </w:rPr>
                          <w:t>NHÀ HÀNG</w:t>
                        </w:r>
                      </w:p>
                      <w:p w14:paraId="26C037C5" w14:textId="77777777" w:rsidR="00A60D26" w:rsidRDefault="00A60D26" w:rsidP="009D2D74"/>
                    </w:txbxContent>
                  </v:textbox>
                </v:shape>
                <v:line id="Line 838" o:spid="_x0000_s1043" style="position:absolute;flip:y;visibility:visible;mso-wrap-style:square" from="10579,10287" to="18580,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">
                  <v:stroke dashstyle="dash" startarrow="open" endarrow="open"/>
                </v:line>
                <v:line id="Line 839" o:spid="_x0000_s1044" style="position:absolute;flip:y;visibility:visible;mso-wrap-style:square" from="33782,9944" to="44011,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">
                  <v:stroke dashstyle="dash" startarrow="open" endarrow="open"/>
                </v:line>
                <w10:anchorlock/>
              </v:group>
            </w:pict>
          </mc:Fallback>
        </mc:AlternateContent>
      </w:r>
    </w:p>
    <w:p w14:paraId="682FA8F2" w14:textId="77777777" w:rsidR="00ED6548" w:rsidRPr="00A47657" w:rsidRDefault="00ED6548" w:rsidP="00ED6548">
      <w:pPr>
        <w:rPr>
          <w:lang w:val="nl-NL"/>
        </w:rPr>
        <w:sectPr w:rsidR="00ED6548" w:rsidRPr="00A47657" w:rsidSect="00E824A3">
          <w:headerReference w:type="default" r:id="rId15"/>
          <w:footerReference w:type="default" r:id="rId16"/>
          <w:headerReference w:type="first" r:id="rId17"/>
          <w:footerReference w:type="first" r:id="rId18"/>
          <w:pgSz w:w="11907" w:h="16840" w:code="9"/>
          <w:pgMar w:top="851" w:right="1134" w:bottom="1134" w:left="1418" w:header="284" w:footer="113" w:gutter="0"/>
          <w:cols w:space="720"/>
          <w:titlePg/>
          <w:docGrid w:linePitch="360"/>
        </w:sectPr>
      </w:pPr>
    </w:p>
    <w:p w14:paraId="077149CC" w14:textId="77777777" w:rsidR="00ED6548" w:rsidRPr="00A47657" w:rsidRDefault="00ED6548" w:rsidP="00EA2121">
      <w:pPr>
        <w:pStyle w:val="Heading3"/>
        <w:numPr>
          <w:ilvl w:val="1"/>
          <w:numId w:val="20"/>
        </w:numPr>
        <w:tabs>
          <w:tab w:val="clear" w:pos="1080"/>
          <w:tab w:val="num" w:pos="709"/>
        </w:tabs>
        <w:spacing w:before="0" w:after="0"/>
        <w:ind w:hanging="1080"/>
        <w:rPr>
          <w:rFonts w:ascii="Times New Roman" w:hAnsi="Times New Roman"/>
          <w:sz w:val="24"/>
          <w:szCs w:val="24"/>
          <w:lang w:val="nl-NL"/>
        </w:rPr>
      </w:pPr>
      <w:bookmarkStart w:id="27" w:name="_Toc469582541"/>
      <w:bookmarkStart w:id="28" w:name="_Toc476905905"/>
      <w:bookmarkStart w:id="29" w:name="_Toc482102384"/>
      <w:bookmarkStart w:id="30" w:name="_Toc502669542"/>
      <w:r w:rsidRPr="00A47657">
        <w:rPr>
          <w:rFonts w:ascii="Times New Roman" w:hAnsi="Times New Roman"/>
          <w:sz w:val="24"/>
          <w:szCs w:val="24"/>
          <w:lang w:val="nl-NL"/>
        </w:rPr>
        <w:lastRenderedPageBreak/>
        <w:t>Cơ cấu bộ máy quản lý điều hành</w:t>
      </w:r>
      <w:bookmarkEnd w:id="20"/>
      <w:bookmarkEnd w:id="21"/>
      <w:bookmarkEnd w:id="22"/>
      <w:bookmarkEnd w:id="23"/>
      <w:bookmarkEnd w:id="24"/>
      <w:bookmarkEnd w:id="25"/>
      <w:bookmarkEnd w:id="26"/>
      <w:bookmarkEnd w:id="27"/>
      <w:bookmarkEnd w:id="28"/>
      <w:bookmarkEnd w:id="29"/>
      <w:bookmarkEnd w:id="30"/>
    </w:p>
    <w:p w14:paraId="2028D095" w14:textId="77777777" w:rsidR="00ED6548" w:rsidRPr="00A47657" w:rsidRDefault="00ED6548" w:rsidP="00A57E35">
      <w:pPr>
        <w:pStyle w:val="Style4"/>
      </w:pPr>
      <w:r w:rsidRPr="00A47657">
        <w:t>Đại hội đồng cổ đông</w:t>
      </w:r>
    </w:p>
    <w:p w14:paraId="58D6A3D1" w14:textId="77777777" w:rsidR="00ED6548" w:rsidRPr="00A47657" w:rsidRDefault="00ED6548" w:rsidP="00C461F8">
      <w:pPr>
        <w:spacing w:line="360" w:lineRule="auto"/>
        <w:ind w:firstLine="567"/>
        <w:jc w:val="both"/>
        <w:rPr>
          <w:spacing w:val="2"/>
          <w:lang w:val="nl-NL"/>
        </w:rPr>
      </w:pPr>
      <w:r w:rsidRPr="00A47657">
        <w:rPr>
          <w:spacing w:val="2"/>
          <w:lang w:val="nl-NL"/>
        </w:rPr>
        <w:t xml:space="preserve">Đại hội đồng cổ đông là cơ quan có thẩm quyền cao nhất của Công ty, </w:t>
      </w:r>
      <w:r w:rsidR="00E445D3" w:rsidRPr="00A47657">
        <w:rPr>
          <w:spacing w:val="2"/>
          <w:lang w:val="nl-NL"/>
        </w:rPr>
        <w:t>có quyền quyết định những vấn đề thuộc nhiệm vụ và quyền hạn được Luật pháp và Điều lệ công ty quy định.</w:t>
      </w:r>
    </w:p>
    <w:p w14:paraId="3D5771E7" w14:textId="77777777" w:rsidR="00ED6548" w:rsidRPr="00A47657" w:rsidRDefault="00ED6548" w:rsidP="00A57E35">
      <w:pPr>
        <w:pStyle w:val="Style4"/>
      </w:pPr>
      <w:r w:rsidRPr="00A47657">
        <w:t>Hội đồng quản trị</w:t>
      </w:r>
    </w:p>
    <w:p w14:paraId="5EB970C0" w14:textId="77777777" w:rsidR="00ED6548" w:rsidRPr="00A47657" w:rsidRDefault="00ED6548" w:rsidP="00463683">
      <w:pPr>
        <w:spacing w:line="360" w:lineRule="auto"/>
        <w:ind w:firstLine="567"/>
        <w:jc w:val="both"/>
        <w:rPr>
          <w:spacing w:val="2"/>
          <w:lang w:val="nl-NL"/>
        </w:rPr>
      </w:pPr>
      <w:r w:rsidRPr="00A47657">
        <w:rPr>
          <w:spacing w:val="2"/>
          <w:lang w:val="nl-NL"/>
        </w:rPr>
        <w:t>Số thành viên HĐQT của Công ty gồm 0</w:t>
      </w:r>
      <w:r w:rsidR="00E445D3" w:rsidRPr="00A47657">
        <w:rPr>
          <w:spacing w:val="2"/>
          <w:lang w:val="nl-NL"/>
        </w:rPr>
        <w:t>3</w:t>
      </w:r>
      <w:r w:rsidRPr="00A47657">
        <w:rPr>
          <w:spacing w:val="2"/>
          <w:lang w:val="nl-NL"/>
        </w:rPr>
        <w:t xml:space="preserve"> thành viên. HĐQT là cơ quan </w:t>
      </w:r>
      <w:r w:rsidR="00E445D3" w:rsidRPr="00A47657">
        <w:rPr>
          <w:spacing w:val="2"/>
          <w:lang w:val="nl-NL"/>
        </w:rPr>
        <w:t>quản trị của công ty, có toàn quyền nhân danh công ty để quyết định các vấn đề liên quan đến mục đích, quyền lợi của Công ty, trừ những vấn đề thuộc thẩm quyền của Đại hội đồng cổ đông</w:t>
      </w:r>
      <w:r w:rsidR="002D5423" w:rsidRPr="00A47657">
        <w:rPr>
          <w:spacing w:val="2"/>
          <w:lang w:val="nl-NL"/>
        </w:rPr>
        <w:t>. Hội đồng quản trị thường xuyên giám sát hoạt động kinh doanh, hoạt động kiểm soát nội bộ và hoạt động quản lý rủi ro của Công ty. Hội đồng quản trị của Công ty gồm 3 người do Đại hội đồng cổ đông bầu ra. Trong đó có 2 người là đại diện phần vốn Nhà nước (theo tiêu chuẩn quy định tại thông tư 56/2013/TT – BQP ngày 02/05/2013).</w:t>
      </w:r>
    </w:p>
    <w:p w14:paraId="0B275AAF" w14:textId="77777777" w:rsidR="00ED6548" w:rsidRPr="00A47657" w:rsidRDefault="00ED6548" w:rsidP="00463683">
      <w:pPr>
        <w:pStyle w:val="Style4"/>
      </w:pPr>
      <w:r w:rsidRPr="00A47657">
        <w:t>Ban kiểm soát</w:t>
      </w:r>
    </w:p>
    <w:p w14:paraId="7FCE9262" w14:textId="77777777" w:rsidR="00ED6548" w:rsidRPr="00A47657" w:rsidRDefault="00ED6548" w:rsidP="00463683">
      <w:pPr>
        <w:spacing w:line="360" w:lineRule="auto"/>
        <w:ind w:firstLine="567"/>
        <w:jc w:val="both"/>
        <w:rPr>
          <w:spacing w:val="2"/>
          <w:lang w:val="nl-NL"/>
        </w:rPr>
      </w:pPr>
      <w:r w:rsidRPr="00A47657">
        <w:rPr>
          <w:spacing w:val="2"/>
          <w:lang w:val="nl-NL"/>
        </w:rPr>
        <w:t>BKS do ĐHĐCĐ bầu ra gồm 03 thành viên để thực hiện giám sát HĐQT</w:t>
      </w:r>
      <w:r w:rsidR="002D5423" w:rsidRPr="00A47657">
        <w:rPr>
          <w:spacing w:val="2"/>
          <w:lang w:val="nl-NL"/>
        </w:rPr>
        <w:t>.</w:t>
      </w:r>
    </w:p>
    <w:p w14:paraId="32D2BD40" w14:textId="77777777" w:rsidR="002D5423" w:rsidRPr="00A47657" w:rsidRDefault="002D5423" w:rsidP="00463683">
      <w:pPr>
        <w:pStyle w:val="Style1"/>
        <w:numPr>
          <w:ilvl w:val="0"/>
          <w:numId w:val="0"/>
        </w:numPr>
        <w:tabs>
          <w:tab w:val="clear" w:pos="454"/>
        </w:tabs>
        <w:spacing w:before="0" w:after="0" w:line="360" w:lineRule="auto"/>
        <w:ind w:right="0" w:firstLine="567"/>
        <w:rPr>
          <w:rFonts w:ascii="Times New Roman" w:hAnsi="Times New Roman"/>
          <w:b w:val="0"/>
          <w:sz w:val="24"/>
          <w:szCs w:val="24"/>
          <w:lang w:val="nl-NL"/>
        </w:rPr>
      </w:pPr>
      <w:r w:rsidRPr="00A47657">
        <w:rPr>
          <w:rFonts w:ascii="Times New Roman" w:hAnsi="Times New Roman"/>
          <w:b w:val="0"/>
          <w:sz w:val="24"/>
          <w:szCs w:val="24"/>
          <w:lang w:val="nl-NL"/>
        </w:rPr>
        <w:t xml:space="preserve">+ Ban kiểm soát thực hiện giám sát hoạt động của Hội đồng quản trị, Giám đốc trong việc quản lý và điều hành công ty; chịu trách nhiệm trước Đại hội đồng cổ đông trong thực hiện các nhiệm vụ được giao. </w:t>
      </w:r>
    </w:p>
    <w:p w14:paraId="59B31FA2" w14:textId="77777777" w:rsidR="002D5423" w:rsidRPr="00A47657" w:rsidRDefault="002D5423" w:rsidP="00463683">
      <w:pPr>
        <w:pStyle w:val="Style1"/>
        <w:numPr>
          <w:ilvl w:val="0"/>
          <w:numId w:val="0"/>
        </w:numPr>
        <w:tabs>
          <w:tab w:val="clear" w:pos="454"/>
        </w:tabs>
        <w:spacing w:before="0" w:after="0" w:line="360" w:lineRule="auto"/>
        <w:ind w:right="0" w:firstLine="567"/>
        <w:rPr>
          <w:rFonts w:ascii="Times New Roman" w:hAnsi="Times New Roman"/>
          <w:b w:val="0"/>
          <w:sz w:val="24"/>
          <w:szCs w:val="24"/>
          <w:lang w:val="nl-NL"/>
        </w:rPr>
      </w:pPr>
      <w:r w:rsidRPr="00A47657">
        <w:rPr>
          <w:rFonts w:ascii="Times New Roman" w:hAnsi="Times New Roman"/>
          <w:b w:val="0"/>
          <w:sz w:val="24"/>
          <w:szCs w:val="24"/>
          <w:lang w:val="nl-NL"/>
        </w:rPr>
        <w:t>+ Kiểm tra tính hợp lý, hợp pháp, tính trung thực và mức độ cẩn trọng trong quản lý, điều hành hoạt động kinh doanh, trong tổ chức công tác kế toán, thống kê và lập báo cáo tài chính.</w:t>
      </w:r>
    </w:p>
    <w:p w14:paraId="47D16C75" w14:textId="77777777" w:rsidR="002D5423" w:rsidRPr="00A47657" w:rsidRDefault="002D5423" w:rsidP="00463683">
      <w:pPr>
        <w:pStyle w:val="Style1"/>
        <w:numPr>
          <w:ilvl w:val="0"/>
          <w:numId w:val="0"/>
        </w:numPr>
        <w:tabs>
          <w:tab w:val="clear" w:pos="454"/>
        </w:tabs>
        <w:spacing w:before="0" w:after="0" w:line="360" w:lineRule="auto"/>
        <w:ind w:right="0" w:firstLine="567"/>
        <w:rPr>
          <w:rFonts w:ascii="Times New Roman" w:hAnsi="Times New Roman"/>
          <w:b w:val="0"/>
          <w:sz w:val="24"/>
          <w:szCs w:val="24"/>
          <w:lang w:val="nl-NL"/>
        </w:rPr>
      </w:pPr>
      <w:r w:rsidRPr="00A47657">
        <w:rPr>
          <w:rFonts w:ascii="Times New Roman" w:hAnsi="Times New Roman"/>
          <w:b w:val="0"/>
          <w:sz w:val="24"/>
          <w:szCs w:val="24"/>
          <w:lang w:val="nl-NL"/>
        </w:rPr>
        <w:t xml:space="preserve">Thẩm định báo cáo tài chính hàng năm, kiểm tra từng vấn đề cụ thể liên quan đến hoạt động tài chính khi xét thấy cần thiết hoặc theo quyết định của  đại hội đồng cổ đông hoặc theo yêu cầu của cổ đông lớn. Ban kiểm soát báo cáo Đại hội đồng cổ đông về tính chính xác, trung thực và hợp pháp của chứng từ, sổ sách kế toán, báo cáo tài chính và hoạt động của hệ thống kiểm soát nội bộ. Ban kiểm soát của Công ty </w:t>
      </w:r>
      <w:r w:rsidR="00603FFE" w:rsidRPr="00A47657">
        <w:rPr>
          <w:rFonts w:ascii="Times New Roman" w:hAnsi="Times New Roman"/>
          <w:b w:val="0"/>
          <w:sz w:val="24"/>
          <w:szCs w:val="24"/>
          <w:lang w:val="nl-NL"/>
        </w:rPr>
        <w:t xml:space="preserve">gồm </w:t>
      </w:r>
      <w:r w:rsidRPr="00A47657">
        <w:rPr>
          <w:rFonts w:ascii="Times New Roman" w:hAnsi="Times New Roman"/>
          <w:b w:val="0"/>
          <w:sz w:val="24"/>
          <w:szCs w:val="24"/>
          <w:lang w:val="nl-NL"/>
        </w:rPr>
        <w:t>3 người do Đại hội đồng cổ đông bầu ra.</w:t>
      </w:r>
    </w:p>
    <w:p w14:paraId="483A9FD7" w14:textId="77777777" w:rsidR="00ED6548" w:rsidRPr="00A47657" w:rsidRDefault="002D5423" w:rsidP="00463683">
      <w:pPr>
        <w:pStyle w:val="Style4"/>
      </w:pPr>
      <w:r w:rsidRPr="00A47657">
        <w:t>Ban</w:t>
      </w:r>
      <w:r w:rsidR="00ED6548" w:rsidRPr="00A47657">
        <w:t xml:space="preserve"> Giám đốc</w:t>
      </w:r>
    </w:p>
    <w:p w14:paraId="0C12E50F" w14:textId="77777777" w:rsidR="00ED6548" w:rsidRPr="00A47657" w:rsidRDefault="002D5423" w:rsidP="00463683">
      <w:pPr>
        <w:spacing w:line="360" w:lineRule="auto"/>
        <w:ind w:firstLine="567"/>
        <w:jc w:val="both"/>
        <w:rPr>
          <w:spacing w:val="2"/>
          <w:lang w:val="nl-NL"/>
        </w:rPr>
      </w:pPr>
      <w:r w:rsidRPr="00A47657">
        <w:rPr>
          <w:spacing w:val="2"/>
          <w:lang w:val="nl-NL"/>
        </w:rPr>
        <w:t xml:space="preserve">Bao gồm 1 thành viên. </w:t>
      </w:r>
      <w:r w:rsidR="00A105E1" w:rsidRPr="00A47657">
        <w:rPr>
          <w:spacing w:val="2"/>
          <w:lang w:val="nl-NL"/>
        </w:rPr>
        <w:t>Giám đốc là người quản lý, điều hành hoạt động kinh doanh hàng ngày của công ty, do Hội đồng quản trị bổ nhiệm hoặc ký hợp đồng thuê.</w:t>
      </w:r>
    </w:p>
    <w:p w14:paraId="4BEA1DC8" w14:textId="77777777" w:rsidR="00EE42AC" w:rsidRPr="00A47657" w:rsidRDefault="00ED6548" w:rsidP="00463683">
      <w:pPr>
        <w:pStyle w:val="Style4"/>
        <w:numPr>
          <w:ilvl w:val="0"/>
          <w:numId w:val="0"/>
        </w:numPr>
        <w:ind w:firstLine="567"/>
      </w:pPr>
      <w:r w:rsidRPr="00A47657">
        <w:t>Các phòng ban chức năng</w:t>
      </w:r>
      <w:bookmarkStart w:id="31" w:name="_Toc393459500"/>
      <w:bookmarkStart w:id="32" w:name="_Toc393459606"/>
      <w:bookmarkStart w:id="33" w:name="_Toc395874119"/>
      <w:bookmarkStart w:id="34" w:name="_Toc423183484"/>
      <w:bookmarkStart w:id="35" w:name="_Toc424333355"/>
      <w:bookmarkStart w:id="36" w:name="_Toc424358417"/>
    </w:p>
    <w:p w14:paraId="6F85575F" w14:textId="77777777" w:rsidR="00EE42AC" w:rsidRPr="00A47657" w:rsidRDefault="00D577F1" w:rsidP="00463683">
      <w:pPr>
        <w:pStyle w:val="Style4"/>
        <w:numPr>
          <w:ilvl w:val="0"/>
          <w:numId w:val="0"/>
        </w:numPr>
        <w:ind w:firstLine="567"/>
        <w:rPr>
          <w:b w:val="0"/>
          <w:i w:val="0"/>
        </w:rPr>
      </w:pPr>
      <w:r>
        <w:rPr>
          <w:b w:val="0"/>
          <w:i w:val="0"/>
        </w:rPr>
        <w:t xml:space="preserve">Các </w:t>
      </w:r>
      <w:r w:rsidR="00A105E1" w:rsidRPr="00A47657">
        <w:rPr>
          <w:b w:val="0"/>
          <w:i w:val="0"/>
        </w:rPr>
        <w:t>Phòng nghiệp vụ thực hiện nhiệm vụ cụ thể do Ban giám đốc giao.</w:t>
      </w:r>
      <w:r w:rsidR="00353EB2">
        <w:rPr>
          <w:b w:val="0"/>
          <w:i w:val="0"/>
        </w:rPr>
        <w:t xml:space="preserve"> Cụ thể:</w:t>
      </w:r>
    </w:p>
    <w:p w14:paraId="6975CFEB" w14:textId="77777777" w:rsidR="00A105E1" w:rsidRPr="00A47657" w:rsidRDefault="00A105E1" w:rsidP="00463683">
      <w:pPr>
        <w:pStyle w:val="Style4"/>
        <w:numPr>
          <w:ilvl w:val="0"/>
          <w:numId w:val="0"/>
        </w:numPr>
        <w:ind w:firstLine="567"/>
        <w:rPr>
          <w:b w:val="0"/>
          <w:i w:val="0"/>
        </w:rPr>
      </w:pPr>
      <w:r w:rsidRPr="00A47657">
        <w:rPr>
          <w:b w:val="0"/>
          <w:i w:val="0"/>
        </w:rPr>
        <w:t xml:space="preserve">+ Phòng kế hoạch – thị trường: Xây dựng kế hoạch định hướng phát triển trung hạn, dài hạn, hàng năm. Hàng quý và hàng tháng; thực hiện công tác thống kê, theo dõi, hướng dẫn công tác sản xuất. </w:t>
      </w:r>
    </w:p>
    <w:p w14:paraId="67B666AD" w14:textId="77777777" w:rsidR="00A105E1" w:rsidRPr="00A47657" w:rsidRDefault="00A105E1" w:rsidP="00463683">
      <w:pPr>
        <w:pStyle w:val="Style1"/>
        <w:numPr>
          <w:ilvl w:val="0"/>
          <w:numId w:val="0"/>
        </w:numPr>
        <w:tabs>
          <w:tab w:val="clear" w:pos="454"/>
        </w:tabs>
        <w:spacing w:before="0" w:after="0" w:line="360" w:lineRule="auto"/>
        <w:ind w:right="0" w:firstLine="567"/>
        <w:rPr>
          <w:rFonts w:ascii="Times New Roman" w:hAnsi="Times New Roman"/>
          <w:b w:val="0"/>
          <w:sz w:val="24"/>
          <w:szCs w:val="24"/>
          <w:lang w:val="nl-NL"/>
        </w:rPr>
      </w:pPr>
      <w:r w:rsidRPr="00A47657">
        <w:rPr>
          <w:rFonts w:ascii="Times New Roman" w:hAnsi="Times New Roman"/>
          <w:b w:val="0"/>
          <w:sz w:val="24"/>
          <w:szCs w:val="24"/>
          <w:lang w:val="nl-NL"/>
        </w:rPr>
        <w:lastRenderedPageBreak/>
        <w:t>+ Phòng tài chính kế toán: Chức năng chủ yếu là quản lý vốn và tài sản, hạch toán sản xuất kinh doanh, kiểm tra tài chinh kế toán; lập kế hoạch tài chính; cân đối các khoản thu, chi; xây dựng quy chế về quản lý tài chính; Kiểm tra giám sát việc thực hiện chế độ kế toán của nhà nước và quy chế quản lý tài chính của Công ty; tổ chức kiểm kê tài sản theo quy định; báo cáo tài chính hàng năm trình cấp trên phê duyệt.</w:t>
      </w:r>
    </w:p>
    <w:p w14:paraId="5B8DE1CC" w14:textId="77777777" w:rsidR="00A105E1" w:rsidRPr="00A47657" w:rsidRDefault="00A105E1" w:rsidP="00463683">
      <w:pPr>
        <w:pStyle w:val="Style1"/>
        <w:numPr>
          <w:ilvl w:val="0"/>
          <w:numId w:val="0"/>
        </w:numPr>
        <w:tabs>
          <w:tab w:val="clear" w:pos="454"/>
        </w:tabs>
        <w:spacing w:before="0" w:after="0" w:line="360" w:lineRule="auto"/>
        <w:ind w:right="0" w:firstLine="567"/>
        <w:rPr>
          <w:rFonts w:ascii="Times New Roman" w:hAnsi="Times New Roman"/>
          <w:b w:val="0"/>
          <w:sz w:val="24"/>
          <w:szCs w:val="24"/>
          <w:lang w:val="nl-NL"/>
        </w:rPr>
      </w:pPr>
      <w:r w:rsidRPr="00A47657">
        <w:rPr>
          <w:rFonts w:ascii="Times New Roman" w:hAnsi="Times New Roman"/>
          <w:b w:val="0"/>
          <w:sz w:val="24"/>
          <w:szCs w:val="24"/>
          <w:lang w:val="nl-NL"/>
        </w:rPr>
        <w:t>+ Phòng tổ chức – hành chính: Thực hiện công tác quản lý lao động, lao động tiền lương, công tác chính sách đối với người lao động. Xây dựng đề án phương án quy hoạch đội ngũ cán bộ, nhân viên kỹ thuật và người lao động. Công tác an toàn lao động.</w:t>
      </w:r>
    </w:p>
    <w:p w14:paraId="6D1C3EFA" w14:textId="77777777" w:rsidR="00A105E1" w:rsidRPr="00A47657" w:rsidRDefault="00A105E1" w:rsidP="00463683">
      <w:pPr>
        <w:pStyle w:val="Style1"/>
        <w:numPr>
          <w:ilvl w:val="0"/>
          <w:numId w:val="0"/>
        </w:numPr>
        <w:spacing w:before="0" w:after="0" w:line="360" w:lineRule="auto"/>
        <w:ind w:left="454" w:right="0" w:hanging="454"/>
        <w:rPr>
          <w:rFonts w:ascii="Times New Roman" w:hAnsi="Times New Roman"/>
          <w:sz w:val="24"/>
          <w:szCs w:val="24"/>
          <w:lang w:val="nl-NL"/>
        </w:rPr>
      </w:pPr>
      <w:r w:rsidRPr="00A47657">
        <w:rPr>
          <w:rFonts w:ascii="Times New Roman" w:hAnsi="Times New Roman"/>
          <w:sz w:val="24"/>
          <w:szCs w:val="24"/>
          <w:lang w:val="nl-NL"/>
        </w:rPr>
        <w:t>2.2.6. Các Khách sạn, Nhà hàng, Trung tâm Lữ hành:</w:t>
      </w:r>
    </w:p>
    <w:p w14:paraId="6FA8DDED" w14:textId="77777777" w:rsidR="00A105E1" w:rsidRDefault="00A105E1" w:rsidP="00463683">
      <w:pPr>
        <w:pStyle w:val="Style1"/>
        <w:numPr>
          <w:ilvl w:val="0"/>
          <w:numId w:val="0"/>
        </w:numPr>
        <w:tabs>
          <w:tab w:val="clear" w:pos="454"/>
        </w:tabs>
        <w:spacing w:before="0" w:after="0" w:line="360" w:lineRule="auto"/>
        <w:ind w:right="0" w:firstLine="567"/>
        <w:rPr>
          <w:rFonts w:ascii="Times New Roman" w:hAnsi="Times New Roman"/>
          <w:b w:val="0"/>
          <w:sz w:val="24"/>
          <w:szCs w:val="24"/>
          <w:lang w:val="nl-NL"/>
        </w:rPr>
      </w:pPr>
      <w:r w:rsidRPr="00A47657">
        <w:rPr>
          <w:rFonts w:ascii="Times New Roman" w:hAnsi="Times New Roman"/>
          <w:b w:val="0"/>
          <w:sz w:val="24"/>
          <w:szCs w:val="24"/>
          <w:lang w:val="nl-NL"/>
        </w:rPr>
        <w:t>Là các đơn vị cơ sở trực tiếp tổ chức, điều hành sản xuất kinh doanh mang lại giá trị sản xuất và doanh thu cho Công ty</w:t>
      </w:r>
      <w:r w:rsidR="000604A0">
        <w:rPr>
          <w:rFonts w:ascii="Times New Roman" w:hAnsi="Times New Roman"/>
          <w:b w:val="0"/>
          <w:sz w:val="24"/>
          <w:szCs w:val="24"/>
          <w:lang w:val="nl-NL"/>
        </w:rPr>
        <w:t>.</w:t>
      </w:r>
    </w:p>
    <w:p w14:paraId="3C56B686" w14:textId="77777777" w:rsidR="00A076D8" w:rsidRDefault="000604A0">
      <w:pPr>
        <w:autoSpaceDE w:val="0"/>
        <w:autoSpaceDN w:val="0"/>
        <w:adjustRightInd w:val="0"/>
        <w:spacing w:line="360" w:lineRule="auto"/>
        <w:ind w:left="12" w:right="-1" w:firstLine="535"/>
        <w:jc w:val="both"/>
        <w:rPr>
          <w:spacing w:val="-3"/>
          <w:lang w:val="sv-SE"/>
        </w:rPr>
      </w:pPr>
      <w:r w:rsidRPr="000604A0">
        <w:rPr>
          <w:spacing w:val="-3"/>
          <w:lang w:val="sv-SE"/>
        </w:rPr>
        <w:t>Hiện nay CTCP Du lịch Trường Sơn COECCO có 09 đơn vị thành viên</w:t>
      </w:r>
      <w:r w:rsidR="002C4E18">
        <w:rPr>
          <w:spacing w:val="-3"/>
          <w:lang w:val="sv-SE"/>
        </w:rPr>
        <w:t xml:space="preserve"> hạch toán phụ thuộc</w:t>
      </w:r>
      <w:r w:rsidRPr="000604A0">
        <w:rPr>
          <w:spacing w:val="-3"/>
          <w:lang w:val="sv-SE"/>
        </w:rPr>
        <w:t>, cụ thể như sau:</w:t>
      </w:r>
    </w:p>
    <w:p w14:paraId="65A4FC08" w14:textId="77777777" w:rsidR="000604A0" w:rsidRPr="000604A0" w:rsidRDefault="000604A0" w:rsidP="000604A0">
      <w:pPr>
        <w:autoSpaceDE w:val="0"/>
        <w:autoSpaceDN w:val="0"/>
        <w:adjustRightInd w:val="0"/>
        <w:spacing w:line="360" w:lineRule="auto"/>
        <w:ind w:right="268"/>
        <w:jc w:val="center"/>
        <w:rPr>
          <w:b/>
          <w:spacing w:val="-2"/>
          <w:lang w:val="sv-SE"/>
        </w:rPr>
      </w:pPr>
      <w:r w:rsidRPr="000604A0">
        <w:rPr>
          <w:b/>
          <w:spacing w:val="-2"/>
          <w:lang w:val="sv-SE"/>
        </w:rPr>
        <w:t>Bảng 03: Danh sách các đơn vị  thành viên</w:t>
      </w:r>
    </w:p>
    <w:tbl>
      <w:tblPr>
        <w:tblStyle w:val="TableGrid"/>
        <w:tblW w:w="9781" w:type="dxa"/>
        <w:tblLook w:val="00A0" w:firstRow="1" w:lastRow="0" w:firstColumn="1" w:lastColumn="0" w:noHBand="0" w:noVBand="0"/>
      </w:tblPr>
      <w:tblGrid>
        <w:gridCol w:w="1683"/>
        <w:gridCol w:w="1176"/>
        <w:gridCol w:w="2508"/>
        <w:gridCol w:w="2718"/>
        <w:gridCol w:w="1696"/>
      </w:tblGrid>
      <w:tr w:rsidR="000604A0" w:rsidRPr="000604A0" w14:paraId="6A640F1F" w14:textId="77777777" w:rsidTr="005300BB">
        <w:trPr>
          <w:trHeight w:val="612"/>
          <w:tblHeader/>
        </w:trPr>
        <w:tc>
          <w:tcPr>
            <w:tcW w:w="1526" w:type="dxa"/>
            <w:vAlign w:val="center"/>
          </w:tcPr>
          <w:p w14:paraId="0565B872" w14:textId="77777777" w:rsidR="000604A0" w:rsidRPr="000604A0" w:rsidRDefault="000604A0" w:rsidP="005300BB">
            <w:pPr>
              <w:autoSpaceDE w:val="0"/>
              <w:autoSpaceDN w:val="0"/>
              <w:adjustRightInd w:val="0"/>
              <w:ind w:right="266"/>
              <w:jc w:val="center"/>
              <w:rPr>
                <w:b/>
                <w:lang w:val="sv-SE"/>
              </w:rPr>
            </w:pPr>
            <w:r w:rsidRPr="000604A0">
              <w:rPr>
                <w:b/>
                <w:lang w:val="sv-SE"/>
              </w:rPr>
              <w:t>Tên đơn vị trực thuộc</w:t>
            </w:r>
          </w:p>
        </w:tc>
        <w:tc>
          <w:tcPr>
            <w:tcW w:w="1134" w:type="dxa"/>
            <w:vAlign w:val="center"/>
          </w:tcPr>
          <w:p w14:paraId="2A61925B" w14:textId="77777777" w:rsidR="000604A0" w:rsidRPr="000604A0" w:rsidRDefault="000604A0" w:rsidP="005300BB">
            <w:pPr>
              <w:autoSpaceDE w:val="0"/>
              <w:autoSpaceDN w:val="0"/>
              <w:adjustRightInd w:val="0"/>
              <w:ind w:right="266"/>
              <w:jc w:val="center"/>
              <w:rPr>
                <w:b/>
              </w:rPr>
            </w:pPr>
            <w:r w:rsidRPr="000604A0">
              <w:rPr>
                <w:b/>
              </w:rPr>
              <w:t>Diện tích</w:t>
            </w:r>
          </w:p>
        </w:tc>
        <w:tc>
          <w:tcPr>
            <w:tcW w:w="2585" w:type="dxa"/>
            <w:vAlign w:val="center"/>
          </w:tcPr>
          <w:p w14:paraId="7C387596" w14:textId="77777777" w:rsidR="000604A0" w:rsidRPr="000604A0" w:rsidRDefault="000604A0" w:rsidP="005300BB">
            <w:pPr>
              <w:autoSpaceDE w:val="0"/>
              <w:autoSpaceDN w:val="0"/>
              <w:adjustRightInd w:val="0"/>
              <w:ind w:right="266"/>
              <w:jc w:val="center"/>
              <w:rPr>
                <w:b/>
              </w:rPr>
            </w:pPr>
            <w:r w:rsidRPr="000604A0">
              <w:rPr>
                <w:b/>
              </w:rPr>
              <w:t>Tổng số phòng</w:t>
            </w:r>
          </w:p>
        </w:tc>
        <w:tc>
          <w:tcPr>
            <w:tcW w:w="2801" w:type="dxa"/>
            <w:vAlign w:val="center"/>
          </w:tcPr>
          <w:p w14:paraId="1D03F51A" w14:textId="77777777" w:rsidR="000604A0" w:rsidRPr="000604A0" w:rsidRDefault="000604A0" w:rsidP="005300BB">
            <w:pPr>
              <w:autoSpaceDE w:val="0"/>
              <w:autoSpaceDN w:val="0"/>
              <w:adjustRightInd w:val="0"/>
              <w:ind w:right="266"/>
              <w:jc w:val="center"/>
              <w:rPr>
                <w:b/>
              </w:rPr>
            </w:pPr>
            <w:r w:rsidRPr="000604A0">
              <w:rPr>
                <w:b/>
              </w:rPr>
              <w:t>Dịch vụ cung cấp cụ thể</w:t>
            </w:r>
          </w:p>
        </w:tc>
        <w:tc>
          <w:tcPr>
            <w:tcW w:w="1735" w:type="dxa"/>
            <w:vAlign w:val="center"/>
          </w:tcPr>
          <w:p w14:paraId="3BDEB8CB" w14:textId="77777777" w:rsidR="000604A0" w:rsidRPr="000604A0" w:rsidRDefault="000604A0" w:rsidP="005300BB">
            <w:pPr>
              <w:tabs>
                <w:tab w:val="left" w:pos="6696"/>
              </w:tabs>
              <w:autoSpaceDE w:val="0"/>
              <w:autoSpaceDN w:val="0"/>
              <w:adjustRightInd w:val="0"/>
              <w:jc w:val="center"/>
              <w:rPr>
                <w:b/>
              </w:rPr>
            </w:pPr>
            <w:r w:rsidRPr="000604A0">
              <w:rPr>
                <w:b/>
              </w:rPr>
              <w:t>Tỷ lệ sở hữu của Công ty(%)</w:t>
            </w:r>
          </w:p>
        </w:tc>
      </w:tr>
      <w:tr w:rsidR="000604A0" w:rsidRPr="000604A0" w14:paraId="65CEAF29" w14:textId="77777777" w:rsidTr="005300BB">
        <w:trPr>
          <w:trHeight w:val="1839"/>
        </w:trPr>
        <w:tc>
          <w:tcPr>
            <w:tcW w:w="1526" w:type="dxa"/>
            <w:vAlign w:val="center"/>
          </w:tcPr>
          <w:p w14:paraId="1BA50E20" w14:textId="77777777" w:rsidR="000604A0" w:rsidRPr="000604A0" w:rsidRDefault="000604A0" w:rsidP="005300BB">
            <w:pPr>
              <w:pStyle w:val="NormalWeb"/>
              <w:spacing w:before="0" w:beforeAutospacing="0" w:after="0" w:afterAutospacing="0" w:line="288" w:lineRule="auto"/>
              <w:rPr>
                <w:shd w:val="clear" w:color="auto" w:fill="FFFFFF"/>
              </w:rPr>
            </w:pPr>
            <w:r w:rsidRPr="000604A0">
              <w:rPr>
                <w:rStyle w:val="Strong"/>
                <w:b w:val="0"/>
                <w:bCs w:val="0"/>
                <w:shd w:val="clear" w:color="auto" w:fill="FFFFFF"/>
              </w:rPr>
              <w:t>Khách sạn Hòn Ngư</w:t>
            </w:r>
          </w:p>
        </w:tc>
        <w:tc>
          <w:tcPr>
            <w:tcW w:w="1134" w:type="dxa"/>
            <w:vAlign w:val="center"/>
          </w:tcPr>
          <w:p w14:paraId="261BB0C0" w14:textId="77777777" w:rsidR="000604A0" w:rsidRPr="000604A0" w:rsidRDefault="000604A0" w:rsidP="005300BB">
            <w:pPr>
              <w:spacing w:line="288" w:lineRule="auto"/>
            </w:pPr>
            <w:r w:rsidRPr="000604A0">
              <w:rPr>
                <w:rStyle w:val="Strong"/>
                <w:b w:val="0"/>
                <w:bCs w:val="0"/>
                <w:shd w:val="clear" w:color="auto" w:fill="FFFFFF"/>
              </w:rPr>
              <w:t xml:space="preserve">9.970 </w:t>
            </w:r>
            <w:r w:rsidRPr="000604A0">
              <w:t>m</w:t>
            </w:r>
            <w:r w:rsidRPr="000604A0">
              <w:rPr>
                <w:vertAlign w:val="superscript"/>
              </w:rPr>
              <w:t>2</w:t>
            </w:r>
          </w:p>
        </w:tc>
        <w:tc>
          <w:tcPr>
            <w:tcW w:w="2585" w:type="dxa"/>
          </w:tcPr>
          <w:p w14:paraId="0F588866"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- 130 phòng nghỉ.</w:t>
            </w:r>
          </w:p>
          <w:p w14:paraId="527571F1"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- 01 hội trường có sức chứa lớn từ 80 đến 200 người.</w:t>
            </w:r>
          </w:p>
          <w:p w14:paraId="7EA10FED" w14:textId="77777777" w:rsidR="000604A0" w:rsidRPr="000604A0" w:rsidRDefault="000604A0" w:rsidP="005300BB">
            <w:pPr>
              <w:spacing w:line="288" w:lineRule="auto"/>
              <w:rPr>
                <w:b/>
                <w:lang w:val="vi-VN"/>
              </w:rPr>
            </w:pPr>
            <w:r w:rsidRPr="000604A0">
              <w:rPr>
                <w:rStyle w:val="Strong"/>
                <w:b w:val="0"/>
                <w:bCs w:val="0"/>
                <w:shd w:val="clear" w:color="auto" w:fill="FFFFFF"/>
              </w:rPr>
              <w:t>- 02 Nhà hàng có sức chứa 400 – 500 ng</w:t>
            </w:r>
            <w:r w:rsidRPr="000604A0">
              <w:rPr>
                <w:rStyle w:val="Strong"/>
                <w:b w:val="0"/>
                <w:bCs w:val="0"/>
                <w:shd w:val="clear" w:color="auto" w:fill="FFFFFF"/>
                <w:lang w:val="vi-VN"/>
              </w:rPr>
              <w:t>ười</w:t>
            </w:r>
          </w:p>
        </w:tc>
        <w:tc>
          <w:tcPr>
            <w:tcW w:w="2801" w:type="dxa"/>
          </w:tcPr>
          <w:p w14:paraId="03ECEE16"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lang w:val="vi-VN"/>
              </w:rPr>
            </w:pPr>
            <w:r w:rsidRPr="000604A0">
              <w:rPr>
                <w:rStyle w:val="Strong"/>
                <w:b w:val="0"/>
                <w:bCs w:val="0"/>
                <w:shd w:val="clear" w:color="auto" w:fill="FFFFFF"/>
                <w:lang w:val="vi-VN"/>
              </w:rPr>
              <w:t>Phục vụ khách ăn nghỉ tại Cửa Lò.</w:t>
            </w:r>
          </w:p>
          <w:p w14:paraId="3376868D" w14:textId="77777777" w:rsidR="000604A0" w:rsidRPr="000604A0" w:rsidRDefault="000604A0" w:rsidP="005300BB">
            <w:pPr>
              <w:autoSpaceDE w:val="0"/>
              <w:autoSpaceDN w:val="0"/>
              <w:adjustRightInd w:val="0"/>
              <w:spacing w:line="288" w:lineRule="auto"/>
              <w:ind w:left="12" w:right="268"/>
              <w:rPr>
                <w:shd w:val="clear" w:color="auto" w:fill="FFFFFF"/>
                <w:lang w:val="vi-VN"/>
              </w:rPr>
            </w:pPr>
            <w:r w:rsidRPr="000604A0">
              <w:rPr>
                <w:rStyle w:val="Strong"/>
                <w:b w:val="0"/>
                <w:bCs w:val="0"/>
                <w:shd w:val="clear" w:color="auto" w:fill="FFFFFF"/>
                <w:lang w:val="vi-VN"/>
              </w:rPr>
              <w:t>Nhận tổ chức các sự kiện, hội nghị, hội thảo... tại khách sạn.</w:t>
            </w:r>
          </w:p>
        </w:tc>
        <w:tc>
          <w:tcPr>
            <w:tcW w:w="1735" w:type="dxa"/>
          </w:tcPr>
          <w:p w14:paraId="6514B0C7" w14:textId="77777777" w:rsidR="000604A0" w:rsidRPr="000604A0" w:rsidRDefault="000604A0" w:rsidP="005300BB">
            <w:pPr>
              <w:autoSpaceDE w:val="0"/>
              <w:autoSpaceDN w:val="0"/>
              <w:adjustRightInd w:val="0"/>
              <w:spacing w:line="288" w:lineRule="auto"/>
              <w:ind w:right="268"/>
              <w:jc w:val="center"/>
            </w:pPr>
            <w:r w:rsidRPr="000604A0">
              <w:t>Thuê hoạt động</w:t>
            </w:r>
          </w:p>
        </w:tc>
      </w:tr>
      <w:tr w:rsidR="000604A0" w:rsidRPr="000604A0" w14:paraId="2709FA4A" w14:textId="77777777" w:rsidTr="005300BB">
        <w:tc>
          <w:tcPr>
            <w:tcW w:w="1526" w:type="dxa"/>
            <w:vAlign w:val="center"/>
          </w:tcPr>
          <w:p w14:paraId="4522B52D" w14:textId="77777777" w:rsidR="000604A0" w:rsidRPr="000604A0" w:rsidRDefault="000604A0" w:rsidP="005300BB">
            <w:pPr>
              <w:pStyle w:val="NormalWeb"/>
              <w:spacing w:before="0" w:beforeAutospacing="0" w:after="0" w:afterAutospacing="0" w:line="288" w:lineRule="auto"/>
              <w:rPr>
                <w:b/>
                <w:lang w:val="vi-VN"/>
              </w:rPr>
            </w:pPr>
            <w:r w:rsidRPr="000604A0">
              <w:rPr>
                <w:rStyle w:val="Strong"/>
                <w:b w:val="0"/>
                <w:shd w:val="clear" w:color="auto" w:fill="FFFFFF"/>
                <w:lang w:val="vi-VN"/>
              </w:rPr>
              <w:t>Khu Du lịch sinh thái nước khoáng nóng Sơn Kim</w:t>
            </w:r>
          </w:p>
        </w:tc>
        <w:tc>
          <w:tcPr>
            <w:tcW w:w="1134" w:type="dxa"/>
            <w:vAlign w:val="center"/>
          </w:tcPr>
          <w:p w14:paraId="5F8D4DCC" w14:textId="77777777" w:rsidR="000604A0" w:rsidRPr="000604A0" w:rsidRDefault="000604A0" w:rsidP="005300BB">
            <w:pPr>
              <w:spacing w:line="288" w:lineRule="auto"/>
            </w:pPr>
            <w:r w:rsidRPr="000604A0">
              <w:t>2.785.000 m</w:t>
            </w:r>
            <w:r w:rsidRPr="000604A0">
              <w:rPr>
                <w:vertAlign w:val="superscript"/>
              </w:rPr>
              <w:t>2</w:t>
            </w:r>
          </w:p>
        </w:tc>
        <w:tc>
          <w:tcPr>
            <w:tcW w:w="2585" w:type="dxa"/>
          </w:tcPr>
          <w:p w14:paraId="4AEE6BC4"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- 25 phòng nghỉ.</w:t>
            </w:r>
          </w:p>
          <w:p w14:paraId="37A9242E"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- 01 Nhà hàng có sức chứa 150 ng</w:t>
            </w:r>
            <w:r w:rsidRPr="000604A0">
              <w:rPr>
                <w:rStyle w:val="Strong"/>
                <w:b w:val="0"/>
                <w:bCs w:val="0"/>
                <w:shd w:val="clear" w:color="auto" w:fill="FFFFFF"/>
                <w:lang w:val="vi-VN"/>
              </w:rPr>
              <w:t>ười</w:t>
            </w:r>
          </w:p>
          <w:p w14:paraId="6EDDDAB7" w14:textId="77777777" w:rsidR="000604A0" w:rsidRPr="000604A0" w:rsidRDefault="000604A0" w:rsidP="005300BB">
            <w:pPr>
              <w:spacing w:line="288" w:lineRule="auto"/>
            </w:pPr>
            <w:r w:rsidRPr="000604A0">
              <w:rPr>
                <w:rStyle w:val="Strong"/>
                <w:b w:val="0"/>
                <w:shd w:val="clear" w:color="auto" w:fill="FFFFFF"/>
              </w:rPr>
              <w:t>- 15 bể ngâm tắm nước khoáng nóng</w:t>
            </w:r>
          </w:p>
        </w:tc>
        <w:tc>
          <w:tcPr>
            <w:tcW w:w="2801" w:type="dxa"/>
          </w:tcPr>
          <w:p w14:paraId="501C8ECC"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khách ăn nghỉ tại KDL</w:t>
            </w:r>
          </w:p>
          <w:p w14:paraId="729F0CBC"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khách ngâm tắm nước khoáng nóng.</w:t>
            </w:r>
          </w:p>
          <w:p w14:paraId="5AB88653" w14:textId="77777777" w:rsidR="000604A0" w:rsidRPr="000604A0" w:rsidRDefault="000604A0" w:rsidP="005300BB">
            <w:pPr>
              <w:autoSpaceDE w:val="0"/>
              <w:autoSpaceDN w:val="0"/>
              <w:adjustRightInd w:val="0"/>
              <w:spacing w:line="288" w:lineRule="auto"/>
              <w:ind w:left="12" w:right="268"/>
              <w:rPr>
                <w:shd w:val="clear" w:color="auto" w:fill="FFFFFF"/>
              </w:rPr>
            </w:pPr>
            <w:r w:rsidRPr="000604A0">
              <w:rPr>
                <w:rStyle w:val="Strong"/>
                <w:b w:val="0"/>
                <w:bCs w:val="0"/>
                <w:shd w:val="clear" w:color="auto" w:fill="FFFFFF"/>
              </w:rPr>
              <w:t>Nhận tổ chức các sự kiện, hội nghị, hội thảo... tại KDL.</w:t>
            </w:r>
          </w:p>
        </w:tc>
        <w:tc>
          <w:tcPr>
            <w:tcW w:w="1735" w:type="dxa"/>
          </w:tcPr>
          <w:p w14:paraId="74060C12" w14:textId="77777777" w:rsidR="000604A0" w:rsidRPr="000604A0" w:rsidRDefault="000604A0" w:rsidP="005300BB">
            <w:pPr>
              <w:spacing w:line="288" w:lineRule="auto"/>
              <w:jc w:val="center"/>
            </w:pPr>
            <w:r w:rsidRPr="000604A0">
              <w:t>Thuê hoạt động</w:t>
            </w:r>
          </w:p>
        </w:tc>
      </w:tr>
      <w:tr w:rsidR="000604A0" w:rsidRPr="000604A0" w14:paraId="0553E90B" w14:textId="77777777" w:rsidTr="005300BB">
        <w:tc>
          <w:tcPr>
            <w:tcW w:w="1526" w:type="dxa"/>
            <w:vAlign w:val="center"/>
          </w:tcPr>
          <w:p w14:paraId="44D3A427" w14:textId="77777777" w:rsidR="000604A0" w:rsidRPr="000604A0" w:rsidRDefault="000604A0" w:rsidP="005300BB">
            <w:pPr>
              <w:pStyle w:val="NormalWeb"/>
              <w:spacing w:before="0" w:beforeAutospacing="0" w:after="0" w:afterAutospacing="0" w:line="288" w:lineRule="auto"/>
            </w:pPr>
            <w:r w:rsidRPr="000604A0">
              <w:rPr>
                <w:rStyle w:val="Strong"/>
                <w:b w:val="0"/>
                <w:bCs w:val="0"/>
                <w:shd w:val="clear" w:color="auto" w:fill="FFFFFF"/>
              </w:rPr>
              <w:t>KháchsạnXuân</w:t>
            </w:r>
            <w:r w:rsidRPr="000604A0">
              <w:rPr>
                <w:rStyle w:val="Strong"/>
                <w:b w:val="0"/>
                <w:bCs w:val="0"/>
              </w:rPr>
              <w:t xml:space="preserve"> Lam</w:t>
            </w:r>
          </w:p>
        </w:tc>
        <w:tc>
          <w:tcPr>
            <w:tcW w:w="1134" w:type="dxa"/>
            <w:vAlign w:val="center"/>
          </w:tcPr>
          <w:p w14:paraId="064D39A6" w14:textId="77777777" w:rsidR="000604A0" w:rsidRPr="000604A0" w:rsidRDefault="000604A0" w:rsidP="005300BB">
            <w:pPr>
              <w:spacing w:line="288" w:lineRule="auto"/>
            </w:pPr>
            <w:r w:rsidRPr="000604A0">
              <w:t>10.353 m</w:t>
            </w:r>
            <w:r w:rsidRPr="000604A0">
              <w:rPr>
                <w:vertAlign w:val="superscript"/>
              </w:rPr>
              <w:t>2</w:t>
            </w:r>
          </w:p>
        </w:tc>
        <w:tc>
          <w:tcPr>
            <w:tcW w:w="2585" w:type="dxa"/>
          </w:tcPr>
          <w:p w14:paraId="5BA941BC"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- 50 phòng nghỉ.</w:t>
            </w:r>
          </w:p>
          <w:p w14:paraId="074BBE7D"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- 01 hội trường có sức chứa lớn đến 120 người.</w:t>
            </w:r>
          </w:p>
          <w:p w14:paraId="7FD7782E" w14:textId="77777777" w:rsidR="000604A0" w:rsidRPr="000604A0" w:rsidRDefault="000604A0" w:rsidP="005300BB">
            <w:pPr>
              <w:spacing w:line="288" w:lineRule="auto"/>
            </w:pPr>
            <w:r w:rsidRPr="000604A0">
              <w:rPr>
                <w:rStyle w:val="Strong"/>
                <w:b w:val="0"/>
                <w:bCs w:val="0"/>
                <w:shd w:val="clear" w:color="auto" w:fill="FFFFFF"/>
              </w:rPr>
              <w:t>- 03 Nhà hàng có sức chứa từ 30 – 150 ng</w:t>
            </w:r>
            <w:r w:rsidRPr="000604A0">
              <w:rPr>
                <w:rStyle w:val="Strong"/>
                <w:b w:val="0"/>
                <w:bCs w:val="0"/>
                <w:shd w:val="clear" w:color="auto" w:fill="FFFFFF"/>
                <w:lang w:val="vi-VN"/>
              </w:rPr>
              <w:t>ười</w:t>
            </w:r>
          </w:p>
        </w:tc>
        <w:tc>
          <w:tcPr>
            <w:tcW w:w="2801" w:type="dxa"/>
          </w:tcPr>
          <w:p w14:paraId="082A7473"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khách ăn nghỉ tại khách sạn.</w:t>
            </w:r>
          </w:p>
          <w:p w14:paraId="5FC21D71" w14:textId="77777777" w:rsidR="000604A0" w:rsidRPr="000604A0" w:rsidRDefault="000604A0" w:rsidP="005300BB">
            <w:pPr>
              <w:autoSpaceDE w:val="0"/>
              <w:autoSpaceDN w:val="0"/>
              <w:adjustRightInd w:val="0"/>
              <w:spacing w:line="288" w:lineRule="auto"/>
              <w:ind w:left="12" w:right="268"/>
              <w:rPr>
                <w:shd w:val="clear" w:color="auto" w:fill="FFFFFF"/>
              </w:rPr>
            </w:pPr>
            <w:r w:rsidRPr="000604A0">
              <w:rPr>
                <w:rStyle w:val="Strong"/>
                <w:b w:val="0"/>
                <w:bCs w:val="0"/>
                <w:shd w:val="clear" w:color="auto" w:fill="FFFFFF"/>
              </w:rPr>
              <w:t>Nhận tổ chức các sự kiện, hội nghị, hội thảo... tại khách sạn.</w:t>
            </w:r>
          </w:p>
        </w:tc>
        <w:tc>
          <w:tcPr>
            <w:tcW w:w="1735" w:type="dxa"/>
          </w:tcPr>
          <w:p w14:paraId="34F064B3" w14:textId="77777777" w:rsidR="000604A0" w:rsidRPr="000604A0" w:rsidRDefault="000604A0" w:rsidP="005300BB">
            <w:pPr>
              <w:spacing w:line="288" w:lineRule="auto"/>
              <w:jc w:val="center"/>
            </w:pPr>
            <w:r w:rsidRPr="000604A0">
              <w:t>Thuê hoạt động</w:t>
            </w:r>
          </w:p>
        </w:tc>
      </w:tr>
      <w:tr w:rsidR="000604A0" w:rsidRPr="000604A0" w14:paraId="5CC96F50" w14:textId="77777777" w:rsidTr="005300BB">
        <w:tc>
          <w:tcPr>
            <w:tcW w:w="1526" w:type="dxa"/>
            <w:vAlign w:val="center"/>
          </w:tcPr>
          <w:p w14:paraId="7F1FFF71" w14:textId="77777777" w:rsidR="000604A0" w:rsidRPr="000604A0" w:rsidRDefault="000604A0" w:rsidP="005300BB">
            <w:pPr>
              <w:pStyle w:val="NormalWeb"/>
              <w:spacing w:before="0" w:beforeAutospacing="0" w:after="0" w:afterAutospacing="0" w:line="288" w:lineRule="auto"/>
            </w:pPr>
            <w:r w:rsidRPr="000604A0">
              <w:rPr>
                <w:rStyle w:val="Strong"/>
                <w:b w:val="0"/>
                <w:bCs w:val="0"/>
                <w:shd w:val="clear" w:color="auto" w:fill="FFFFFF"/>
              </w:rPr>
              <w:t>Kháchsạn</w:t>
            </w:r>
            <w:r w:rsidRPr="000604A0">
              <w:rPr>
                <w:rStyle w:val="Strong"/>
                <w:b w:val="0"/>
                <w:bCs w:val="0"/>
              </w:rPr>
              <w:t xml:space="preserve"> Mê Kông</w:t>
            </w:r>
          </w:p>
        </w:tc>
        <w:tc>
          <w:tcPr>
            <w:tcW w:w="1134" w:type="dxa"/>
            <w:vAlign w:val="center"/>
          </w:tcPr>
          <w:p w14:paraId="099797F4" w14:textId="77777777" w:rsidR="000604A0" w:rsidRPr="000604A0" w:rsidRDefault="000604A0" w:rsidP="005300BB">
            <w:pPr>
              <w:spacing w:line="288" w:lineRule="auto"/>
            </w:pPr>
            <w:r w:rsidRPr="000604A0">
              <w:t>Hơn 5.000m</w:t>
            </w:r>
            <w:r w:rsidRPr="000604A0">
              <w:rPr>
                <w:vertAlign w:val="superscript"/>
              </w:rPr>
              <w:t>2</w:t>
            </w:r>
          </w:p>
        </w:tc>
        <w:tc>
          <w:tcPr>
            <w:tcW w:w="2585" w:type="dxa"/>
          </w:tcPr>
          <w:p w14:paraId="17AD0F89"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- 70 phòng nghỉ.</w:t>
            </w:r>
          </w:p>
          <w:p w14:paraId="6539AE78" w14:textId="77777777" w:rsidR="000604A0" w:rsidRPr="000604A0" w:rsidRDefault="000604A0" w:rsidP="005300BB">
            <w:pPr>
              <w:spacing w:line="288" w:lineRule="auto"/>
            </w:pPr>
            <w:r w:rsidRPr="000604A0">
              <w:rPr>
                <w:rStyle w:val="Strong"/>
                <w:b w:val="0"/>
                <w:bCs w:val="0"/>
                <w:shd w:val="clear" w:color="auto" w:fill="FFFFFF"/>
              </w:rPr>
              <w:lastRenderedPageBreak/>
              <w:t>- 02 Nhà hàng có sức chứa 150 ng</w:t>
            </w:r>
            <w:r w:rsidRPr="000604A0">
              <w:rPr>
                <w:rStyle w:val="Strong"/>
                <w:b w:val="0"/>
                <w:bCs w:val="0"/>
                <w:shd w:val="clear" w:color="auto" w:fill="FFFFFF"/>
                <w:lang w:val="vi-VN"/>
              </w:rPr>
              <w:t>ười</w:t>
            </w:r>
          </w:p>
        </w:tc>
        <w:tc>
          <w:tcPr>
            <w:tcW w:w="2801" w:type="dxa"/>
          </w:tcPr>
          <w:p w14:paraId="70E7182B"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lastRenderedPageBreak/>
              <w:t>Phục vụ khách ăn nghỉ tại khách sạn.</w:t>
            </w:r>
          </w:p>
          <w:p w14:paraId="6C971D02" w14:textId="77777777" w:rsidR="000604A0" w:rsidRPr="000604A0" w:rsidRDefault="000604A0" w:rsidP="005300BB">
            <w:pPr>
              <w:autoSpaceDE w:val="0"/>
              <w:autoSpaceDN w:val="0"/>
              <w:adjustRightInd w:val="0"/>
              <w:spacing w:line="288" w:lineRule="auto"/>
              <w:ind w:left="12" w:right="268"/>
              <w:rPr>
                <w:shd w:val="clear" w:color="auto" w:fill="FFFFFF"/>
              </w:rPr>
            </w:pPr>
            <w:r w:rsidRPr="000604A0">
              <w:rPr>
                <w:rStyle w:val="Strong"/>
                <w:b w:val="0"/>
                <w:bCs w:val="0"/>
                <w:shd w:val="clear" w:color="auto" w:fill="FFFFFF"/>
              </w:rPr>
              <w:lastRenderedPageBreak/>
              <w:t>Nhận tổ chức các sự kiện, hội nghị, hội thảo... tại khách sạn.</w:t>
            </w:r>
          </w:p>
        </w:tc>
        <w:tc>
          <w:tcPr>
            <w:tcW w:w="1735" w:type="dxa"/>
          </w:tcPr>
          <w:p w14:paraId="7C40CB70" w14:textId="77777777" w:rsidR="000604A0" w:rsidRPr="000604A0" w:rsidRDefault="000604A0" w:rsidP="005300BB">
            <w:pPr>
              <w:spacing w:line="288" w:lineRule="auto"/>
              <w:jc w:val="center"/>
            </w:pPr>
            <w:r w:rsidRPr="000604A0">
              <w:lastRenderedPageBreak/>
              <w:t>Thuê hoạt động</w:t>
            </w:r>
          </w:p>
        </w:tc>
      </w:tr>
      <w:tr w:rsidR="000604A0" w:rsidRPr="000604A0" w14:paraId="41BEDA0D" w14:textId="77777777" w:rsidTr="005300BB">
        <w:trPr>
          <w:trHeight w:val="1444"/>
        </w:trPr>
        <w:tc>
          <w:tcPr>
            <w:tcW w:w="1526" w:type="dxa"/>
            <w:vAlign w:val="center"/>
          </w:tcPr>
          <w:p w14:paraId="36C031FF" w14:textId="77777777" w:rsidR="000604A0" w:rsidRPr="000604A0" w:rsidRDefault="000604A0" w:rsidP="005300BB">
            <w:pPr>
              <w:pStyle w:val="NormalWeb"/>
              <w:spacing w:before="0" w:beforeAutospacing="0" w:after="0" w:afterAutospacing="0" w:line="288" w:lineRule="auto"/>
              <w:rPr>
                <w:shd w:val="clear" w:color="auto" w:fill="FFFFFF"/>
              </w:rPr>
            </w:pPr>
            <w:r w:rsidRPr="000604A0">
              <w:rPr>
                <w:rStyle w:val="Strong"/>
                <w:b w:val="0"/>
                <w:bCs w:val="0"/>
                <w:shd w:val="clear" w:color="auto" w:fill="FFFFFF"/>
              </w:rPr>
              <w:lastRenderedPageBreak/>
              <w:t>Khách sạn PAKSAN</w:t>
            </w:r>
          </w:p>
        </w:tc>
        <w:tc>
          <w:tcPr>
            <w:tcW w:w="1134" w:type="dxa"/>
            <w:vAlign w:val="center"/>
          </w:tcPr>
          <w:p w14:paraId="064AC6A0" w14:textId="77777777" w:rsidR="000604A0" w:rsidRPr="000604A0" w:rsidRDefault="000604A0" w:rsidP="005300BB">
            <w:pPr>
              <w:spacing w:line="288" w:lineRule="auto"/>
            </w:pPr>
            <w:r w:rsidRPr="000604A0">
              <w:t>Hơn 10.000m</w:t>
            </w:r>
            <w:r w:rsidRPr="000604A0">
              <w:rPr>
                <w:vertAlign w:val="superscript"/>
              </w:rPr>
              <w:t>2</w:t>
            </w:r>
          </w:p>
        </w:tc>
        <w:tc>
          <w:tcPr>
            <w:tcW w:w="2585" w:type="dxa"/>
          </w:tcPr>
          <w:p w14:paraId="7DB2AA6F"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- 36 phòng nghỉ.</w:t>
            </w:r>
          </w:p>
          <w:p w14:paraId="4A415B03" w14:textId="77777777" w:rsidR="000604A0" w:rsidRPr="000604A0" w:rsidRDefault="000604A0" w:rsidP="005300BB">
            <w:pPr>
              <w:spacing w:line="288" w:lineRule="auto"/>
            </w:pPr>
            <w:r w:rsidRPr="000604A0">
              <w:rPr>
                <w:rStyle w:val="Strong"/>
                <w:b w:val="0"/>
                <w:bCs w:val="0"/>
                <w:shd w:val="clear" w:color="auto" w:fill="FFFFFF"/>
              </w:rPr>
              <w:t>- 02 Nhà hàng có sức chứa 200 ng</w:t>
            </w:r>
            <w:r w:rsidRPr="000604A0">
              <w:rPr>
                <w:rStyle w:val="Strong"/>
                <w:b w:val="0"/>
                <w:bCs w:val="0"/>
                <w:shd w:val="clear" w:color="auto" w:fill="FFFFFF"/>
                <w:lang w:val="vi-VN"/>
              </w:rPr>
              <w:t>ười</w:t>
            </w:r>
          </w:p>
        </w:tc>
        <w:tc>
          <w:tcPr>
            <w:tcW w:w="2801" w:type="dxa"/>
          </w:tcPr>
          <w:p w14:paraId="484D5124"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khách ăn nghỉ tại khách sạn.</w:t>
            </w:r>
          </w:p>
          <w:p w14:paraId="592E9DC1" w14:textId="77777777" w:rsidR="000604A0" w:rsidRPr="000604A0" w:rsidRDefault="000604A0" w:rsidP="005300BB">
            <w:pPr>
              <w:autoSpaceDE w:val="0"/>
              <w:autoSpaceDN w:val="0"/>
              <w:adjustRightInd w:val="0"/>
              <w:spacing w:line="288" w:lineRule="auto"/>
              <w:ind w:left="12" w:right="268"/>
              <w:rPr>
                <w:shd w:val="clear" w:color="auto" w:fill="FFFFFF"/>
              </w:rPr>
            </w:pPr>
            <w:r w:rsidRPr="000604A0">
              <w:rPr>
                <w:rStyle w:val="Strong"/>
                <w:b w:val="0"/>
                <w:bCs w:val="0"/>
                <w:shd w:val="clear" w:color="auto" w:fill="FFFFFF"/>
              </w:rPr>
              <w:t>Nhận tổ chức các sự kiện, hội nghị, hội thảo... tại khách sạn.</w:t>
            </w:r>
          </w:p>
        </w:tc>
        <w:tc>
          <w:tcPr>
            <w:tcW w:w="1735" w:type="dxa"/>
          </w:tcPr>
          <w:p w14:paraId="6C66E07C" w14:textId="77777777" w:rsidR="000604A0" w:rsidRPr="000604A0" w:rsidRDefault="000604A0" w:rsidP="005300BB">
            <w:pPr>
              <w:spacing w:line="288" w:lineRule="auto"/>
              <w:jc w:val="center"/>
            </w:pPr>
            <w:r w:rsidRPr="000604A0">
              <w:t>Thuê hoạt động</w:t>
            </w:r>
          </w:p>
        </w:tc>
      </w:tr>
      <w:tr w:rsidR="000604A0" w:rsidRPr="000604A0" w14:paraId="2290836E" w14:textId="77777777" w:rsidTr="005300BB">
        <w:tc>
          <w:tcPr>
            <w:tcW w:w="1526" w:type="dxa"/>
            <w:vAlign w:val="center"/>
          </w:tcPr>
          <w:p w14:paraId="51BFF8DE" w14:textId="77777777" w:rsidR="000604A0" w:rsidRPr="000604A0" w:rsidRDefault="000604A0" w:rsidP="005300BB">
            <w:pPr>
              <w:pStyle w:val="NormalWeb"/>
              <w:spacing w:before="0" w:beforeAutospacing="0" w:after="0" w:afterAutospacing="0" w:line="288" w:lineRule="auto"/>
              <w:rPr>
                <w:shd w:val="clear" w:color="auto" w:fill="FFFFFF"/>
              </w:rPr>
            </w:pPr>
            <w:r w:rsidRPr="000604A0">
              <w:rPr>
                <w:rStyle w:val="Strong"/>
                <w:b w:val="0"/>
                <w:bCs w:val="0"/>
                <w:shd w:val="clear" w:color="auto" w:fill="FFFFFF"/>
              </w:rPr>
              <w:t>Trung tâm Lữ hành Quốc tế và Nội địa</w:t>
            </w:r>
          </w:p>
        </w:tc>
        <w:tc>
          <w:tcPr>
            <w:tcW w:w="1134" w:type="dxa"/>
            <w:vAlign w:val="center"/>
          </w:tcPr>
          <w:p w14:paraId="4CBB35D0" w14:textId="77777777" w:rsidR="000604A0" w:rsidRPr="000604A0" w:rsidRDefault="000604A0" w:rsidP="005300BB">
            <w:pPr>
              <w:spacing w:line="288" w:lineRule="auto"/>
            </w:pPr>
          </w:p>
        </w:tc>
        <w:tc>
          <w:tcPr>
            <w:tcW w:w="2585" w:type="dxa"/>
          </w:tcPr>
          <w:p w14:paraId="450C4C3F" w14:textId="77777777" w:rsidR="000604A0" w:rsidRPr="000604A0" w:rsidRDefault="000604A0" w:rsidP="005300BB">
            <w:pPr>
              <w:spacing w:line="288" w:lineRule="auto"/>
            </w:pPr>
          </w:p>
        </w:tc>
        <w:tc>
          <w:tcPr>
            <w:tcW w:w="2801" w:type="dxa"/>
          </w:tcPr>
          <w:p w14:paraId="03D5E502" w14:textId="77777777" w:rsidR="000604A0" w:rsidRPr="000604A0" w:rsidRDefault="000604A0" w:rsidP="005300BB">
            <w:pPr>
              <w:spacing w:line="288" w:lineRule="auto"/>
            </w:pPr>
            <w:r w:rsidRPr="000604A0">
              <w:rPr>
                <w:rStyle w:val="Strong"/>
                <w:b w:val="0"/>
                <w:bCs w:val="0"/>
                <w:shd w:val="clear" w:color="auto" w:fill="FFFFFF"/>
              </w:rPr>
              <w:t>Tổ chức các chương trình tham quan, du lịch trong và ngoài nước; đặc biệt các Tour du lịch Thái - Lào -Việt.</w:t>
            </w:r>
          </w:p>
        </w:tc>
        <w:tc>
          <w:tcPr>
            <w:tcW w:w="1735" w:type="dxa"/>
          </w:tcPr>
          <w:p w14:paraId="3FBF2238" w14:textId="77777777" w:rsidR="000604A0" w:rsidRPr="000604A0" w:rsidRDefault="000604A0" w:rsidP="005300BB">
            <w:pPr>
              <w:spacing w:line="288" w:lineRule="auto"/>
              <w:jc w:val="center"/>
            </w:pPr>
            <w:r w:rsidRPr="000604A0">
              <w:t>100%</w:t>
            </w:r>
          </w:p>
        </w:tc>
      </w:tr>
      <w:tr w:rsidR="000604A0" w:rsidRPr="000604A0" w14:paraId="68347BFB" w14:textId="77777777" w:rsidTr="005300BB">
        <w:trPr>
          <w:trHeight w:val="1529"/>
        </w:trPr>
        <w:tc>
          <w:tcPr>
            <w:tcW w:w="1526" w:type="dxa"/>
            <w:vAlign w:val="center"/>
          </w:tcPr>
          <w:p w14:paraId="1D0ED892" w14:textId="77777777" w:rsidR="000604A0" w:rsidRPr="000604A0" w:rsidRDefault="000604A0" w:rsidP="005300BB">
            <w:pPr>
              <w:pStyle w:val="NormalWeb"/>
              <w:spacing w:before="0" w:beforeAutospacing="0" w:after="0" w:afterAutospacing="0" w:line="288" w:lineRule="auto"/>
              <w:rPr>
                <w:rStyle w:val="Strong"/>
                <w:b w:val="0"/>
                <w:bCs w:val="0"/>
                <w:shd w:val="clear" w:color="auto" w:fill="FFFFFF"/>
              </w:rPr>
            </w:pPr>
            <w:r w:rsidRPr="000604A0">
              <w:rPr>
                <w:rStyle w:val="Strong"/>
                <w:b w:val="0"/>
                <w:bCs w:val="0"/>
                <w:shd w:val="clear" w:color="auto" w:fill="FFFFFF"/>
              </w:rPr>
              <w:t>Khách</w:t>
            </w:r>
            <w:r w:rsidRPr="000604A0">
              <w:rPr>
                <w:bCs/>
                <w:shd w:val="clear" w:color="auto" w:fill="FFFFFF"/>
              </w:rPr>
              <w:t xml:space="preserve"> sạn </w:t>
            </w:r>
            <w:r w:rsidRPr="000604A0">
              <w:rPr>
                <w:rStyle w:val="Strong"/>
                <w:b w:val="0"/>
                <w:bCs w:val="0"/>
                <w:shd w:val="clear" w:color="auto" w:fill="FFFFFF"/>
              </w:rPr>
              <w:t>Chaleunxay</w:t>
            </w:r>
          </w:p>
        </w:tc>
        <w:tc>
          <w:tcPr>
            <w:tcW w:w="1134" w:type="dxa"/>
            <w:vAlign w:val="center"/>
          </w:tcPr>
          <w:p w14:paraId="5D972910" w14:textId="77777777" w:rsidR="000604A0" w:rsidRPr="000604A0" w:rsidRDefault="000604A0" w:rsidP="005300BB">
            <w:pPr>
              <w:spacing w:line="288" w:lineRule="auto"/>
            </w:pPr>
            <w:r w:rsidRPr="000604A0">
              <w:t>Hơn 6.000m</w:t>
            </w:r>
            <w:r w:rsidRPr="000604A0">
              <w:rPr>
                <w:vertAlign w:val="superscript"/>
              </w:rPr>
              <w:t>2</w:t>
            </w:r>
          </w:p>
        </w:tc>
        <w:tc>
          <w:tcPr>
            <w:tcW w:w="2585" w:type="dxa"/>
          </w:tcPr>
          <w:p w14:paraId="0B0F245B"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- 72 phòng nghỉ.</w:t>
            </w:r>
          </w:p>
          <w:p w14:paraId="5EF26CDB" w14:textId="77777777" w:rsidR="000604A0" w:rsidRPr="000604A0" w:rsidRDefault="000604A0" w:rsidP="005300BB">
            <w:pPr>
              <w:spacing w:line="288" w:lineRule="auto"/>
            </w:pPr>
            <w:r w:rsidRPr="000604A0">
              <w:rPr>
                <w:rStyle w:val="Strong"/>
                <w:b w:val="0"/>
                <w:bCs w:val="0"/>
                <w:shd w:val="clear" w:color="auto" w:fill="FFFFFF"/>
              </w:rPr>
              <w:t>- 01 Nhà hàng có sức chứa hơn 150 ng</w:t>
            </w:r>
            <w:r w:rsidRPr="000604A0">
              <w:rPr>
                <w:rStyle w:val="Strong"/>
                <w:b w:val="0"/>
                <w:bCs w:val="0"/>
                <w:shd w:val="clear" w:color="auto" w:fill="FFFFFF"/>
                <w:lang w:val="vi-VN"/>
              </w:rPr>
              <w:t>ười</w:t>
            </w:r>
          </w:p>
        </w:tc>
        <w:tc>
          <w:tcPr>
            <w:tcW w:w="2801" w:type="dxa"/>
          </w:tcPr>
          <w:p w14:paraId="1546F76F"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khách ăn nghỉ tại khách sạn.</w:t>
            </w:r>
          </w:p>
          <w:p w14:paraId="5E8F2A0D" w14:textId="77777777" w:rsidR="000604A0" w:rsidRPr="000604A0" w:rsidRDefault="000604A0" w:rsidP="005300BB">
            <w:pPr>
              <w:autoSpaceDE w:val="0"/>
              <w:autoSpaceDN w:val="0"/>
              <w:adjustRightInd w:val="0"/>
              <w:spacing w:line="288" w:lineRule="auto"/>
              <w:ind w:left="12" w:right="268"/>
              <w:rPr>
                <w:shd w:val="clear" w:color="auto" w:fill="FFFFFF"/>
              </w:rPr>
            </w:pPr>
            <w:r w:rsidRPr="000604A0">
              <w:rPr>
                <w:rStyle w:val="Strong"/>
                <w:b w:val="0"/>
                <w:bCs w:val="0"/>
                <w:shd w:val="clear" w:color="auto" w:fill="FFFFFF"/>
              </w:rPr>
              <w:t>Nhận tổ chức các sự kiện, hội nghị, hội thảo... tại khách sạn.</w:t>
            </w:r>
          </w:p>
        </w:tc>
        <w:tc>
          <w:tcPr>
            <w:tcW w:w="1735" w:type="dxa"/>
          </w:tcPr>
          <w:p w14:paraId="354D0E90" w14:textId="77777777" w:rsidR="000604A0" w:rsidRPr="000604A0" w:rsidRDefault="000604A0" w:rsidP="005300BB">
            <w:pPr>
              <w:spacing w:line="288" w:lineRule="auto"/>
              <w:jc w:val="center"/>
            </w:pPr>
            <w:r w:rsidRPr="000604A0">
              <w:t>Thuê hoạt động</w:t>
            </w:r>
          </w:p>
        </w:tc>
      </w:tr>
      <w:tr w:rsidR="000604A0" w:rsidRPr="000604A0" w14:paraId="77DA6CFC" w14:textId="77777777" w:rsidTr="005300BB">
        <w:tc>
          <w:tcPr>
            <w:tcW w:w="1526" w:type="dxa"/>
            <w:vAlign w:val="center"/>
          </w:tcPr>
          <w:p w14:paraId="40854BF0" w14:textId="77777777" w:rsidR="000604A0" w:rsidRPr="000604A0" w:rsidRDefault="000604A0" w:rsidP="005300BB">
            <w:pPr>
              <w:autoSpaceDE w:val="0"/>
              <w:autoSpaceDN w:val="0"/>
              <w:adjustRightInd w:val="0"/>
              <w:spacing w:line="288" w:lineRule="auto"/>
              <w:ind w:right="268"/>
            </w:pPr>
            <w:r w:rsidRPr="000604A0">
              <w:rPr>
                <w:rStyle w:val="Strong"/>
                <w:b w:val="0"/>
                <w:bCs w:val="0"/>
                <w:shd w:val="clear" w:color="auto" w:fill="FFFFFF"/>
              </w:rPr>
              <w:t>Khách sạn COECCO Xiêng Khoảng</w:t>
            </w:r>
          </w:p>
        </w:tc>
        <w:tc>
          <w:tcPr>
            <w:tcW w:w="1134" w:type="dxa"/>
            <w:vAlign w:val="center"/>
          </w:tcPr>
          <w:p w14:paraId="54BF0469" w14:textId="77777777" w:rsidR="000604A0" w:rsidRPr="000604A0" w:rsidRDefault="000604A0" w:rsidP="005300BB">
            <w:pPr>
              <w:spacing w:line="288" w:lineRule="auto"/>
            </w:pPr>
            <w:r w:rsidRPr="000604A0">
              <w:t>Hơn 12.000</w:t>
            </w:r>
            <w:r w:rsidRPr="000604A0">
              <w:rPr>
                <w:rStyle w:val="Strong"/>
                <w:b w:val="0"/>
                <w:bCs w:val="0"/>
                <w:shd w:val="clear" w:color="auto" w:fill="FFFFFF"/>
              </w:rPr>
              <w:t xml:space="preserve"> m</w:t>
            </w:r>
            <w:r w:rsidRPr="000604A0">
              <w:rPr>
                <w:rStyle w:val="Strong"/>
                <w:b w:val="0"/>
                <w:bCs w:val="0"/>
                <w:shd w:val="clear" w:color="auto" w:fill="FFFFFF"/>
                <w:vertAlign w:val="superscript"/>
              </w:rPr>
              <w:t>2</w:t>
            </w:r>
          </w:p>
        </w:tc>
        <w:tc>
          <w:tcPr>
            <w:tcW w:w="2585" w:type="dxa"/>
          </w:tcPr>
          <w:p w14:paraId="3F192243"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- 45 phòng nghỉ.</w:t>
            </w:r>
          </w:p>
          <w:p w14:paraId="42443051" w14:textId="77777777" w:rsidR="000604A0" w:rsidRPr="000604A0" w:rsidRDefault="000604A0" w:rsidP="005300BB">
            <w:pPr>
              <w:spacing w:line="288" w:lineRule="auto"/>
            </w:pPr>
            <w:r w:rsidRPr="000604A0">
              <w:rPr>
                <w:rStyle w:val="Strong"/>
                <w:b w:val="0"/>
                <w:bCs w:val="0"/>
                <w:shd w:val="clear" w:color="auto" w:fill="FFFFFF"/>
              </w:rPr>
              <w:t>- 02 Nhà hàng có sức chứa hơn 200 ng</w:t>
            </w:r>
            <w:r w:rsidRPr="000604A0">
              <w:rPr>
                <w:rStyle w:val="Strong"/>
                <w:b w:val="0"/>
                <w:bCs w:val="0"/>
                <w:shd w:val="clear" w:color="auto" w:fill="FFFFFF"/>
                <w:lang w:val="vi-VN"/>
              </w:rPr>
              <w:t>ười</w:t>
            </w:r>
          </w:p>
        </w:tc>
        <w:tc>
          <w:tcPr>
            <w:tcW w:w="2801" w:type="dxa"/>
          </w:tcPr>
          <w:p w14:paraId="4CFE744F" w14:textId="77777777" w:rsidR="000604A0" w:rsidRPr="000604A0" w:rsidRDefault="000604A0" w:rsidP="005300BB">
            <w:pPr>
              <w:autoSpaceDE w:val="0"/>
              <w:autoSpaceDN w:val="0"/>
              <w:adjustRightInd w:val="0"/>
              <w:spacing w:line="288" w:lineRule="auto"/>
              <w:ind w:left="12" w:right="268"/>
              <w:rPr>
                <w:shd w:val="clear" w:color="auto" w:fill="FFFFFF"/>
              </w:rPr>
            </w:pPr>
            <w:r w:rsidRPr="000604A0">
              <w:rPr>
                <w:rStyle w:val="Strong"/>
                <w:b w:val="0"/>
                <w:bCs w:val="0"/>
                <w:shd w:val="clear" w:color="auto" w:fill="FFFFFF"/>
              </w:rPr>
              <w:t>Phục vụ khách ăn nghỉ tại khách sạn; Nhận tổ chức các sự kiện, hội nghị, hội thảo... tại khách sạn.</w:t>
            </w:r>
          </w:p>
        </w:tc>
        <w:tc>
          <w:tcPr>
            <w:tcW w:w="1735" w:type="dxa"/>
          </w:tcPr>
          <w:p w14:paraId="58C0CF38" w14:textId="77777777" w:rsidR="000604A0" w:rsidRPr="000604A0" w:rsidRDefault="000604A0" w:rsidP="005300BB">
            <w:pPr>
              <w:spacing w:line="288" w:lineRule="auto"/>
              <w:jc w:val="center"/>
            </w:pPr>
            <w:r w:rsidRPr="000604A0">
              <w:t>Thuê hoạt động</w:t>
            </w:r>
          </w:p>
        </w:tc>
      </w:tr>
      <w:tr w:rsidR="000604A0" w:rsidRPr="000604A0" w14:paraId="33E85922" w14:textId="77777777" w:rsidTr="005300BB">
        <w:tc>
          <w:tcPr>
            <w:tcW w:w="1526" w:type="dxa"/>
            <w:vAlign w:val="center"/>
          </w:tcPr>
          <w:p w14:paraId="1193F0FE" w14:textId="77777777" w:rsidR="000604A0" w:rsidRPr="000604A0" w:rsidRDefault="000604A0" w:rsidP="005300BB">
            <w:pPr>
              <w:autoSpaceDE w:val="0"/>
              <w:autoSpaceDN w:val="0"/>
              <w:adjustRightInd w:val="0"/>
              <w:spacing w:line="288" w:lineRule="auto"/>
              <w:ind w:right="268"/>
              <w:rPr>
                <w:rStyle w:val="Strong"/>
                <w:b w:val="0"/>
                <w:bCs w:val="0"/>
                <w:shd w:val="clear" w:color="auto" w:fill="FFFFFF"/>
              </w:rPr>
            </w:pPr>
            <w:r w:rsidRPr="000604A0">
              <w:rPr>
                <w:rStyle w:val="Strong"/>
                <w:b w:val="0"/>
                <w:bCs w:val="0"/>
                <w:shd w:val="clear" w:color="auto" w:fill="FFFFFF"/>
              </w:rPr>
              <w:t>Nhà hàng Sen Vàng</w:t>
            </w:r>
          </w:p>
        </w:tc>
        <w:tc>
          <w:tcPr>
            <w:tcW w:w="1134" w:type="dxa"/>
            <w:vAlign w:val="center"/>
          </w:tcPr>
          <w:p w14:paraId="7390F40C" w14:textId="77777777" w:rsidR="000604A0" w:rsidRPr="000604A0" w:rsidRDefault="000604A0" w:rsidP="005300BB">
            <w:pPr>
              <w:spacing w:line="288" w:lineRule="auto"/>
            </w:pPr>
            <w:r w:rsidRPr="000604A0">
              <w:t>Hơn 1.000 m</w:t>
            </w:r>
            <w:r w:rsidRPr="000604A0">
              <w:rPr>
                <w:vertAlign w:val="superscript"/>
              </w:rPr>
              <w:t>2</w:t>
            </w:r>
          </w:p>
        </w:tc>
        <w:tc>
          <w:tcPr>
            <w:tcW w:w="2585" w:type="dxa"/>
          </w:tcPr>
          <w:p w14:paraId="1AEF5DE8" w14:textId="77777777" w:rsidR="000604A0" w:rsidRPr="000604A0" w:rsidRDefault="000604A0" w:rsidP="005300BB">
            <w:pPr>
              <w:spacing w:line="288" w:lineRule="auto"/>
              <w:rPr>
                <w:rStyle w:val="Strong"/>
                <w:b w:val="0"/>
                <w:bCs w:val="0"/>
                <w:shd w:val="clear" w:color="auto" w:fill="FFFFFF"/>
              </w:rPr>
            </w:pPr>
            <w:r w:rsidRPr="000604A0">
              <w:rPr>
                <w:rStyle w:val="Strong"/>
                <w:b w:val="0"/>
                <w:bCs w:val="0"/>
                <w:shd w:val="clear" w:color="auto" w:fill="FFFFFF"/>
              </w:rPr>
              <w:t>01 Nhà hàng với 02 phòng lớn có sức chứa từ 40 – 100 người và 07 phòng ăn nhỏ từ 5 – 20 người</w:t>
            </w:r>
          </w:p>
        </w:tc>
        <w:tc>
          <w:tcPr>
            <w:tcW w:w="2801" w:type="dxa"/>
          </w:tcPr>
          <w:p w14:paraId="6BF25655"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khách ăn uống tại nhà hàng.</w:t>
            </w:r>
          </w:p>
          <w:p w14:paraId="4AE6FEE7"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Nhận tổ chức các sự kiện, hội thảo... tại khách sạn.</w:t>
            </w:r>
          </w:p>
          <w:p w14:paraId="1ACDBFDC" w14:textId="77777777" w:rsidR="000604A0" w:rsidRPr="000604A0" w:rsidRDefault="000604A0" w:rsidP="005300BB">
            <w:pPr>
              <w:autoSpaceDE w:val="0"/>
              <w:autoSpaceDN w:val="0"/>
              <w:adjustRightInd w:val="0"/>
              <w:spacing w:line="288" w:lineRule="auto"/>
              <w:ind w:left="12" w:right="268"/>
              <w:rPr>
                <w:rStyle w:val="Strong"/>
                <w:b w:val="0"/>
                <w:bCs w:val="0"/>
                <w:shd w:val="clear" w:color="auto" w:fill="FFFFFF"/>
              </w:rPr>
            </w:pPr>
            <w:r w:rsidRPr="000604A0">
              <w:rPr>
                <w:rStyle w:val="Strong"/>
                <w:b w:val="0"/>
                <w:bCs w:val="0"/>
                <w:shd w:val="clear" w:color="auto" w:fill="FFFFFF"/>
              </w:rPr>
              <w:t>Phục vụ tiệc tại các gia đình.</w:t>
            </w:r>
          </w:p>
        </w:tc>
        <w:tc>
          <w:tcPr>
            <w:tcW w:w="1735" w:type="dxa"/>
          </w:tcPr>
          <w:p w14:paraId="62460987" w14:textId="77777777" w:rsidR="000604A0" w:rsidRPr="000604A0" w:rsidRDefault="000604A0" w:rsidP="005300BB">
            <w:pPr>
              <w:spacing w:line="288" w:lineRule="auto"/>
              <w:jc w:val="center"/>
            </w:pPr>
            <w:r w:rsidRPr="000604A0">
              <w:t>Thuê hoạt động</w:t>
            </w:r>
          </w:p>
        </w:tc>
      </w:tr>
    </w:tbl>
    <w:p w14:paraId="73B04610" w14:textId="77777777" w:rsidR="000604A0" w:rsidRPr="000604A0" w:rsidRDefault="000604A0" w:rsidP="000604A0">
      <w:pPr>
        <w:spacing w:line="360" w:lineRule="auto"/>
        <w:jc w:val="right"/>
        <w:rPr>
          <w:i/>
          <w:lang w:val="it-IT"/>
        </w:rPr>
      </w:pPr>
      <w:r w:rsidRPr="000604A0">
        <w:rPr>
          <w:i/>
          <w:lang w:val="it-IT"/>
        </w:rPr>
        <w:t>Nguồn: Công ty cổ phần Du lịch Trường Sơn COECCO</w:t>
      </w:r>
    </w:p>
    <w:p w14:paraId="4C7CD669" w14:textId="77777777" w:rsidR="000604A0" w:rsidRPr="000604A0" w:rsidRDefault="000604A0" w:rsidP="000604A0">
      <w:pPr>
        <w:pStyle w:val="Style1"/>
        <w:numPr>
          <w:ilvl w:val="0"/>
          <w:numId w:val="0"/>
        </w:numPr>
        <w:tabs>
          <w:tab w:val="clear" w:pos="454"/>
        </w:tabs>
        <w:spacing w:before="0" w:after="0" w:line="360" w:lineRule="auto"/>
        <w:ind w:right="0" w:firstLine="567"/>
        <w:rPr>
          <w:rFonts w:ascii="Times New Roman" w:hAnsi="Times New Roman"/>
          <w:sz w:val="24"/>
          <w:szCs w:val="24"/>
          <w:lang w:val="nl-NL"/>
        </w:rPr>
      </w:pPr>
      <w:r w:rsidRPr="000604A0">
        <w:rPr>
          <w:rFonts w:ascii="Times New Roman" w:hAnsi="Times New Roman"/>
          <w:b w:val="0"/>
          <w:sz w:val="24"/>
          <w:szCs w:val="24"/>
          <w:lang w:val="it-IT"/>
        </w:rPr>
        <w:t xml:space="preserve">Trong số các đơn vị thành viên nêu trên, chỉ có duy nhất </w:t>
      </w:r>
      <w:r w:rsidRPr="00224674">
        <w:rPr>
          <w:rStyle w:val="Strong"/>
          <w:rFonts w:ascii="Times New Roman" w:hAnsi="Times New Roman"/>
          <w:bCs w:val="0"/>
          <w:sz w:val="24"/>
          <w:szCs w:val="24"/>
          <w:shd w:val="clear" w:color="auto" w:fill="FFFFFF"/>
          <w:lang w:val="it-IT"/>
        </w:rPr>
        <w:t>Trung tâm Lữ hành Quốc tế và Nội địa là thuộc 100% sở hữu của Công ty cổ phần Du lịch Trường Sơn COECCO. Đối với các đơn vị còn lại, Công ty chỉ thuê lại của Tổng công ty Hợp tác Kinh tế để kinh doanh chứ không thuộc sở hữu của Công ty.</w:t>
      </w:r>
    </w:p>
    <w:p w14:paraId="6C3A6B0F" w14:textId="77777777" w:rsidR="000C6EC5" w:rsidRPr="00A47657" w:rsidRDefault="001E4922" w:rsidP="003C6824">
      <w:pPr>
        <w:pStyle w:val="NormalWeb"/>
        <w:keepNext/>
        <w:widowControl w:val="0"/>
        <w:numPr>
          <w:ilvl w:val="0"/>
          <w:numId w:val="3"/>
        </w:numPr>
        <w:tabs>
          <w:tab w:val="left" w:pos="-1701"/>
          <w:tab w:val="left" w:pos="284"/>
        </w:tabs>
        <w:spacing w:before="0" w:beforeAutospacing="0" w:after="0" w:afterAutospacing="0" w:line="360" w:lineRule="auto"/>
        <w:ind w:left="0" w:firstLine="0"/>
        <w:jc w:val="both"/>
        <w:outlineLvl w:val="1"/>
        <w:rPr>
          <w:b/>
          <w:bCs/>
          <w:lang w:val="it-IT"/>
        </w:rPr>
      </w:pPr>
      <w:bookmarkStart w:id="37" w:name="_Toc502669543"/>
      <w:r w:rsidRPr="00A47657">
        <w:rPr>
          <w:b/>
          <w:bCs/>
          <w:lang w:val="pt-BR"/>
        </w:rPr>
        <w:t>Danh sách cổ đông nắm</w:t>
      </w:r>
      <w:r w:rsidR="00A105E1" w:rsidRPr="00A47657">
        <w:rPr>
          <w:b/>
          <w:bCs/>
          <w:lang w:val="pt-BR"/>
        </w:rPr>
        <w:t xml:space="preserve"> giữ từ trên 5% vốn cổ phần của C</w:t>
      </w:r>
      <w:r w:rsidR="00671F3E" w:rsidRPr="00A47657">
        <w:rPr>
          <w:b/>
          <w:bCs/>
          <w:lang w:val="pt-BR"/>
        </w:rPr>
        <w:t>ông ty</w:t>
      </w:r>
      <w:r w:rsidRPr="00A47657">
        <w:rPr>
          <w:b/>
          <w:bCs/>
          <w:lang w:val="pt-BR"/>
        </w:rPr>
        <w:t>; Danh sách cổ đông sáng lập và tỉ lệ cổ phần nắm giữ; Cơ cấu cổ đông</w:t>
      </w:r>
      <w:r w:rsidR="00390CCD" w:rsidRPr="00A47657">
        <w:rPr>
          <w:b/>
          <w:bCs/>
          <w:lang w:val="pt-BR"/>
        </w:rPr>
        <w:t xml:space="preserve"> của </w:t>
      </w:r>
      <w:r w:rsidR="00A105E1" w:rsidRPr="00A47657">
        <w:rPr>
          <w:b/>
          <w:bCs/>
          <w:lang w:val="pt-BR"/>
        </w:rPr>
        <w:t>Công</w:t>
      </w:r>
      <w:r w:rsidR="00671F3E" w:rsidRPr="00A47657">
        <w:rPr>
          <w:b/>
          <w:bCs/>
          <w:lang w:val="pt-BR"/>
        </w:rPr>
        <w:t xml:space="preserve"> ty</w:t>
      </w:r>
      <w:r w:rsidR="00430611" w:rsidRPr="00A47657">
        <w:rPr>
          <w:b/>
          <w:bCs/>
          <w:lang w:val="pt-BR"/>
        </w:rPr>
        <w:t>.</w:t>
      </w:r>
      <w:bookmarkEnd w:id="37"/>
    </w:p>
    <w:p w14:paraId="182A1464" w14:textId="77777777" w:rsidR="009045A9" w:rsidRPr="00A47657" w:rsidRDefault="009045A9" w:rsidP="00842D93">
      <w:pPr>
        <w:pStyle w:val="Heading3"/>
        <w:spacing w:before="0" w:after="0"/>
        <w:ind w:hanging="288"/>
        <w:rPr>
          <w:rFonts w:ascii="Times New Roman" w:hAnsi="Times New Roman"/>
          <w:sz w:val="24"/>
          <w:szCs w:val="24"/>
          <w:lang w:val="it-IT"/>
        </w:rPr>
      </w:pPr>
      <w:bookmarkStart w:id="38" w:name="_Toc502669544"/>
      <w:bookmarkStart w:id="39" w:name="_Toc262836134"/>
      <w:bookmarkStart w:id="40" w:name="_Toc271623302"/>
      <w:bookmarkStart w:id="41" w:name="_Toc469582543"/>
      <w:bookmarkStart w:id="42" w:name="_Toc476905907"/>
      <w:bookmarkStart w:id="43" w:name="_Toc482102386"/>
      <w:bookmarkStart w:id="44" w:name="_Toc196883324"/>
      <w:r w:rsidRPr="00A47657">
        <w:rPr>
          <w:rFonts w:ascii="Times New Roman" w:hAnsi="Times New Roman"/>
          <w:sz w:val="24"/>
          <w:szCs w:val="24"/>
          <w:lang w:val="it-IT"/>
        </w:rPr>
        <w:t>3.1.  Cơ cấu cổ đông</w:t>
      </w:r>
      <w:bookmarkEnd w:id="38"/>
      <w:r w:rsidRPr="00A47657">
        <w:rPr>
          <w:rFonts w:ascii="Times New Roman" w:hAnsi="Times New Roman"/>
          <w:sz w:val="24"/>
          <w:szCs w:val="24"/>
          <w:lang w:val="it-IT"/>
        </w:rPr>
        <w:t xml:space="preserve"> </w:t>
      </w:r>
      <w:bookmarkEnd w:id="39"/>
      <w:bookmarkEnd w:id="40"/>
      <w:bookmarkEnd w:id="41"/>
      <w:bookmarkEnd w:id="42"/>
      <w:bookmarkEnd w:id="43"/>
    </w:p>
    <w:p w14:paraId="215CF036" w14:textId="77777777" w:rsidR="009045A9" w:rsidRPr="00A47657" w:rsidRDefault="009045A9" w:rsidP="00C461F8">
      <w:pPr>
        <w:pStyle w:val="Caption"/>
        <w:spacing w:line="360" w:lineRule="auto"/>
        <w:jc w:val="center"/>
        <w:rPr>
          <w:sz w:val="24"/>
          <w:szCs w:val="24"/>
          <w:lang w:val="nl-NL"/>
        </w:rPr>
      </w:pPr>
      <w:r w:rsidRPr="00A47657">
        <w:rPr>
          <w:sz w:val="24"/>
          <w:szCs w:val="24"/>
          <w:lang w:val="it-IT"/>
        </w:rPr>
        <w:t xml:space="preserve">Bảng </w:t>
      </w:r>
      <w:r w:rsidR="00762F57" w:rsidRPr="00A47657">
        <w:rPr>
          <w:sz w:val="24"/>
          <w:szCs w:val="24"/>
        </w:rPr>
        <w:fldChar w:fldCharType="begin"/>
      </w:r>
      <w:r w:rsidRPr="00A47657">
        <w:rPr>
          <w:sz w:val="24"/>
          <w:szCs w:val="24"/>
          <w:lang w:val="it-IT"/>
        </w:rPr>
        <w:instrText xml:space="preserve"> SEQ Bảng \* ARABIC </w:instrText>
      </w:r>
      <w:r w:rsidR="00762F57" w:rsidRPr="00A47657">
        <w:rPr>
          <w:sz w:val="24"/>
          <w:szCs w:val="24"/>
        </w:rPr>
        <w:fldChar w:fldCharType="separate"/>
      </w:r>
      <w:r w:rsidR="00E61068" w:rsidRPr="00A47657">
        <w:rPr>
          <w:noProof/>
          <w:sz w:val="24"/>
          <w:szCs w:val="24"/>
          <w:lang w:val="it-IT"/>
        </w:rPr>
        <w:t>1</w:t>
      </w:r>
      <w:r w:rsidR="00762F57" w:rsidRPr="00A47657">
        <w:rPr>
          <w:sz w:val="24"/>
          <w:szCs w:val="24"/>
        </w:rPr>
        <w:fldChar w:fldCharType="end"/>
      </w:r>
      <w:r w:rsidRPr="00A47657">
        <w:rPr>
          <w:sz w:val="24"/>
          <w:szCs w:val="24"/>
          <w:lang w:val="nl-NL"/>
        </w:rPr>
        <w:t xml:space="preserve"> – Cơ cấu cổ đông của </w:t>
      </w:r>
      <w:r w:rsidR="00A105E1" w:rsidRPr="00A47657">
        <w:rPr>
          <w:sz w:val="24"/>
          <w:szCs w:val="24"/>
          <w:lang w:val="nl-NL"/>
        </w:rPr>
        <w:t xml:space="preserve">Công ty </w:t>
      </w:r>
      <w:r w:rsidR="00A553ED">
        <w:rPr>
          <w:sz w:val="24"/>
          <w:szCs w:val="24"/>
          <w:lang w:val="nl-NL"/>
        </w:rPr>
        <w:t>tại ngày 15/04/2017</w:t>
      </w:r>
    </w:p>
    <w:tbl>
      <w:tblPr>
        <w:tblStyle w:val="TableGrid"/>
        <w:tblW w:w="4195" w:type="pct"/>
        <w:jc w:val="center"/>
        <w:tblLook w:val="04A0" w:firstRow="1" w:lastRow="0" w:firstColumn="1" w:lastColumn="0" w:noHBand="0" w:noVBand="1"/>
      </w:tblPr>
      <w:tblGrid>
        <w:gridCol w:w="3362"/>
        <w:gridCol w:w="1544"/>
        <w:gridCol w:w="1537"/>
        <w:gridCol w:w="1397"/>
      </w:tblGrid>
      <w:tr w:rsidR="00EE42AC" w:rsidRPr="00A47657" w14:paraId="744C6734" w14:textId="77777777" w:rsidTr="00A9748C">
        <w:trPr>
          <w:trHeight w:val="973"/>
          <w:jc w:val="center"/>
        </w:trPr>
        <w:tc>
          <w:tcPr>
            <w:tcW w:w="2144" w:type="pct"/>
            <w:vAlign w:val="center"/>
          </w:tcPr>
          <w:p w14:paraId="0577FDB8" w14:textId="77777777" w:rsidR="001B7033" w:rsidRPr="00A47657" w:rsidRDefault="001B7033" w:rsidP="00A9748C">
            <w:pPr>
              <w:rPr>
                <w:b/>
                <w:bCs/>
              </w:rPr>
            </w:pPr>
            <w:r w:rsidRPr="00A47657">
              <w:rPr>
                <w:b/>
                <w:bCs/>
                <w:lang w:val="en-GB"/>
              </w:rPr>
              <w:lastRenderedPageBreak/>
              <w:t>Cổ đông</w:t>
            </w:r>
          </w:p>
        </w:tc>
        <w:tc>
          <w:tcPr>
            <w:tcW w:w="985" w:type="pct"/>
          </w:tcPr>
          <w:p w14:paraId="674D34DD" w14:textId="77777777" w:rsidR="001B7033" w:rsidRPr="00A47657" w:rsidRDefault="001B7033">
            <w:pPr>
              <w:jc w:val="center"/>
              <w:rPr>
                <w:b/>
                <w:bCs/>
                <w:i/>
                <w:lang w:val="en-GB"/>
              </w:rPr>
            </w:pPr>
            <w:r w:rsidRPr="00A47657">
              <w:rPr>
                <w:b/>
                <w:bCs/>
                <w:lang w:val="en-GB"/>
              </w:rPr>
              <w:t xml:space="preserve">Số </w:t>
            </w:r>
            <w:r w:rsidR="00295F40">
              <w:rPr>
                <w:b/>
                <w:bCs/>
                <w:lang w:val="en-GB"/>
              </w:rPr>
              <w:t>cổ đông</w:t>
            </w:r>
          </w:p>
        </w:tc>
        <w:tc>
          <w:tcPr>
            <w:tcW w:w="980" w:type="pct"/>
          </w:tcPr>
          <w:p w14:paraId="17F1E4E5" w14:textId="77777777" w:rsidR="001B7033" w:rsidRPr="00A47657" w:rsidRDefault="001B7033" w:rsidP="00DF38B6">
            <w:pPr>
              <w:jc w:val="center"/>
              <w:rPr>
                <w:b/>
                <w:bCs/>
              </w:rPr>
            </w:pPr>
            <w:r w:rsidRPr="00A47657">
              <w:rPr>
                <w:b/>
                <w:bCs/>
                <w:lang w:val="en-GB"/>
              </w:rPr>
              <w:t>Số cổ phần</w:t>
            </w:r>
            <w:r w:rsidR="006D356B" w:rsidRPr="00A47657">
              <w:rPr>
                <w:b/>
                <w:bCs/>
                <w:lang w:val="en-GB"/>
              </w:rPr>
              <w:t xml:space="preserve"> sở hữu</w:t>
            </w:r>
          </w:p>
        </w:tc>
        <w:tc>
          <w:tcPr>
            <w:tcW w:w="891" w:type="pct"/>
          </w:tcPr>
          <w:p w14:paraId="35E6DA2B" w14:textId="77777777" w:rsidR="001B7033" w:rsidRPr="00A47657" w:rsidRDefault="001B7033" w:rsidP="00DF38B6">
            <w:pPr>
              <w:jc w:val="center"/>
              <w:rPr>
                <w:b/>
                <w:bCs/>
              </w:rPr>
            </w:pPr>
            <w:r w:rsidRPr="00A47657">
              <w:rPr>
                <w:b/>
                <w:bCs/>
                <w:lang w:val="en-GB"/>
              </w:rPr>
              <w:t>Tỷ lệ</w:t>
            </w:r>
            <w:r w:rsidR="006D356B" w:rsidRPr="00A47657">
              <w:rPr>
                <w:b/>
                <w:bCs/>
                <w:lang w:val="en-GB"/>
              </w:rPr>
              <w:t xml:space="preserve"> sở hữu/VĐL thực góp</w:t>
            </w:r>
            <w:r w:rsidRPr="00A47657">
              <w:rPr>
                <w:b/>
                <w:bCs/>
                <w:lang w:val="en-GB"/>
              </w:rPr>
              <w:t xml:space="preserve"> (%)</w:t>
            </w:r>
          </w:p>
        </w:tc>
      </w:tr>
      <w:tr w:rsidR="00EE42AC" w:rsidRPr="00A47657" w14:paraId="752B744F" w14:textId="77777777" w:rsidTr="00FB3E21">
        <w:trPr>
          <w:trHeight w:val="311"/>
          <w:jc w:val="center"/>
        </w:trPr>
        <w:tc>
          <w:tcPr>
            <w:tcW w:w="2144" w:type="pct"/>
          </w:tcPr>
          <w:p w14:paraId="32202FF3" w14:textId="77777777" w:rsidR="001B7033" w:rsidRPr="00A47657" w:rsidRDefault="001B7033" w:rsidP="007F196E">
            <w:pPr>
              <w:numPr>
                <w:ilvl w:val="0"/>
                <w:numId w:val="21"/>
              </w:numPr>
              <w:ind w:left="482" w:hanging="425"/>
              <w:rPr>
                <w:b/>
                <w:bCs/>
                <w:lang w:val="en-GB"/>
              </w:rPr>
            </w:pPr>
            <w:r w:rsidRPr="00A47657">
              <w:rPr>
                <w:b/>
                <w:bCs/>
                <w:lang w:val="en-GB"/>
              </w:rPr>
              <w:t>Cổ đông trong nước</w:t>
            </w:r>
          </w:p>
        </w:tc>
        <w:tc>
          <w:tcPr>
            <w:tcW w:w="985" w:type="pct"/>
          </w:tcPr>
          <w:p w14:paraId="17DC5313" w14:textId="77777777" w:rsidR="001B7033" w:rsidRPr="00A47657" w:rsidRDefault="00603FFE" w:rsidP="00DF38B6">
            <w:pPr>
              <w:jc w:val="center"/>
              <w:rPr>
                <w:b/>
                <w:bCs/>
              </w:rPr>
            </w:pPr>
            <w:r w:rsidRPr="00A47657">
              <w:rPr>
                <w:b/>
                <w:bCs/>
              </w:rPr>
              <w:t>131</w:t>
            </w:r>
          </w:p>
        </w:tc>
        <w:tc>
          <w:tcPr>
            <w:tcW w:w="980" w:type="pct"/>
          </w:tcPr>
          <w:p w14:paraId="7A6BB28D" w14:textId="77777777" w:rsidR="001B7033" w:rsidRPr="00A47657" w:rsidRDefault="00A105E1" w:rsidP="00DF38B6">
            <w:pPr>
              <w:jc w:val="center"/>
              <w:rPr>
                <w:b/>
                <w:bCs/>
              </w:rPr>
            </w:pPr>
            <w:r w:rsidRPr="00A47657">
              <w:rPr>
                <w:b/>
                <w:bCs/>
              </w:rPr>
              <w:t>13.000.000</w:t>
            </w:r>
          </w:p>
        </w:tc>
        <w:tc>
          <w:tcPr>
            <w:tcW w:w="891" w:type="pct"/>
          </w:tcPr>
          <w:p w14:paraId="10ADC356" w14:textId="77777777" w:rsidR="001B7033" w:rsidRPr="00A47657" w:rsidRDefault="00A105E1" w:rsidP="00DF38B6">
            <w:pPr>
              <w:jc w:val="center"/>
              <w:rPr>
                <w:b/>
                <w:bCs/>
              </w:rPr>
            </w:pPr>
            <w:r w:rsidRPr="00A47657">
              <w:rPr>
                <w:b/>
                <w:bCs/>
              </w:rPr>
              <w:t>100</w:t>
            </w:r>
            <w:r w:rsidR="001C132E">
              <w:rPr>
                <w:b/>
                <w:bCs/>
              </w:rPr>
              <w:t>%</w:t>
            </w:r>
          </w:p>
        </w:tc>
      </w:tr>
      <w:tr w:rsidR="00EE42AC" w:rsidRPr="00A47657" w14:paraId="6FF34885" w14:textId="77777777" w:rsidTr="00FB3E21">
        <w:trPr>
          <w:trHeight w:val="311"/>
          <w:jc w:val="center"/>
        </w:trPr>
        <w:tc>
          <w:tcPr>
            <w:tcW w:w="2144" w:type="pct"/>
          </w:tcPr>
          <w:p w14:paraId="1F19F223" w14:textId="77777777" w:rsidR="001B7033" w:rsidRPr="00A47657" w:rsidRDefault="001B7033" w:rsidP="007F196E">
            <w:pPr>
              <w:numPr>
                <w:ilvl w:val="0"/>
                <w:numId w:val="22"/>
              </w:numPr>
              <w:ind w:left="482" w:hanging="425"/>
              <w:rPr>
                <w:bCs/>
                <w:lang w:val="en-GB"/>
              </w:rPr>
            </w:pPr>
            <w:r w:rsidRPr="00A47657">
              <w:rPr>
                <w:bCs/>
                <w:lang w:val="en-GB"/>
              </w:rPr>
              <w:t>Cổ đông tổ chức</w:t>
            </w:r>
          </w:p>
        </w:tc>
        <w:tc>
          <w:tcPr>
            <w:tcW w:w="985" w:type="pct"/>
          </w:tcPr>
          <w:p w14:paraId="416AF0DF" w14:textId="77777777" w:rsidR="001B7033" w:rsidRPr="00A47657" w:rsidRDefault="00A105E1" w:rsidP="00DF38B6">
            <w:pPr>
              <w:jc w:val="center"/>
            </w:pPr>
            <w:r w:rsidRPr="00A47657">
              <w:t>01</w:t>
            </w:r>
          </w:p>
        </w:tc>
        <w:tc>
          <w:tcPr>
            <w:tcW w:w="980" w:type="pct"/>
          </w:tcPr>
          <w:p w14:paraId="3EA771C7" w14:textId="77777777" w:rsidR="001B7033" w:rsidRPr="00A47657" w:rsidRDefault="00A105E1">
            <w:pPr>
              <w:jc w:val="center"/>
            </w:pPr>
            <w:r w:rsidRPr="00A47657">
              <w:t>663.000</w:t>
            </w:r>
          </w:p>
        </w:tc>
        <w:tc>
          <w:tcPr>
            <w:tcW w:w="891" w:type="pct"/>
          </w:tcPr>
          <w:p w14:paraId="38C4C62C" w14:textId="77777777" w:rsidR="001B7033" w:rsidRPr="00A47657" w:rsidRDefault="00A105E1" w:rsidP="00DF38B6">
            <w:pPr>
              <w:jc w:val="center"/>
            </w:pPr>
            <w:r w:rsidRPr="00A47657">
              <w:t>51</w:t>
            </w:r>
            <w:r w:rsidR="001C132E">
              <w:t>%</w:t>
            </w:r>
          </w:p>
        </w:tc>
      </w:tr>
      <w:tr w:rsidR="00EE42AC" w:rsidRPr="00A47657" w14:paraId="7F85A7A4" w14:textId="77777777" w:rsidTr="00FB3E21">
        <w:trPr>
          <w:trHeight w:val="311"/>
          <w:jc w:val="center"/>
        </w:trPr>
        <w:tc>
          <w:tcPr>
            <w:tcW w:w="2144" w:type="pct"/>
          </w:tcPr>
          <w:p w14:paraId="6331FB8B" w14:textId="77777777" w:rsidR="001B7033" w:rsidRPr="00A47657" w:rsidRDefault="001B7033" w:rsidP="007F196E">
            <w:pPr>
              <w:numPr>
                <w:ilvl w:val="0"/>
                <w:numId w:val="22"/>
              </w:numPr>
              <w:ind w:left="482" w:hanging="425"/>
              <w:rPr>
                <w:bCs/>
              </w:rPr>
            </w:pPr>
            <w:r w:rsidRPr="00A47657">
              <w:rPr>
                <w:bCs/>
              </w:rPr>
              <w:t>Cổ đông cá nhân</w:t>
            </w:r>
          </w:p>
        </w:tc>
        <w:tc>
          <w:tcPr>
            <w:tcW w:w="985" w:type="pct"/>
          </w:tcPr>
          <w:p w14:paraId="0F8BECA0" w14:textId="77777777" w:rsidR="001B7033" w:rsidRPr="00A47657" w:rsidRDefault="00603FFE" w:rsidP="00DF38B6">
            <w:pPr>
              <w:jc w:val="center"/>
            </w:pPr>
            <w:r w:rsidRPr="00A47657">
              <w:t>130</w:t>
            </w:r>
          </w:p>
        </w:tc>
        <w:tc>
          <w:tcPr>
            <w:tcW w:w="980" w:type="pct"/>
          </w:tcPr>
          <w:p w14:paraId="06016389" w14:textId="77777777" w:rsidR="001B7033" w:rsidRPr="00A47657" w:rsidRDefault="00A105E1">
            <w:pPr>
              <w:jc w:val="center"/>
            </w:pPr>
            <w:r w:rsidRPr="00A47657">
              <w:t>637.000</w:t>
            </w:r>
          </w:p>
        </w:tc>
        <w:tc>
          <w:tcPr>
            <w:tcW w:w="891" w:type="pct"/>
          </w:tcPr>
          <w:p w14:paraId="7E543517" w14:textId="77777777" w:rsidR="001B7033" w:rsidRPr="00A47657" w:rsidRDefault="00A105E1" w:rsidP="00DF38B6">
            <w:pPr>
              <w:jc w:val="center"/>
            </w:pPr>
            <w:r w:rsidRPr="00A47657">
              <w:t>49</w:t>
            </w:r>
            <w:r w:rsidR="001C132E">
              <w:t>%</w:t>
            </w:r>
          </w:p>
        </w:tc>
      </w:tr>
      <w:tr w:rsidR="00EE42AC" w:rsidRPr="00A47657" w14:paraId="0200B64A" w14:textId="77777777" w:rsidTr="00FB3E21">
        <w:trPr>
          <w:trHeight w:val="311"/>
          <w:jc w:val="center"/>
        </w:trPr>
        <w:tc>
          <w:tcPr>
            <w:tcW w:w="2144" w:type="pct"/>
          </w:tcPr>
          <w:p w14:paraId="457D3B2F" w14:textId="77777777" w:rsidR="001B7033" w:rsidRPr="00A47657" w:rsidRDefault="001B7033" w:rsidP="007F196E">
            <w:pPr>
              <w:numPr>
                <w:ilvl w:val="0"/>
                <w:numId w:val="21"/>
              </w:numPr>
              <w:ind w:left="482" w:hanging="425"/>
              <w:rPr>
                <w:b/>
                <w:bCs/>
              </w:rPr>
            </w:pPr>
            <w:r w:rsidRPr="00A47657">
              <w:rPr>
                <w:b/>
                <w:bCs/>
                <w:lang w:val="en-GB"/>
              </w:rPr>
              <w:t>Cổ đông nước ngoài</w:t>
            </w:r>
          </w:p>
        </w:tc>
        <w:tc>
          <w:tcPr>
            <w:tcW w:w="985" w:type="pct"/>
          </w:tcPr>
          <w:p w14:paraId="7054569C" w14:textId="77777777" w:rsidR="001B7033" w:rsidRPr="00A47657" w:rsidRDefault="001B7033" w:rsidP="00DF38B6">
            <w:pPr>
              <w:jc w:val="center"/>
              <w:rPr>
                <w:b/>
              </w:rPr>
            </w:pPr>
            <w:r w:rsidRPr="00A47657">
              <w:rPr>
                <w:b/>
              </w:rPr>
              <w:t>0</w:t>
            </w:r>
          </w:p>
        </w:tc>
        <w:tc>
          <w:tcPr>
            <w:tcW w:w="980" w:type="pct"/>
          </w:tcPr>
          <w:p w14:paraId="6E8B8505" w14:textId="77777777" w:rsidR="001B7033" w:rsidRPr="00A47657" w:rsidRDefault="001B7033" w:rsidP="00DF38B6">
            <w:pPr>
              <w:jc w:val="center"/>
              <w:rPr>
                <w:b/>
              </w:rPr>
            </w:pPr>
            <w:r w:rsidRPr="00A47657">
              <w:rPr>
                <w:b/>
              </w:rPr>
              <w:t>0</w:t>
            </w:r>
          </w:p>
        </w:tc>
        <w:tc>
          <w:tcPr>
            <w:tcW w:w="891" w:type="pct"/>
          </w:tcPr>
          <w:p w14:paraId="797B15D0" w14:textId="77777777" w:rsidR="001B7033" w:rsidRPr="00A47657" w:rsidRDefault="001B7033" w:rsidP="00DF38B6">
            <w:pPr>
              <w:jc w:val="center"/>
              <w:rPr>
                <w:b/>
              </w:rPr>
            </w:pPr>
            <w:r w:rsidRPr="00A47657">
              <w:rPr>
                <w:b/>
              </w:rPr>
              <w:t>0</w:t>
            </w:r>
          </w:p>
        </w:tc>
      </w:tr>
      <w:tr w:rsidR="00EE42AC" w:rsidRPr="00A47657" w14:paraId="1B334C39" w14:textId="77777777" w:rsidTr="00FB3E21">
        <w:trPr>
          <w:trHeight w:val="311"/>
          <w:jc w:val="center"/>
        </w:trPr>
        <w:tc>
          <w:tcPr>
            <w:tcW w:w="2144" w:type="pct"/>
          </w:tcPr>
          <w:p w14:paraId="705DF3BF" w14:textId="77777777" w:rsidR="001B7033" w:rsidRPr="00A47657" w:rsidRDefault="001B7033" w:rsidP="007F196E">
            <w:pPr>
              <w:numPr>
                <w:ilvl w:val="0"/>
                <w:numId w:val="23"/>
              </w:numPr>
              <w:ind w:left="482" w:hanging="425"/>
              <w:rPr>
                <w:lang w:val="en-GB"/>
              </w:rPr>
            </w:pPr>
            <w:r w:rsidRPr="00A47657">
              <w:rPr>
                <w:lang w:val="en-GB"/>
              </w:rPr>
              <w:t>Cổ đông tổ chức</w:t>
            </w:r>
          </w:p>
        </w:tc>
        <w:tc>
          <w:tcPr>
            <w:tcW w:w="985" w:type="pct"/>
          </w:tcPr>
          <w:p w14:paraId="5F5CCF70" w14:textId="77777777" w:rsidR="001B7033" w:rsidRPr="00A47657" w:rsidRDefault="001B7033" w:rsidP="00DF38B6">
            <w:pPr>
              <w:jc w:val="center"/>
            </w:pPr>
            <w:r w:rsidRPr="00A47657">
              <w:t>0</w:t>
            </w:r>
          </w:p>
        </w:tc>
        <w:tc>
          <w:tcPr>
            <w:tcW w:w="980" w:type="pct"/>
          </w:tcPr>
          <w:p w14:paraId="068EDF92" w14:textId="77777777" w:rsidR="001B7033" w:rsidRPr="00A47657" w:rsidRDefault="001B7033" w:rsidP="00DF38B6">
            <w:pPr>
              <w:jc w:val="center"/>
            </w:pPr>
            <w:r w:rsidRPr="00A47657">
              <w:t>0</w:t>
            </w:r>
          </w:p>
        </w:tc>
        <w:tc>
          <w:tcPr>
            <w:tcW w:w="891" w:type="pct"/>
          </w:tcPr>
          <w:p w14:paraId="32239C63" w14:textId="77777777" w:rsidR="001B7033" w:rsidRPr="00A47657" w:rsidRDefault="001B7033" w:rsidP="00DF38B6">
            <w:pPr>
              <w:jc w:val="center"/>
            </w:pPr>
            <w:r w:rsidRPr="00A47657">
              <w:t>0</w:t>
            </w:r>
          </w:p>
        </w:tc>
      </w:tr>
      <w:tr w:rsidR="00EE42AC" w:rsidRPr="00A47657" w14:paraId="2440DE2E" w14:textId="77777777" w:rsidTr="00FB3E21">
        <w:trPr>
          <w:trHeight w:val="311"/>
          <w:jc w:val="center"/>
        </w:trPr>
        <w:tc>
          <w:tcPr>
            <w:tcW w:w="2144" w:type="pct"/>
          </w:tcPr>
          <w:p w14:paraId="19FFDA69" w14:textId="77777777" w:rsidR="001B7033" w:rsidRPr="00A47657" w:rsidRDefault="001B7033" w:rsidP="007F196E">
            <w:pPr>
              <w:numPr>
                <w:ilvl w:val="0"/>
                <w:numId w:val="23"/>
              </w:numPr>
              <w:ind w:left="482" w:hanging="425"/>
              <w:rPr>
                <w:lang w:val="en-GB"/>
              </w:rPr>
            </w:pPr>
            <w:r w:rsidRPr="00A47657">
              <w:rPr>
                <w:lang w:val="en-GB"/>
              </w:rPr>
              <w:t>Cổ đông cá nhân</w:t>
            </w:r>
          </w:p>
        </w:tc>
        <w:tc>
          <w:tcPr>
            <w:tcW w:w="985" w:type="pct"/>
          </w:tcPr>
          <w:p w14:paraId="076AAE5D" w14:textId="77777777" w:rsidR="001B7033" w:rsidRPr="00A47657" w:rsidRDefault="001B7033" w:rsidP="00DF38B6">
            <w:pPr>
              <w:jc w:val="center"/>
            </w:pPr>
            <w:r w:rsidRPr="00A47657">
              <w:t>0</w:t>
            </w:r>
          </w:p>
        </w:tc>
        <w:tc>
          <w:tcPr>
            <w:tcW w:w="980" w:type="pct"/>
          </w:tcPr>
          <w:p w14:paraId="22AFCC73" w14:textId="77777777" w:rsidR="001B7033" w:rsidRPr="00A47657" w:rsidRDefault="001B7033" w:rsidP="00DF38B6">
            <w:pPr>
              <w:jc w:val="center"/>
            </w:pPr>
            <w:r w:rsidRPr="00A47657">
              <w:t>0</w:t>
            </w:r>
          </w:p>
        </w:tc>
        <w:tc>
          <w:tcPr>
            <w:tcW w:w="891" w:type="pct"/>
          </w:tcPr>
          <w:p w14:paraId="4D432720" w14:textId="77777777" w:rsidR="001B7033" w:rsidRPr="00A47657" w:rsidRDefault="001B7033" w:rsidP="00DF38B6">
            <w:pPr>
              <w:jc w:val="center"/>
            </w:pPr>
            <w:r w:rsidRPr="00A47657">
              <w:t>0</w:t>
            </w:r>
          </w:p>
        </w:tc>
      </w:tr>
      <w:tr w:rsidR="00EE42AC" w:rsidRPr="00A47657" w14:paraId="2F702B34" w14:textId="77777777" w:rsidTr="00FB3E21">
        <w:trPr>
          <w:trHeight w:val="311"/>
          <w:jc w:val="center"/>
        </w:trPr>
        <w:tc>
          <w:tcPr>
            <w:tcW w:w="2144" w:type="pct"/>
          </w:tcPr>
          <w:p w14:paraId="67983F3C" w14:textId="77777777" w:rsidR="001B7033" w:rsidRPr="00A47657" w:rsidRDefault="001B7033" w:rsidP="007F196E">
            <w:pPr>
              <w:numPr>
                <w:ilvl w:val="0"/>
                <w:numId w:val="21"/>
              </w:numPr>
              <w:ind w:left="482" w:hanging="425"/>
              <w:rPr>
                <w:b/>
                <w:lang w:val="en-GB"/>
              </w:rPr>
            </w:pPr>
            <w:r w:rsidRPr="00A47657">
              <w:rPr>
                <w:b/>
                <w:lang w:val="en-GB"/>
              </w:rPr>
              <w:t>Cổ phiếu Quỹ</w:t>
            </w:r>
          </w:p>
        </w:tc>
        <w:tc>
          <w:tcPr>
            <w:tcW w:w="985" w:type="pct"/>
          </w:tcPr>
          <w:p w14:paraId="56BEC74C" w14:textId="77777777" w:rsidR="001B7033" w:rsidRPr="00A47657" w:rsidRDefault="001B7033" w:rsidP="00DF38B6">
            <w:pPr>
              <w:jc w:val="center"/>
              <w:rPr>
                <w:b/>
              </w:rPr>
            </w:pPr>
            <w:r w:rsidRPr="00A47657">
              <w:rPr>
                <w:b/>
              </w:rPr>
              <w:t>0</w:t>
            </w:r>
          </w:p>
        </w:tc>
        <w:tc>
          <w:tcPr>
            <w:tcW w:w="980" w:type="pct"/>
          </w:tcPr>
          <w:p w14:paraId="6FF09B07" w14:textId="77777777" w:rsidR="001B7033" w:rsidRPr="00A47657" w:rsidRDefault="001B7033" w:rsidP="00DF38B6">
            <w:pPr>
              <w:jc w:val="center"/>
              <w:rPr>
                <w:b/>
              </w:rPr>
            </w:pPr>
            <w:r w:rsidRPr="00A47657">
              <w:rPr>
                <w:b/>
              </w:rPr>
              <w:t>0</w:t>
            </w:r>
          </w:p>
        </w:tc>
        <w:tc>
          <w:tcPr>
            <w:tcW w:w="891" w:type="pct"/>
          </w:tcPr>
          <w:p w14:paraId="7C78555F" w14:textId="77777777" w:rsidR="001B7033" w:rsidRPr="00A47657" w:rsidRDefault="001B7033" w:rsidP="00DF38B6">
            <w:pPr>
              <w:jc w:val="center"/>
              <w:rPr>
                <w:b/>
              </w:rPr>
            </w:pPr>
            <w:r w:rsidRPr="00A47657">
              <w:rPr>
                <w:b/>
              </w:rPr>
              <w:t>0</w:t>
            </w:r>
          </w:p>
        </w:tc>
      </w:tr>
      <w:tr w:rsidR="00EE42AC" w:rsidRPr="00A47657" w14:paraId="127091BC" w14:textId="77777777" w:rsidTr="00FB3E21">
        <w:trPr>
          <w:trHeight w:val="331"/>
          <w:jc w:val="center"/>
        </w:trPr>
        <w:tc>
          <w:tcPr>
            <w:tcW w:w="2144" w:type="pct"/>
          </w:tcPr>
          <w:p w14:paraId="7D362FF2" w14:textId="77777777" w:rsidR="001B7033" w:rsidRPr="00A47657" w:rsidRDefault="001B7033" w:rsidP="007F196E">
            <w:pPr>
              <w:ind w:left="482" w:hanging="425"/>
              <w:rPr>
                <w:b/>
                <w:bCs/>
              </w:rPr>
            </w:pPr>
            <w:r w:rsidRPr="00A47657">
              <w:rPr>
                <w:b/>
                <w:bCs/>
              </w:rPr>
              <w:t>Tổng cộng</w:t>
            </w:r>
          </w:p>
        </w:tc>
        <w:tc>
          <w:tcPr>
            <w:tcW w:w="985" w:type="pct"/>
          </w:tcPr>
          <w:p w14:paraId="22DA50C0" w14:textId="77777777" w:rsidR="001B7033" w:rsidRPr="00A47657" w:rsidRDefault="00603FFE" w:rsidP="00DF38B6">
            <w:pPr>
              <w:jc w:val="center"/>
              <w:rPr>
                <w:b/>
                <w:bCs/>
              </w:rPr>
            </w:pPr>
            <w:r w:rsidRPr="00A47657">
              <w:rPr>
                <w:b/>
                <w:bCs/>
              </w:rPr>
              <w:t>131</w:t>
            </w:r>
          </w:p>
        </w:tc>
        <w:tc>
          <w:tcPr>
            <w:tcW w:w="980" w:type="pct"/>
          </w:tcPr>
          <w:p w14:paraId="2C5896B7" w14:textId="77777777" w:rsidR="001B7033" w:rsidRPr="00A47657" w:rsidRDefault="00A105E1" w:rsidP="00DF38B6">
            <w:pPr>
              <w:jc w:val="center"/>
              <w:rPr>
                <w:b/>
                <w:bCs/>
              </w:rPr>
            </w:pPr>
            <w:r w:rsidRPr="00A47657">
              <w:rPr>
                <w:b/>
                <w:bCs/>
              </w:rPr>
              <w:t>13.000.000</w:t>
            </w:r>
          </w:p>
        </w:tc>
        <w:tc>
          <w:tcPr>
            <w:tcW w:w="891" w:type="pct"/>
          </w:tcPr>
          <w:p w14:paraId="5D9AB076" w14:textId="77777777" w:rsidR="001B7033" w:rsidRPr="00A47657" w:rsidRDefault="001B7033" w:rsidP="00DF38B6">
            <w:pPr>
              <w:jc w:val="center"/>
              <w:rPr>
                <w:b/>
                <w:bCs/>
              </w:rPr>
            </w:pPr>
            <w:r w:rsidRPr="00A47657">
              <w:rPr>
                <w:b/>
                <w:bCs/>
              </w:rPr>
              <w:t>100</w:t>
            </w:r>
            <w:r w:rsidR="00C0771C">
              <w:rPr>
                <w:b/>
                <w:bCs/>
              </w:rPr>
              <w:t>%</w:t>
            </w:r>
          </w:p>
        </w:tc>
      </w:tr>
    </w:tbl>
    <w:p w14:paraId="03939E3C" w14:textId="77777777" w:rsidR="00322761" w:rsidRPr="00A47657" w:rsidRDefault="009045A9" w:rsidP="00DF38B6">
      <w:pPr>
        <w:spacing w:line="360" w:lineRule="auto"/>
        <w:jc w:val="center"/>
        <w:rPr>
          <w:i/>
          <w:lang w:val="nl-NL"/>
        </w:rPr>
      </w:pPr>
      <w:r w:rsidRPr="00A47657">
        <w:rPr>
          <w:i/>
          <w:lang w:val="nl-NL"/>
        </w:rPr>
        <w:t xml:space="preserve">Nguồn: </w:t>
      </w:r>
      <w:r w:rsidR="00941959" w:rsidRPr="00A47657">
        <w:rPr>
          <w:i/>
          <w:lang w:val="nl-NL"/>
        </w:rPr>
        <w:t xml:space="preserve">Danh sách cổ đông của </w:t>
      </w:r>
      <w:r w:rsidR="00570A55" w:rsidRPr="00A47657">
        <w:rPr>
          <w:i/>
          <w:lang w:val="nl-NL"/>
        </w:rPr>
        <w:t xml:space="preserve">Công ty cổ phần du lịch Trường Sơn COECCO chốt tại thời điểm </w:t>
      </w:r>
      <w:r w:rsidR="00CF39AC" w:rsidRPr="00A47657">
        <w:rPr>
          <w:i/>
          <w:lang w:val="nl-NL"/>
        </w:rPr>
        <w:t>15/04/2017</w:t>
      </w:r>
      <w:bookmarkStart w:id="45" w:name="_Toc262836135"/>
      <w:bookmarkStart w:id="46" w:name="_Toc271623303"/>
      <w:bookmarkStart w:id="47" w:name="_Toc469582544"/>
      <w:bookmarkStart w:id="48" w:name="_Toc476905908"/>
      <w:bookmarkStart w:id="49" w:name="_Toc482102387"/>
    </w:p>
    <w:p w14:paraId="512A1B78" w14:textId="77777777" w:rsidR="009045A9" w:rsidRPr="00A47657" w:rsidRDefault="009045A9" w:rsidP="00DF38B6">
      <w:pPr>
        <w:pStyle w:val="Heading3"/>
        <w:spacing w:before="0" w:after="0"/>
        <w:ind w:left="0"/>
        <w:rPr>
          <w:rFonts w:ascii="Times New Roman" w:hAnsi="Times New Roman"/>
          <w:sz w:val="24"/>
          <w:szCs w:val="24"/>
          <w:lang w:val="it-IT"/>
        </w:rPr>
      </w:pPr>
      <w:bookmarkStart w:id="50" w:name="_Toc502669545"/>
      <w:r w:rsidRPr="00A47657">
        <w:rPr>
          <w:rFonts w:ascii="Times New Roman" w:hAnsi="Times New Roman"/>
          <w:sz w:val="24"/>
          <w:szCs w:val="24"/>
          <w:lang w:val="it-IT"/>
        </w:rPr>
        <w:t>3.2</w:t>
      </w:r>
      <w:r w:rsidR="00322761" w:rsidRPr="00A47657">
        <w:rPr>
          <w:rFonts w:ascii="Times New Roman" w:hAnsi="Times New Roman"/>
          <w:sz w:val="24"/>
          <w:szCs w:val="24"/>
          <w:lang w:val="it-IT"/>
        </w:rPr>
        <w:t>.</w:t>
      </w:r>
      <w:r w:rsidRPr="00A47657">
        <w:rPr>
          <w:rFonts w:ascii="Times New Roman" w:hAnsi="Times New Roman"/>
          <w:sz w:val="24"/>
          <w:szCs w:val="24"/>
          <w:lang w:val="it-IT"/>
        </w:rPr>
        <w:t xml:space="preserve"> Danh sách cổ đông nắm giữ từ trên 5% vốn cổ phần của công ty</w:t>
      </w:r>
      <w:bookmarkEnd w:id="44"/>
      <w:bookmarkEnd w:id="45"/>
      <w:bookmarkEnd w:id="46"/>
      <w:bookmarkEnd w:id="47"/>
      <w:bookmarkEnd w:id="48"/>
      <w:bookmarkEnd w:id="49"/>
      <w:bookmarkEnd w:id="50"/>
    </w:p>
    <w:p w14:paraId="576CA2DC" w14:textId="77777777" w:rsidR="009045A9" w:rsidRPr="00A47657" w:rsidRDefault="009045A9" w:rsidP="00F63546">
      <w:pPr>
        <w:pStyle w:val="Caption"/>
        <w:spacing w:line="312" w:lineRule="auto"/>
        <w:jc w:val="center"/>
        <w:rPr>
          <w:sz w:val="24"/>
          <w:szCs w:val="24"/>
          <w:lang w:val="nl-NL"/>
        </w:rPr>
      </w:pPr>
      <w:r w:rsidRPr="00A47657">
        <w:rPr>
          <w:sz w:val="24"/>
          <w:szCs w:val="24"/>
          <w:lang w:val="it-IT"/>
        </w:rPr>
        <w:t xml:space="preserve">Bảng </w:t>
      </w:r>
      <w:r w:rsidR="00762F57" w:rsidRPr="00A47657">
        <w:rPr>
          <w:sz w:val="24"/>
          <w:szCs w:val="24"/>
        </w:rPr>
        <w:fldChar w:fldCharType="begin"/>
      </w:r>
      <w:r w:rsidRPr="00A47657">
        <w:rPr>
          <w:sz w:val="24"/>
          <w:szCs w:val="24"/>
          <w:lang w:val="it-IT"/>
        </w:rPr>
        <w:instrText xml:space="preserve"> SEQ Bảng \* ARABIC </w:instrText>
      </w:r>
      <w:r w:rsidR="00762F57" w:rsidRPr="00A47657">
        <w:rPr>
          <w:sz w:val="24"/>
          <w:szCs w:val="24"/>
        </w:rPr>
        <w:fldChar w:fldCharType="separate"/>
      </w:r>
      <w:r w:rsidR="00E61068" w:rsidRPr="00A47657">
        <w:rPr>
          <w:noProof/>
          <w:sz w:val="24"/>
          <w:szCs w:val="24"/>
          <w:lang w:val="it-IT"/>
        </w:rPr>
        <w:t>2</w:t>
      </w:r>
      <w:r w:rsidR="00762F57" w:rsidRPr="00A47657">
        <w:rPr>
          <w:sz w:val="24"/>
          <w:szCs w:val="24"/>
        </w:rPr>
        <w:fldChar w:fldCharType="end"/>
      </w:r>
      <w:r w:rsidRPr="00A47657">
        <w:rPr>
          <w:sz w:val="24"/>
          <w:szCs w:val="24"/>
          <w:lang w:val="nl-NL"/>
        </w:rPr>
        <w:t xml:space="preserve"> – Danh sách cổ đông nắm giữ từ trên 5% vốn c</w:t>
      </w:r>
      <w:r w:rsidR="00570A55" w:rsidRPr="00A47657">
        <w:rPr>
          <w:sz w:val="24"/>
          <w:szCs w:val="24"/>
          <w:lang w:val="nl-NL"/>
        </w:rPr>
        <w:t xml:space="preserve">ổ phần của </w:t>
      </w:r>
      <w:r w:rsidRPr="00A47657">
        <w:rPr>
          <w:sz w:val="24"/>
          <w:szCs w:val="24"/>
          <w:lang w:val="nl-NL"/>
        </w:rPr>
        <w:t xml:space="preserve">Công ty tại </w:t>
      </w:r>
      <w:r w:rsidR="00D06E72" w:rsidRPr="00A47657">
        <w:rPr>
          <w:sz w:val="24"/>
          <w:szCs w:val="24"/>
          <w:lang w:val="nl-NL"/>
        </w:rPr>
        <w:t>ngày 15/</w:t>
      </w:r>
      <w:r w:rsidR="000A1929" w:rsidRPr="00A47657">
        <w:rPr>
          <w:sz w:val="24"/>
          <w:szCs w:val="24"/>
          <w:lang w:val="nl-NL"/>
        </w:rPr>
        <w:t>04</w:t>
      </w:r>
      <w:r w:rsidR="00D06E72" w:rsidRPr="00A47657">
        <w:rPr>
          <w:sz w:val="24"/>
          <w:szCs w:val="24"/>
          <w:lang w:val="nl-NL"/>
        </w:rPr>
        <w:t>/</w:t>
      </w:r>
      <w:r w:rsidR="00B6208C" w:rsidRPr="00A47657">
        <w:rPr>
          <w:sz w:val="24"/>
          <w:szCs w:val="24"/>
          <w:lang w:val="nl-NL"/>
        </w:rPr>
        <w:t>2017</w:t>
      </w:r>
    </w:p>
    <w:tbl>
      <w:tblPr>
        <w:tblW w:w="8957"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1928"/>
        <w:gridCol w:w="1984"/>
        <w:gridCol w:w="2176"/>
        <w:gridCol w:w="1340"/>
        <w:gridCol w:w="1529"/>
      </w:tblGrid>
      <w:tr w:rsidR="000A1929" w:rsidRPr="00A47657" w14:paraId="3246EDBC" w14:textId="77777777" w:rsidTr="00F63546">
        <w:trPr>
          <w:trHeight w:val="890"/>
          <w:jc w:val="center"/>
        </w:trPr>
        <w:tc>
          <w:tcPr>
            <w:tcW w:w="1928" w:type="dxa"/>
            <w:shd w:val="clear" w:color="auto" w:fill="auto"/>
            <w:vAlign w:val="center"/>
          </w:tcPr>
          <w:p w14:paraId="7DB0AAB5" w14:textId="77777777" w:rsidR="000A1929" w:rsidRPr="00A47657" w:rsidRDefault="000A1929" w:rsidP="00DF38B6">
            <w:pPr>
              <w:jc w:val="center"/>
              <w:rPr>
                <w:b/>
                <w:bCs/>
                <w:sz w:val="22"/>
                <w:szCs w:val="22"/>
              </w:rPr>
            </w:pPr>
            <w:r w:rsidRPr="00A47657">
              <w:rPr>
                <w:b/>
                <w:bCs/>
                <w:sz w:val="22"/>
                <w:szCs w:val="22"/>
                <w:lang w:val="en-GB"/>
              </w:rPr>
              <w:t>Tên cổ đông</w:t>
            </w:r>
          </w:p>
        </w:tc>
        <w:tc>
          <w:tcPr>
            <w:tcW w:w="1984" w:type="dxa"/>
            <w:vAlign w:val="center"/>
          </w:tcPr>
          <w:p w14:paraId="7D91EB52" w14:textId="77777777" w:rsidR="000A1929" w:rsidRPr="00A47657" w:rsidRDefault="000A1929" w:rsidP="00F63546">
            <w:pPr>
              <w:jc w:val="center"/>
              <w:rPr>
                <w:b/>
                <w:bCs/>
                <w:sz w:val="22"/>
                <w:szCs w:val="22"/>
                <w:lang w:val="en-GB"/>
              </w:rPr>
            </w:pPr>
            <w:r w:rsidRPr="00A47657">
              <w:rPr>
                <w:b/>
                <w:sz w:val="22"/>
                <w:szCs w:val="22"/>
              </w:rPr>
              <w:t>Số CMT/Hộ chiếu/GCNĐKDN</w:t>
            </w:r>
          </w:p>
        </w:tc>
        <w:tc>
          <w:tcPr>
            <w:tcW w:w="2176" w:type="dxa"/>
            <w:shd w:val="clear" w:color="auto" w:fill="auto"/>
            <w:vAlign w:val="center"/>
          </w:tcPr>
          <w:p w14:paraId="61FD9582" w14:textId="77777777" w:rsidR="000A1929" w:rsidRPr="00A47657" w:rsidRDefault="000A1929" w:rsidP="00DF38B6">
            <w:pPr>
              <w:jc w:val="center"/>
              <w:rPr>
                <w:b/>
                <w:bCs/>
                <w:i/>
                <w:sz w:val="22"/>
                <w:szCs w:val="22"/>
                <w:lang w:val="en-GB"/>
              </w:rPr>
            </w:pPr>
            <w:r w:rsidRPr="00A47657">
              <w:rPr>
                <w:b/>
                <w:bCs/>
                <w:sz w:val="22"/>
                <w:szCs w:val="22"/>
                <w:lang w:val="en-GB"/>
              </w:rPr>
              <w:t>Địa chỉ</w:t>
            </w:r>
          </w:p>
        </w:tc>
        <w:tc>
          <w:tcPr>
            <w:tcW w:w="1340" w:type="dxa"/>
            <w:shd w:val="clear" w:color="auto" w:fill="auto"/>
            <w:vAlign w:val="center"/>
          </w:tcPr>
          <w:p w14:paraId="585D8BA5" w14:textId="77777777" w:rsidR="000A1929" w:rsidRPr="00A47657" w:rsidRDefault="000A1929" w:rsidP="00DF38B6">
            <w:pPr>
              <w:jc w:val="center"/>
              <w:rPr>
                <w:b/>
                <w:bCs/>
                <w:sz w:val="22"/>
                <w:szCs w:val="22"/>
              </w:rPr>
            </w:pPr>
            <w:r w:rsidRPr="00A47657">
              <w:rPr>
                <w:b/>
                <w:bCs/>
                <w:sz w:val="22"/>
                <w:szCs w:val="22"/>
                <w:lang w:val="en-GB"/>
              </w:rPr>
              <w:t>Số cổ phần sở hữu</w:t>
            </w:r>
          </w:p>
        </w:tc>
        <w:tc>
          <w:tcPr>
            <w:tcW w:w="1529" w:type="dxa"/>
            <w:shd w:val="clear" w:color="auto" w:fill="auto"/>
            <w:vAlign w:val="center"/>
          </w:tcPr>
          <w:p w14:paraId="17C3169B" w14:textId="77777777" w:rsidR="000A1929" w:rsidRPr="00A47657" w:rsidRDefault="000A1929" w:rsidP="00DF38B6">
            <w:pPr>
              <w:jc w:val="center"/>
              <w:rPr>
                <w:b/>
                <w:bCs/>
                <w:sz w:val="22"/>
                <w:szCs w:val="22"/>
              </w:rPr>
            </w:pPr>
            <w:r w:rsidRPr="00A47657">
              <w:rPr>
                <w:b/>
                <w:bCs/>
                <w:sz w:val="22"/>
                <w:szCs w:val="22"/>
                <w:lang w:val="en-GB"/>
              </w:rPr>
              <w:t xml:space="preserve">Tỷ lệ sở hữu/VĐL thực góp (%) </w:t>
            </w:r>
          </w:p>
        </w:tc>
      </w:tr>
      <w:tr w:rsidR="000A1929" w:rsidRPr="00A47657" w14:paraId="5FDBE2E4" w14:textId="77777777" w:rsidTr="00F63546">
        <w:trPr>
          <w:trHeight w:val="704"/>
          <w:jc w:val="center"/>
        </w:trPr>
        <w:tc>
          <w:tcPr>
            <w:tcW w:w="1928" w:type="dxa"/>
            <w:shd w:val="clear" w:color="auto" w:fill="auto"/>
            <w:vAlign w:val="center"/>
          </w:tcPr>
          <w:p w14:paraId="661B0C54" w14:textId="77777777" w:rsidR="000A1929" w:rsidRPr="00A47657" w:rsidRDefault="000A1929" w:rsidP="00DF38B6">
            <w:pPr>
              <w:rPr>
                <w:bCs/>
                <w:sz w:val="22"/>
                <w:szCs w:val="22"/>
                <w:lang w:val="en-GB"/>
              </w:rPr>
            </w:pPr>
            <w:r w:rsidRPr="00A47657">
              <w:rPr>
                <w:bCs/>
                <w:sz w:val="22"/>
                <w:szCs w:val="22"/>
                <w:lang w:val="en-GB"/>
              </w:rPr>
              <w:t>Tổng công ty Hợp tác Kinh tế</w:t>
            </w:r>
          </w:p>
        </w:tc>
        <w:tc>
          <w:tcPr>
            <w:tcW w:w="1984" w:type="dxa"/>
            <w:vAlign w:val="center"/>
          </w:tcPr>
          <w:p w14:paraId="36B4D3D9" w14:textId="77777777" w:rsidR="000A1929" w:rsidRPr="00A47657" w:rsidRDefault="000A1929" w:rsidP="008F2E13">
            <w:pPr>
              <w:jc w:val="center"/>
              <w:rPr>
                <w:bCs/>
                <w:sz w:val="22"/>
                <w:szCs w:val="22"/>
                <w:lang w:val="en-GB"/>
              </w:rPr>
            </w:pPr>
            <w:r w:rsidRPr="00A47657">
              <w:rPr>
                <w:bCs/>
                <w:sz w:val="22"/>
                <w:szCs w:val="22"/>
                <w:lang w:val="en-GB"/>
              </w:rPr>
              <w:t>2900324716</w:t>
            </w:r>
          </w:p>
        </w:tc>
        <w:tc>
          <w:tcPr>
            <w:tcW w:w="2176" w:type="dxa"/>
            <w:shd w:val="clear" w:color="auto" w:fill="auto"/>
            <w:vAlign w:val="center"/>
          </w:tcPr>
          <w:p w14:paraId="523003CC" w14:textId="77777777" w:rsidR="000A1929" w:rsidRPr="00A47657" w:rsidRDefault="000A1929" w:rsidP="00DF38B6">
            <w:pPr>
              <w:rPr>
                <w:bCs/>
                <w:sz w:val="22"/>
                <w:szCs w:val="22"/>
                <w:lang w:val="en-GB"/>
              </w:rPr>
            </w:pPr>
            <w:r w:rsidRPr="00A47657">
              <w:rPr>
                <w:bCs/>
                <w:sz w:val="22"/>
                <w:szCs w:val="22"/>
                <w:lang w:val="en-GB"/>
              </w:rPr>
              <w:t>Số 187 Lê Duẩn, TP. Vinh, Nghệ An</w:t>
            </w:r>
          </w:p>
        </w:tc>
        <w:tc>
          <w:tcPr>
            <w:tcW w:w="1340" w:type="dxa"/>
            <w:shd w:val="clear" w:color="auto" w:fill="auto"/>
            <w:vAlign w:val="center"/>
          </w:tcPr>
          <w:p w14:paraId="170E8C64" w14:textId="77777777" w:rsidR="000A1929" w:rsidRPr="00A47657" w:rsidRDefault="000A1929" w:rsidP="007F196E">
            <w:pPr>
              <w:jc w:val="center"/>
              <w:rPr>
                <w:sz w:val="22"/>
                <w:szCs w:val="22"/>
              </w:rPr>
            </w:pPr>
            <w:r w:rsidRPr="00A47657">
              <w:rPr>
                <w:sz w:val="22"/>
                <w:szCs w:val="22"/>
              </w:rPr>
              <w:t>663.000</w:t>
            </w:r>
          </w:p>
        </w:tc>
        <w:tc>
          <w:tcPr>
            <w:tcW w:w="1529" w:type="dxa"/>
            <w:shd w:val="clear" w:color="auto" w:fill="auto"/>
            <w:vAlign w:val="center"/>
          </w:tcPr>
          <w:p w14:paraId="242CA5A8" w14:textId="77777777" w:rsidR="000A1929" w:rsidRPr="00A47657" w:rsidRDefault="000A1929" w:rsidP="008F2E13">
            <w:pPr>
              <w:jc w:val="center"/>
              <w:rPr>
                <w:sz w:val="22"/>
                <w:szCs w:val="22"/>
              </w:rPr>
            </w:pPr>
            <w:r w:rsidRPr="00A47657">
              <w:rPr>
                <w:sz w:val="22"/>
                <w:szCs w:val="22"/>
              </w:rPr>
              <w:t>51</w:t>
            </w:r>
            <w:r w:rsidR="00E1554E">
              <w:rPr>
                <w:sz w:val="22"/>
                <w:szCs w:val="22"/>
              </w:rPr>
              <w:t>%</w:t>
            </w:r>
          </w:p>
        </w:tc>
      </w:tr>
      <w:tr w:rsidR="000A1929" w:rsidRPr="00A47657" w14:paraId="25D9F0F9" w14:textId="77777777" w:rsidTr="00F63546">
        <w:trPr>
          <w:trHeight w:val="488"/>
          <w:jc w:val="center"/>
        </w:trPr>
        <w:tc>
          <w:tcPr>
            <w:tcW w:w="1928" w:type="dxa"/>
            <w:shd w:val="clear" w:color="auto" w:fill="auto"/>
            <w:vAlign w:val="center"/>
          </w:tcPr>
          <w:p w14:paraId="119C1BE6" w14:textId="77777777" w:rsidR="000A1929" w:rsidRPr="00A47657" w:rsidRDefault="000A1929" w:rsidP="00DF38B6">
            <w:pPr>
              <w:jc w:val="center"/>
              <w:rPr>
                <w:b/>
                <w:bCs/>
                <w:sz w:val="22"/>
                <w:szCs w:val="22"/>
              </w:rPr>
            </w:pPr>
            <w:r w:rsidRPr="00A47657">
              <w:rPr>
                <w:b/>
                <w:bCs/>
                <w:sz w:val="22"/>
                <w:szCs w:val="22"/>
              </w:rPr>
              <w:t>Tổng cộng</w:t>
            </w:r>
          </w:p>
        </w:tc>
        <w:tc>
          <w:tcPr>
            <w:tcW w:w="1984" w:type="dxa"/>
          </w:tcPr>
          <w:p w14:paraId="2CE6FC94" w14:textId="77777777" w:rsidR="000A1929" w:rsidRPr="00A47657" w:rsidRDefault="000A1929" w:rsidP="00DF38B6">
            <w:pPr>
              <w:rPr>
                <w:b/>
                <w:sz w:val="22"/>
                <w:szCs w:val="22"/>
              </w:rPr>
            </w:pPr>
          </w:p>
          <w:p w14:paraId="3474922F" w14:textId="77777777" w:rsidR="000A1929" w:rsidRPr="00A47657" w:rsidRDefault="000A1929" w:rsidP="00DF38B6">
            <w:pPr>
              <w:jc w:val="center"/>
              <w:rPr>
                <w:sz w:val="22"/>
                <w:szCs w:val="22"/>
              </w:rPr>
            </w:pPr>
          </w:p>
        </w:tc>
        <w:tc>
          <w:tcPr>
            <w:tcW w:w="2176" w:type="dxa"/>
            <w:shd w:val="clear" w:color="auto" w:fill="auto"/>
          </w:tcPr>
          <w:p w14:paraId="7718D56F" w14:textId="77777777" w:rsidR="000A1929" w:rsidRPr="00A47657" w:rsidRDefault="000A1929" w:rsidP="00DF38B6">
            <w:pPr>
              <w:rPr>
                <w:b/>
                <w:sz w:val="22"/>
                <w:szCs w:val="22"/>
              </w:rPr>
            </w:pPr>
          </w:p>
        </w:tc>
        <w:tc>
          <w:tcPr>
            <w:tcW w:w="1340" w:type="dxa"/>
            <w:shd w:val="clear" w:color="auto" w:fill="auto"/>
            <w:vAlign w:val="center"/>
          </w:tcPr>
          <w:p w14:paraId="0EC104A7" w14:textId="77777777" w:rsidR="000A1929" w:rsidRPr="00A47657" w:rsidRDefault="000A1929" w:rsidP="007F196E">
            <w:pPr>
              <w:jc w:val="center"/>
              <w:rPr>
                <w:b/>
                <w:sz w:val="22"/>
                <w:szCs w:val="22"/>
              </w:rPr>
            </w:pPr>
            <w:r w:rsidRPr="00A47657">
              <w:rPr>
                <w:b/>
                <w:sz w:val="22"/>
                <w:szCs w:val="22"/>
              </w:rPr>
              <w:t>663.000</w:t>
            </w:r>
          </w:p>
        </w:tc>
        <w:tc>
          <w:tcPr>
            <w:tcW w:w="1529" w:type="dxa"/>
            <w:shd w:val="clear" w:color="auto" w:fill="auto"/>
            <w:vAlign w:val="center"/>
          </w:tcPr>
          <w:p w14:paraId="1DDC41ED" w14:textId="77777777" w:rsidR="000A1929" w:rsidRPr="00A47657" w:rsidRDefault="000A1929" w:rsidP="008F2E13">
            <w:pPr>
              <w:jc w:val="center"/>
              <w:rPr>
                <w:b/>
                <w:sz w:val="22"/>
                <w:szCs w:val="22"/>
              </w:rPr>
            </w:pPr>
            <w:r w:rsidRPr="00A47657">
              <w:rPr>
                <w:b/>
                <w:sz w:val="22"/>
                <w:szCs w:val="22"/>
              </w:rPr>
              <w:t>51</w:t>
            </w:r>
            <w:r w:rsidR="00E1554E">
              <w:rPr>
                <w:b/>
                <w:sz w:val="22"/>
                <w:szCs w:val="22"/>
              </w:rPr>
              <w:t>%</w:t>
            </w:r>
          </w:p>
        </w:tc>
      </w:tr>
    </w:tbl>
    <w:p w14:paraId="34FE4C10" w14:textId="77777777" w:rsidR="0002330C" w:rsidRPr="00A47657" w:rsidRDefault="009045A9" w:rsidP="00EA2121">
      <w:pPr>
        <w:spacing w:line="360" w:lineRule="auto"/>
        <w:jc w:val="center"/>
        <w:rPr>
          <w:i/>
          <w:lang w:val="nl-NL"/>
        </w:rPr>
      </w:pPr>
      <w:r w:rsidRPr="00A47657">
        <w:rPr>
          <w:i/>
          <w:lang w:val="nl-NL"/>
        </w:rPr>
        <w:t xml:space="preserve">Nguồn: </w:t>
      </w:r>
      <w:r w:rsidR="00564118" w:rsidRPr="00A47657">
        <w:rPr>
          <w:i/>
          <w:lang w:val="nl-NL"/>
        </w:rPr>
        <w:t xml:space="preserve">Danh sách cổ đông của </w:t>
      </w:r>
      <w:r w:rsidR="003A368F" w:rsidRPr="00A47657">
        <w:rPr>
          <w:i/>
          <w:lang w:val="nl-NL"/>
        </w:rPr>
        <w:t>Công ty cổ phần Du lịch Trường Sơn COECCO</w:t>
      </w:r>
      <w:r w:rsidR="00564118" w:rsidRPr="00A47657">
        <w:rPr>
          <w:i/>
          <w:lang w:val="nl-NL"/>
        </w:rPr>
        <w:t xml:space="preserve"> chốt tại ngày 15/04/2017</w:t>
      </w:r>
    </w:p>
    <w:p w14:paraId="1AB8BFDB" w14:textId="77777777" w:rsidR="009045A9" w:rsidRPr="00A47657" w:rsidRDefault="009045A9" w:rsidP="00A57E35">
      <w:pPr>
        <w:pStyle w:val="Heading3"/>
        <w:numPr>
          <w:ilvl w:val="1"/>
          <w:numId w:val="21"/>
        </w:numPr>
        <w:spacing w:before="0" w:after="0"/>
        <w:ind w:left="567" w:hanging="567"/>
        <w:rPr>
          <w:rFonts w:ascii="Times New Roman" w:hAnsi="Times New Roman"/>
          <w:sz w:val="24"/>
          <w:szCs w:val="24"/>
          <w:lang w:val="it-IT"/>
        </w:rPr>
      </w:pPr>
      <w:bookmarkStart w:id="51" w:name="_Toc476905909"/>
      <w:bookmarkStart w:id="52" w:name="_Toc482102388"/>
      <w:bookmarkStart w:id="53" w:name="_Toc502669546"/>
      <w:r w:rsidRPr="00A47657">
        <w:rPr>
          <w:rFonts w:ascii="Times New Roman" w:hAnsi="Times New Roman"/>
          <w:sz w:val="24"/>
          <w:szCs w:val="24"/>
          <w:lang w:val="it-IT"/>
        </w:rPr>
        <w:t>Danh sách cổ đông sáng lập</w:t>
      </w:r>
      <w:bookmarkEnd w:id="51"/>
      <w:bookmarkEnd w:id="52"/>
      <w:bookmarkEnd w:id="53"/>
    </w:p>
    <w:p w14:paraId="3CA4F752" w14:textId="77777777" w:rsidR="009045A9" w:rsidRPr="00A47657" w:rsidRDefault="00570A55" w:rsidP="001A4D39">
      <w:pPr>
        <w:spacing w:line="360" w:lineRule="auto"/>
        <w:jc w:val="both"/>
        <w:rPr>
          <w:lang w:val="nl-NL"/>
        </w:rPr>
      </w:pPr>
      <w:r w:rsidRPr="00A47657">
        <w:rPr>
          <w:lang w:val="nl-NL"/>
        </w:rPr>
        <w:t>Công ty không có cổ đông sáng lập</w:t>
      </w:r>
    </w:p>
    <w:p w14:paraId="1FB0D890" w14:textId="77777777" w:rsidR="00237F28" w:rsidRPr="00A47657" w:rsidRDefault="00FB3E21" w:rsidP="00FB3E21">
      <w:pPr>
        <w:pStyle w:val="Heading3"/>
        <w:spacing w:before="0" w:after="0"/>
        <w:ind w:left="0"/>
        <w:rPr>
          <w:rFonts w:ascii="Times New Roman" w:hAnsi="Times New Roman"/>
          <w:sz w:val="24"/>
          <w:szCs w:val="24"/>
          <w:lang w:val="it-IT"/>
        </w:rPr>
      </w:pPr>
      <w:bookmarkStart w:id="54" w:name="_Toc502669547"/>
      <w:bookmarkEnd w:id="31"/>
      <w:bookmarkEnd w:id="32"/>
      <w:bookmarkEnd w:id="33"/>
      <w:bookmarkEnd w:id="34"/>
      <w:bookmarkEnd w:id="35"/>
      <w:bookmarkEnd w:id="36"/>
      <w:r w:rsidRPr="00A47657">
        <w:rPr>
          <w:rFonts w:ascii="Times New Roman" w:hAnsi="Times New Roman"/>
          <w:sz w:val="24"/>
          <w:szCs w:val="24"/>
          <w:lang w:val="it-IT"/>
        </w:rPr>
        <w:t xml:space="preserve">4. Danh </w:t>
      </w:r>
      <w:r w:rsidR="00E02329" w:rsidRPr="00E02329">
        <w:rPr>
          <w:rFonts w:ascii="Times New Roman" w:hAnsi="Times New Roman"/>
          <w:bCs w:val="0"/>
          <w:color w:val="000000"/>
          <w:sz w:val="24"/>
          <w:szCs w:val="24"/>
          <w:lang w:val="it-IT"/>
        </w:rPr>
        <w:t xml:space="preserve">sách Công ty mẹ, Công ty con, </w:t>
      </w:r>
      <w:r w:rsidR="009536CD">
        <w:rPr>
          <w:rFonts w:ascii="Times New Roman" w:hAnsi="Times New Roman"/>
          <w:bCs w:val="0"/>
          <w:color w:val="000000"/>
          <w:sz w:val="24"/>
          <w:szCs w:val="24"/>
          <w:lang w:val="it-IT"/>
        </w:rPr>
        <w:t xml:space="preserve">công ty nắm quyền kiểm soát hoặc cổ phần chi phối đối với </w:t>
      </w:r>
      <w:r w:rsidR="00150948">
        <w:rPr>
          <w:rFonts w:ascii="Times New Roman" w:hAnsi="Times New Roman"/>
          <w:bCs w:val="0"/>
          <w:color w:val="000000"/>
          <w:sz w:val="24"/>
          <w:szCs w:val="24"/>
          <w:lang w:val="it-IT"/>
        </w:rPr>
        <w:t>tổ chức đăng ký giao dịch</w:t>
      </w:r>
      <w:r w:rsidR="009536CD">
        <w:rPr>
          <w:rFonts w:ascii="Times New Roman" w:hAnsi="Times New Roman"/>
          <w:bCs w:val="0"/>
          <w:color w:val="000000"/>
          <w:sz w:val="24"/>
          <w:szCs w:val="24"/>
          <w:lang w:val="it-IT"/>
        </w:rPr>
        <w:t>, c</w:t>
      </w:r>
      <w:r w:rsidR="00E02329" w:rsidRPr="00E02329">
        <w:rPr>
          <w:rFonts w:ascii="Times New Roman" w:hAnsi="Times New Roman"/>
          <w:bCs w:val="0"/>
          <w:color w:val="000000"/>
          <w:sz w:val="24"/>
          <w:szCs w:val="24"/>
          <w:lang w:val="it-IT"/>
        </w:rPr>
        <w:t xml:space="preserve">ác công ty mà </w:t>
      </w:r>
      <w:r w:rsidR="00150948">
        <w:rPr>
          <w:rFonts w:ascii="Times New Roman" w:hAnsi="Times New Roman"/>
          <w:bCs w:val="0"/>
          <w:color w:val="000000"/>
          <w:sz w:val="24"/>
          <w:szCs w:val="24"/>
          <w:lang w:val="it-IT"/>
        </w:rPr>
        <w:t>tổ chức đăng ký giao dịch</w:t>
      </w:r>
      <w:r w:rsidR="00E02329" w:rsidRPr="00E02329">
        <w:rPr>
          <w:rFonts w:ascii="Times New Roman" w:hAnsi="Times New Roman"/>
          <w:bCs w:val="0"/>
          <w:color w:val="000000"/>
          <w:sz w:val="24"/>
          <w:szCs w:val="24"/>
          <w:lang w:val="it-IT"/>
        </w:rPr>
        <w:t xml:space="preserve"> đang nắm quyền </w:t>
      </w:r>
      <w:r w:rsidR="009536CD">
        <w:rPr>
          <w:rFonts w:ascii="Times New Roman" w:hAnsi="Times New Roman"/>
          <w:bCs w:val="0"/>
          <w:color w:val="000000"/>
          <w:sz w:val="24"/>
          <w:szCs w:val="24"/>
          <w:lang w:val="it-IT"/>
        </w:rPr>
        <w:t xml:space="preserve">kiểm soát hoặc cổ phần </w:t>
      </w:r>
      <w:r w:rsidR="00E02329" w:rsidRPr="00E02329">
        <w:rPr>
          <w:rFonts w:ascii="Times New Roman" w:hAnsi="Times New Roman"/>
          <w:bCs w:val="0"/>
          <w:color w:val="000000"/>
          <w:sz w:val="24"/>
          <w:szCs w:val="24"/>
          <w:lang w:val="it-IT"/>
        </w:rPr>
        <w:t>chi phối</w:t>
      </w:r>
      <w:bookmarkEnd w:id="54"/>
    </w:p>
    <w:p w14:paraId="5E70C2A2" w14:textId="77777777" w:rsidR="00526199" w:rsidRPr="00A47657" w:rsidRDefault="00526199" w:rsidP="007B7D32">
      <w:pPr>
        <w:pStyle w:val="Heading3"/>
        <w:keepNext w:val="0"/>
        <w:numPr>
          <w:ilvl w:val="1"/>
          <w:numId w:val="0"/>
        </w:numPr>
        <w:spacing w:before="0" w:after="0"/>
        <w:rPr>
          <w:rFonts w:ascii="Times New Roman" w:hAnsi="Times New Roman"/>
          <w:sz w:val="24"/>
          <w:szCs w:val="24"/>
          <w:lang w:val="it-IT"/>
        </w:rPr>
      </w:pPr>
      <w:bookmarkStart w:id="55" w:name="_Toc196883328"/>
      <w:bookmarkStart w:id="56" w:name="_Toc262836138"/>
      <w:bookmarkStart w:id="57" w:name="_Toc271623307"/>
      <w:bookmarkStart w:id="58" w:name="_Toc469582546"/>
      <w:bookmarkStart w:id="59" w:name="_Toc476905912"/>
      <w:bookmarkStart w:id="60" w:name="_Toc482102391"/>
      <w:bookmarkStart w:id="61" w:name="_Toc502669548"/>
      <w:r w:rsidRPr="00A47657">
        <w:rPr>
          <w:rFonts w:ascii="Times New Roman" w:hAnsi="Times New Roman"/>
          <w:sz w:val="24"/>
          <w:szCs w:val="24"/>
          <w:lang w:val="it-IT"/>
        </w:rPr>
        <w:t>4.1. Công ty mẹ</w:t>
      </w:r>
      <w:r w:rsidR="007B7D32">
        <w:rPr>
          <w:rFonts w:ascii="Times New Roman" w:hAnsi="Times New Roman"/>
          <w:sz w:val="24"/>
          <w:szCs w:val="24"/>
          <w:lang w:val="it-IT"/>
        </w:rPr>
        <w:t xml:space="preserve"> và c</w:t>
      </w:r>
      <w:r w:rsidR="007B7D32" w:rsidRPr="00A47657">
        <w:rPr>
          <w:rFonts w:ascii="Times New Roman" w:hAnsi="Times New Roman"/>
          <w:sz w:val="24"/>
          <w:szCs w:val="24"/>
          <w:lang w:val="it-IT"/>
        </w:rPr>
        <w:t>ông ty nắm quyền kiểm soát hoặc cổ phần chi phối đối với tổ chứ</w:t>
      </w:r>
      <w:r w:rsidR="007B7D32">
        <w:rPr>
          <w:rFonts w:ascii="Times New Roman" w:hAnsi="Times New Roman"/>
          <w:sz w:val="24"/>
          <w:szCs w:val="24"/>
          <w:lang w:val="it-IT"/>
        </w:rPr>
        <w:t xml:space="preserve">c </w:t>
      </w:r>
      <w:r w:rsidR="007B7D32" w:rsidRPr="00A47657">
        <w:rPr>
          <w:rFonts w:ascii="Times New Roman" w:hAnsi="Times New Roman"/>
          <w:sz w:val="24"/>
          <w:szCs w:val="24"/>
          <w:lang w:val="it-IT"/>
        </w:rPr>
        <w:t>đăng ký giao dịch</w:t>
      </w:r>
      <w:bookmarkEnd w:id="55"/>
      <w:bookmarkEnd w:id="56"/>
      <w:bookmarkEnd w:id="57"/>
      <w:bookmarkEnd w:id="58"/>
      <w:bookmarkEnd w:id="59"/>
      <w:bookmarkEnd w:id="60"/>
      <w:bookmarkEnd w:id="61"/>
    </w:p>
    <w:p w14:paraId="26E7B524" w14:textId="77777777" w:rsidR="00526199" w:rsidRPr="00A47657" w:rsidRDefault="001C271D" w:rsidP="00DF38B6">
      <w:pPr>
        <w:pStyle w:val="Bodytext3"/>
        <w:spacing w:before="0" w:line="360" w:lineRule="auto"/>
        <w:rPr>
          <w:b/>
          <w:i/>
          <w:lang w:val="it-IT"/>
        </w:rPr>
      </w:pPr>
      <w:bookmarkStart w:id="62" w:name="_Toc196883329"/>
      <w:bookmarkStart w:id="63" w:name="_Toc262836139"/>
      <w:bookmarkStart w:id="64" w:name="_Toc271623308"/>
      <w:r w:rsidRPr="00A47657">
        <w:rPr>
          <w:b/>
          <w:i/>
          <w:lang w:val="it-IT"/>
        </w:rPr>
        <w:t xml:space="preserve">Tổng </w:t>
      </w:r>
      <w:r w:rsidR="00570A55" w:rsidRPr="00A47657">
        <w:rPr>
          <w:b/>
          <w:i/>
          <w:lang w:val="it-IT"/>
        </w:rPr>
        <w:t>công ty hợp tác Kinh tế</w:t>
      </w:r>
    </w:p>
    <w:p w14:paraId="221CFC53" w14:textId="77777777" w:rsidR="00195D65" w:rsidRPr="00A47657" w:rsidRDefault="00B6208C" w:rsidP="008F2E13">
      <w:pPr>
        <w:spacing w:line="312" w:lineRule="auto"/>
        <w:jc w:val="both"/>
        <w:rPr>
          <w:lang w:val="it-IT"/>
        </w:rPr>
      </w:pPr>
      <w:r w:rsidRPr="00A47657">
        <w:rPr>
          <w:lang w:val="it-IT"/>
        </w:rPr>
        <w:t>Địa chỉ: Số 187 Lê Duẩn - Thành phố Vinh - Nghệ An</w:t>
      </w:r>
    </w:p>
    <w:p w14:paraId="4D08B240" w14:textId="77777777" w:rsidR="00195D65" w:rsidRPr="00A47657" w:rsidRDefault="00B6208C" w:rsidP="008F2E13">
      <w:pPr>
        <w:spacing w:line="312" w:lineRule="auto"/>
        <w:jc w:val="both"/>
        <w:rPr>
          <w:lang w:val="it-IT"/>
        </w:rPr>
      </w:pPr>
      <w:r w:rsidRPr="00A47657">
        <w:rPr>
          <w:lang w:val="it-IT"/>
        </w:rPr>
        <w:t>Điện thoại: (84-38) 3558.558 - Fax: 3558.888 - Email: coecco@gmail.com</w:t>
      </w:r>
    </w:p>
    <w:p w14:paraId="61AB20A2" w14:textId="77777777" w:rsidR="00195D65" w:rsidRPr="00A47657" w:rsidRDefault="00B6208C" w:rsidP="008F2E13">
      <w:pPr>
        <w:spacing w:line="312" w:lineRule="auto"/>
        <w:jc w:val="both"/>
        <w:rPr>
          <w:lang w:val="it-IT"/>
        </w:rPr>
      </w:pPr>
      <w:r w:rsidRPr="00A47657">
        <w:rPr>
          <w:lang w:val="it-IT"/>
        </w:rPr>
        <w:t>Công ty Hợp tác kinh tế là doanh nghiệp Nhà nước được thành lập năm 1985. Năm 2004</w:t>
      </w:r>
      <w:r w:rsidR="00804896">
        <w:rPr>
          <w:lang w:val="it-IT"/>
        </w:rPr>
        <w:t>, Công ty</w:t>
      </w:r>
      <w:r w:rsidRPr="00A47657">
        <w:rPr>
          <w:lang w:val="it-IT"/>
        </w:rPr>
        <w:t xml:space="preserve"> chuyển sang tổ chức và hoạt động theo mô hình Công ty mẹ - Công ty con theo Quyết định số 70/2004/QĐ-TTg ngày 28/4/2004 của Thủ tướng Chính phủ, Quyết định số 90/2004/QĐ-BQP ngày 19/6/2004 của Bộ trưởng Bộ Quốc phòng.</w:t>
      </w:r>
    </w:p>
    <w:p w14:paraId="7D0FC974" w14:textId="77777777" w:rsidR="00195D65" w:rsidRPr="00A47657" w:rsidRDefault="00B6208C" w:rsidP="008F2E13">
      <w:pPr>
        <w:spacing w:line="312" w:lineRule="auto"/>
        <w:jc w:val="both"/>
        <w:rPr>
          <w:lang w:val="it-IT"/>
        </w:rPr>
      </w:pPr>
      <w:r w:rsidRPr="00A47657">
        <w:rPr>
          <w:lang w:val="it-IT"/>
        </w:rPr>
        <w:lastRenderedPageBreak/>
        <w:t>Qua hơn hai mươi năm hoạt động</w:t>
      </w:r>
      <w:r w:rsidR="007B7D32">
        <w:rPr>
          <w:lang w:val="it-IT"/>
        </w:rPr>
        <w:t>,</w:t>
      </w:r>
      <w:r w:rsidRPr="00A47657">
        <w:rPr>
          <w:lang w:val="it-IT"/>
        </w:rPr>
        <w:t xml:space="preserve"> Công ty Hợp tác kinh tế đã đạt được những thành tựu to lớn trong công cuộc xây dựng sự lớn mạnh của công ty, làm kinh tế kết hợp với nhiệm vụ quốc phòng và được Nhà nước, Bộ Quốc phòng và Quân khu 4 tặng nhiều phần thưởng cao quý.</w:t>
      </w:r>
    </w:p>
    <w:p w14:paraId="61B068D7" w14:textId="77777777" w:rsidR="00195D65" w:rsidRPr="00A47657" w:rsidRDefault="00B6208C" w:rsidP="00195D65">
      <w:pPr>
        <w:spacing w:line="360" w:lineRule="auto"/>
        <w:jc w:val="both"/>
        <w:rPr>
          <w:b/>
          <w:i/>
          <w:lang w:val="it-IT"/>
        </w:rPr>
      </w:pPr>
      <w:r w:rsidRPr="00A47657">
        <w:rPr>
          <w:b/>
          <w:i/>
          <w:lang w:val="it-IT"/>
        </w:rPr>
        <w:t>Lĩnh vực hoạt động</w:t>
      </w:r>
    </w:p>
    <w:p w14:paraId="47B2EA21" w14:textId="77777777" w:rsidR="00195D65" w:rsidRPr="00A47657" w:rsidRDefault="00B6208C" w:rsidP="008F2E13">
      <w:pPr>
        <w:spacing w:line="312" w:lineRule="auto"/>
        <w:jc w:val="both"/>
        <w:rPr>
          <w:lang w:val="it-IT"/>
        </w:rPr>
      </w:pPr>
      <w:r w:rsidRPr="00A47657">
        <w:rPr>
          <w:lang w:val="it-IT"/>
        </w:rPr>
        <w:t>- Xây dựng công trình, khảo sát, thiết kế và tư vấn;</w:t>
      </w:r>
    </w:p>
    <w:p w14:paraId="35CCCEA7" w14:textId="77777777" w:rsidR="00195D65" w:rsidRPr="00A47657" w:rsidRDefault="00B6208C" w:rsidP="008F2E13">
      <w:pPr>
        <w:spacing w:line="312" w:lineRule="auto"/>
        <w:jc w:val="both"/>
        <w:rPr>
          <w:lang w:val="it-IT"/>
        </w:rPr>
      </w:pPr>
      <w:r w:rsidRPr="00A47657">
        <w:rPr>
          <w:lang w:val="it-IT"/>
        </w:rPr>
        <w:t>- Khảo sát, dò tìm xử lý bom mìn, vật nổ;</w:t>
      </w:r>
    </w:p>
    <w:p w14:paraId="0D20AE45" w14:textId="77777777" w:rsidR="00195D65" w:rsidRPr="00A47657" w:rsidRDefault="00B6208C" w:rsidP="008F2E13">
      <w:pPr>
        <w:spacing w:line="312" w:lineRule="auto"/>
        <w:jc w:val="both"/>
        <w:rPr>
          <w:lang w:val="it-IT"/>
        </w:rPr>
      </w:pPr>
      <w:r w:rsidRPr="00A47657">
        <w:rPr>
          <w:lang w:val="it-IT"/>
        </w:rPr>
        <w:t>- Kinh doanh bất động sản;</w:t>
      </w:r>
    </w:p>
    <w:p w14:paraId="39CA3920" w14:textId="77777777" w:rsidR="00195D65" w:rsidRPr="00A47657" w:rsidRDefault="00B6208C" w:rsidP="008F2E13">
      <w:pPr>
        <w:spacing w:line="312" w:lineRule="auto"/>
        <w:jc w:val="both"/>
        <w:rPr>
          <w:lang w:val="it-IT"/>
        </w:rPr>
      </w:pPr>
      <w:r w:rsidRPr="00A47657">
        <w:rPr>
          <w:lang w:val="it-IT"/>
        </w:rPr>
        <w:t>- Khai thác, chế biến khoáng sản;</w:t>
      </w:r>
    </w:p>
    <w:p w14:paraId="1DFE52F9" w14:textId="77777777" w:rsidR="00195D65" w:rsidRPr="00A47657" w:rsidRDefault="00B6208C" w:rsidP="008F2E13">
      <w:pPr>
        <w:spacing w:line="312" w:lineRule="auto"/>
        <w:jc w:val="both"/>
        <w:rPr>
          <w:lang w:val="it-IT"/>
        </w:rPr>
      </w:pPr>
      <w:r w:rsidRPr="00A47657">
        <w:rPr>
          <w:lang w:val="it-IT"/>
        </w:rPr>
        <w:t>- Sản xuất vật liệu xây dựng;</w:t>
      </w:r>
    </w:p>
    <w:p w14:paraId="40C1E5D6" w14:textId="77777777" w:rsidR="00195D65" w:rsidRPr="00A47657" w:rsidRDefault="00B6208C" w:rsidP="008F2E13">
      <w:pPr>
        <w:spacing w:line="312" w:lineRule="auto"/>
        <w:jc w:val="both"/>
        <w:rPr>
          <w:lang w:val="it-IT"/>
        </w:rPr>
      </w:pPr>
      <w:r w:rsidRPr="00A47657">
        <w:rPr>
          <w:lang w:val="it-IT"/>
        </w:rPr>
        <w:t>- Trồng rừng, khai thác và chế biến lâm sản;</w:t>
      </w:r>
    </w:p>
    <w:p w14:paraId="699B123D" w14:textId="77777777" w:rsidR="00195D65" w:rsidRPr="00A47657" w:rsidRDefault="00B6208C" w:rsidP="008F2E13">
      <w:pPr>
        <w:spacing w:line="312" w:lineRule="auto"/>
        <w:jc w:val="both"/>
        <w:rPr>
          <w:lang w:val="it-IT"/>
        </w:rPr>
      </w:pPr>
      <w:r w:rsidRPr="00A47657">
        <w:rPr>
          <w:lang w:val="it-IT"/>
        </w:rPr>
        <w:t>- Sản xuất bao bì xi măng, bao PP/PE và in ấn bao bì;</w:t>
      </w:r>
    </w:p>
    <w:p w14:paraId="7D17A3A5" w14:textId="77777777" w:rsidR="00195D65" w:rsidRPr="00A47657" w:rsidRDefault="00B6208C" w:rsidP="008F2E13">
      <w:pPr>
        <w:spacing w:line="312" w:lineRule="auto"/>
        <w:jc w:val="both"/>
        <w:rPr>
          <w:lang w:val="it-IT"/>
        </w:rPr>
      </w:pPr>
      <w:r w:rsidRPr="00A47657">
        <w:rPr>
          <w:lang w:val="it-IT"/>
        </w:rPr>
        <w:t>- Du lịch, khách sạn và kinh doanh lữ hành;</w:t>
      </w:r>
    </w:p>
    <w:p w14:paraId="0EEDE9F4" w14:textId="77777777" w:rsidR="00195D65" w:rsidRPr="00A47657" w:rsidRDefault="00B6208C" w:rsidP="008F2E13">
      <w:pPr>
        <w:spacing w:line="312" w:lineRule="auto"/>
        <w:jc w:val="both"/>
        <w:rPr>
          <w:lang w:val="it-IT"/>
        </w:rPr>
      </w:pPr>
      <w:r w:rsidRPr="00A47657">
        <w:rPr>
          <w:lang w:val="it-IT"/>
        </w:rPr>
        <w:t>- Xuất khẩu lao động...</w:t>
      </w:r>
    </w:p>
    <w:p w14:paraId="5834F69A" w14:textId="77777777" w:rsidR="00FB3E21" w:rsidRPr="00A47657" w:rsidRDefault="00FB3E21" w:rsidP="008F2E13">
      <w:pPr>
        <w:spacing w:line="312" w:lineRule="auto"/>
        <w:jc w:val="both"/>
        <w:rPr>
          <w:lang w:val="it-IT"/>
        </w:rPr>
      </w:pPr>
      <w:r w:rsidRPr="00A47657">
        <w:rPr>
          <w:b/>
          <w:i/>
          <w:lang w:val="it-IT"/>
        </w:rPr>
        <w:t>Số lượng cổ phần sở hữu tại Công ty cổ phần Du lịch Trường Sơn COECCO</w:t>
      </w:r>
      <w:r w:rsidRPr="00A47657">
        <w:rPr>
          <w:lang w:val="it-IT"/>
        </w:rPr>
        <w:t>: 663.000 cổ phần, tương đương tỷ lệ sở hữu là 51%.</w:t>
      </w:r>
    </w:p>
    <w:p w14:paraId="02E55E4C" w14:textId="77777777" w:rsidR="00526199" w:rsidRDefault="00C84936" w:rsidP="00195D65">
      <w:pPr>
        <w:pStyle w:val="Heading3"/>
        <w:keepNext w:val="0"/>
        <w:numPr>
          <w:ilvl w:val="1"/>
          <w:numId w:val="0"/>
        </w:numPr>
        <w:spacing w:before="0" w:after="0"/>
        <w:rPr>
          <w:rFonts w:ascii="Times New Roman" w:hAnsi="Times New Roman"/>
          <w:sz w:val="24"/>
          <w:szCs w:val="24"/>
          <w:lang w:val="it-IT"/>
        </w:rPr>
      </w:pPr>
      <w:bookmarkStart w:id="65" w:name="_Toc469582547"/>
      <w:bookmarkStart w:id="66" w:name="_Toc476905913"/>
      <w:bookmarkStart w:id="67" w:name="_Toc482102392"/>
      <w:bookmarkStart w:id="68" w:name="_Toc502669549"/>
      <w:r w:rsidRPr="00A47657">
        <w:rPr>
          <w:rFonts w:ascii="Times New Roman" w:hAnsi="Times New Roman"/>
          <w:sz w:val="24"/>
          <w:szCs w:val="24"/>
          <w:lang w:val="it-IT"/>
        </w:rPr>
        <w:t xml:space="preserve">4.2. </w:t>
      </w:r>
      <w:r w:rsidR="007B7D32">
        <w:rPr>
          <w:rFonts w:ascii="Times New Roman" w:hAnsi="Times New Roman"/>
          <w:sz w:val="24"/>
          <w:szCs w:val="24"/>
          <w:lang w:val="it-IT"/>
        </w:rPr>
        <w:t>Công ty con và những c</w:t>
      </w:r>
      <w:r w:rsidR="00526199" w:rsidRPr="00A47657">
        <w:rPr>
          <w:rFonts w:ascii="Times New Roman" w:hAnsi="Times New Roman"/>
          <w:sz w:val="24"/>
          <w:szCs w:val="24"/>
          <w:lang w:val="it-IT"/>
        </w:rPr>
        <w:t xml:space="preserve">ông ty </w:t>
      </w:r>
      <w:bookmarkEnd w:id="62"/>
      <w:bookmarkEnd w:id="63"/>
      <w:bookmarkEnd w:id="64"/>
      <w:r w:rsidR="00526199" w:rsidRPr="00A47657">
        <w:rPr>
          <w:rFonts w:ascii="Times New Roman" w:hAnsi="Times New Roman"/>
          <w:sz w:val="24"/>
          <w:szCs w:val="24"/>
          <w:lang w:val="it-IT"/>
        </w:rPr>
        <w:t xml:space="preserve">mà tổ chức </w:t>
      </w:r>
      <w:r w:rsidR="008553C6" w:rsidRPr="00A47657">
        <w:rPr>
          <w:rFonts w:ascii="Times New Roman" w:hAnsi="Times New Roman"/>
          <w:sz w:val="24"/>
          <w:szCs w:val="24"/>
          <w:lang w:val="it-IT"/>
        </w:rPr>
        <w:t xml:space="preserve">đăng ký giao dịch </w:t>
      </w:r>
      <w:r w:rsidR="00526199" w:rsidRPr="00A47657">
        <w:rPr>
          <w:rFonts w:ascii="Times New Roman" w:hAnsi="Times New Roman"/>
          <w:sz w:val="24"/>
          <w:szCs w:val="24"/>
          <w:lang w:val="it-IT"/>
        </w:rPr>
        <w:t>đang nắm giữ quyền kiểm soát hoặc cổ phần chi phối</w:t>
      </w:r>
      <w:bookmarkEnd w:id="65"/>
      <w:bookmarkEnd w:id="66"/>
      <w:bookmarkEnd w:id="67"/>
      <w:bookmarkEnd w:id="68"/>
    </w:p>
    <w:p w14:paraId="345F2FC0" w14:textId="77777777" w:rsidR="000604A0" w:rsidRPr="000604A0" w:rsidRDefault="000604A0" w:rsidP="000604A0">
      <w:pPr>
        <w:rPr>
          <w:lang w:val="it-IT"/>
        </w:rPr>
      </w:pPr>
      <w:r>
        <w:rPr>
          <w:lang w:val="it-IT"/>
        </w:rPr>
        <w:t>Không có</w:t>
      </w:r>
    </w:p>
    <w:p w14:paraId="42B79DB0" w14:textId="77777777" w:rsidR="005C44FF" w:rsidRPr="00224674" w:rsidRDefault="005C44FF" w:rsidP="00EA2121">
      <w:pPr>
        <w:pStyle w:val="Bodytext3"/>
        <w:spacing w:before="0" w:line="360" w:lineRule="auto"/>
        <w:ind w:left="567"/>
        <w:rPr>
          <w:lang w:val="it-IT"/>
        </w:rPr>
      </w:pPr>
    </w:p>
    <w:p w14:paraId="1929379D" w14:textId="77777777" w:rsidR="00A86409" w:rsidRPr="00A47657" w:rsidRDefault="009B559A" w:rsidP="009B559A">
      <w:pPr>
        <w:pStyle w:val="NormalWeb"/>
        <w:keepNext/>
        <w:widowControl w:val="0"/>
        <w:spacing w:before="0" w:beforeAutospacing="0" w:after="0" w:afterAutospacing="0" w:line="360" w:lineRule="auto"/>
        <w:jc w:val="both"/>
        <w:outlineLvl w:val="1"/>
        <w:rPr>
          <w:b/>
          <w:bCs/>
          <w:lang w:val="it-IT"/>
        </w:rPr>
      </w:pPr>
      <w:bookmarkStart w:id="69" w:name="_Toc502669550"/>
      <w:r w:rsidRPr="00A47657">
        <w:rPr>
          <w:b/>
          <w:bCs/>
          <w:lang w:val="it-IT"/>
        </w:rPr>
        <w:t xml:space="preserve">5. </w:t>
      </w:r>
      <w:r w:rsidR="00662497" w:rsidRPr="00A47657">
        <w:rPr>
          <w:b/>
          <w:bCs/>
          <w:lang w:val="it-IT"/>
        </w:rPr>
        <w:t xml:space="preserve">Hoạt động kinh doanh </w:t>
      </w:r>
      <w:r w:rsidR="00B54BF3" w:rsidRPr="00A47657">
        <w:rPr>
          <w:b/>
          <w:bCs/>
          <w:lang w:val="it-IT"/>
        </w:rPr>
        <w:t xml:space="preserve">của </w:t>
      </w:r>
      <w:r w:rsidR="003A368F" w:rsidRPr="00A47657">
        <w:rPr>
          <w:b/>
          <w:bCs/>
          <w:lang w:val="it-IT"/>
        </w:rPr>
        <w:t>Công ty cổ phần Du lịch Trường Sơn COECCO</w:t>
      </w:r>
      <w:bookmarkEnd w:id="69"/>
    </w:p>
    <w:p w14:paraId="5D47513C" w14:textId="77777777" w:rsidR="00292F6C" w:rsidRPr="00A47657" w:rsidRDefault="007B7FE4" w:rsidP="00EA2121">
      <w:pPr>
        <w:pStyle w:val="Heading3"/>
        <w:spacing w:before="0" w:after="0"/>
        <w:ind w:hanging="288"/>
        <w:rPr>
          <w:rFonts w:ascii="Times New Roman" w:hAnsi="Times New Roman"/>
          <w:sz w:val="24"/>
          <w:szCs w:val="24"/>
          <w:lang w:val="it-IT"/>
        </w:rPr>
      </w:pPr>
      <w:bookmarkStart w:id="70" w:name="_Toc476905917"/>
      <w:bookmarkStart w:id="71" w:name="_Toc482102395"/>
      <w:bookmarkStart w:id="72" w:name="_Toc502669551"/>
      <w:bookmarkStart w:id="73" w:name="_Toc166340843"/>
      <w:bookmarkStart w:id="74" w:name="_Toc166382457"/>
      <w:bookmarkStart w:id="75" w:name="_Toc166464888"/>
      <w:bookmarkStart w:id="76" w:name="_Toc166469626"/>
      <w:bookmarkStart w:id="77" w:name="_Toc166471626"/>
      <w:bookmarkStart w:id="78" w:name="_Toc168109263"/>
      <w:r w:rsidRPr="00A47657">
        <w:rPr>
          <w:rFonts w:ascii="Times New Roman" w:hAnsi="Times New Roman"/>
          <w:sz w:val="24"/>
          <w:szCs w:val="24"/>
          <w:lang w:val="it-IT"/>
        </w:rPr>
        <w:t xml:space="preserve">5.1.  </w:t>
      </w:r>
      <w:r w:rsidR="00A86409" w:rsidRPr="00A47657">
        <w:rPr>
          <w:rFonts w:ascii="Times New Roman" w:hAnsi="Times New Roman"/>
          <w:sz w:val="24"/>
          <w:szCs w:val="24"/>
          <w:lang w:val="it-IT"/>
        </w:rPr>
        <w:t>Sản phẩm và dịch vụ chính</w:t>
      </w:r>
      <w:bookmarkEnd w:id="70"/>
      <w:bookmarkEnd w:id="71"/>
      <w:bookmarkEnd w:id="72"/>
    </w:p>
    <w:p w14:paraId="1404446A" w14:textId="77777777" w:rsidR="003A368F" w:rsidRPr="00A47657" w:rsidRDefault="003A368F" w:rsidP="00EA2121">
      <w:pPr>
        <w:pStyle w:val="Caption"/>
        <w:spacing w:line="360" w:lineRule="auto"/>
        <w:ind w:firstLine="288"/>
        <w:jc w:val="both"/>
        <w:rPr>
          <w:sz w:val="24"/>
          <w:szCs w:val="24"/>
          <w:lang w:val="it-IT"/>
        </w:rPr>
      </w:pPr>
      <w:r w:rsidRPr="00A47657">
        <w:rPr>
          <w:b w:val="0"/>
          <w:sz w:val="24"/>
          <w:szCs w:val="24"/>
          <w:lang w:val="sv-SE"/>
        </w:rPr>
        <w:t>Công ty cổ phần Du lịch Trường Sơn COECCO hoạt động chủ yếu trong lĩnh vực kinh doanh khách sạn, nhà hàng, lữ hành.</w:t>
      </w:r>
    </w:p>
    <w:p w14:paraId="02C15347" w14:textId="77777777" w:rsidR="00292F6C" w:rsidRPr="00A47657" w:rsidRDefault="00292F6C" w:rsidP="00B07856">
      <w:pPr>
        <w:pStyle w:val="Caption"/>
        <w:spacing w:line="312" w:lineRule="auto"/>
        <w:jc w:val="center"/>
        <w:rPr>
          <w:sz w:val="24"/>
          <w:szCs w:val="24"/>
          <w:lang w:val="nl-NL"/>
        </w:rPr>
      </w:pPr>
      <w:r w:rsidRPr="00A47657">
        <w:rPr>
          <w:sz w:val="24"/>
          <w:szCs w:val="24"/>
          <w:lang w:val="it-IT"/>
        </w:rPr>
        <w:t xml:space="preserve">Bảng </w:t>
      </w:r>
      <w:r w:rsidR="00762F57" w:rsidRPr="00A47657">
        <w:rPr>
          <w:sz w:val="24"/>
          <w:szCs w:val="24"/>
        </w:rPr>
        <w:fldChar w:fldCharType="begin"/>
      </w:r>
      <w:r w:rsidRPr="00A47657">
        <w:rPr>
          <w:sz w:val="24"/>
          <w:szCs w:val="24"/>
          <w:lang w:val="it-IT"/>
        </w:rPr>
        <w:instrText xml:space="preserve"> SEQ Bảng \* ARABIC </w:instrText>
      </w:r>
      <w:r w:rsidR="00762F57" w:rsidRPr="00A47657">
        <w:rPr>
          <w:sz w:val="24"/>
          <w:szCs w:val="24"/>
        </w:rPr>
        <w:fldChar w:fldCharType="separate"/>
      </w:r>
      <w:r w:rsidR="00E61068" w:rsidRPr="00A47657">
        <w:rPr>
          <w:noProof/>
          <w:sz w:val="24"/>
          <w:szCs w:val="24"/>
          <w:lang w:val="it-IT"/>
        </w:rPr>
        <w:t>3</w:t>
      </w:r>
      <w:r w:rsidR="00762F57" w:rsidRPr="00A47657">
        <w:rPr>
          <w:sz w:val="24"/>
          <w:szCs w:val="24"/>
        </w:rPr>
        <w:fldChar w:fldCharType="end"/>
      </w:r>
      <w:r w:rsidRPr="00A47657">
        <w:rPr>
          <w:sz w:val="24"/>
          <w:szCs w:val="24"/>
          <w:lang w:val="it-IT"/>
        </w:rPr>
        <w:t xml:space="preserve"> – </w:t>
      </w:r>
      <w:r w:rsidR="00E776A8">
        <w:rPr>
          <w:sz w:val="24"/>
          <w:szCs w:val="24"/>
          <w:lang w:val="it-IT"/>
        </w:rPr>
        <w:t>Doanh thu thuần, lợi nhuận gộp</w:t>
      </w:r>
      <w:r w:rsidR="00ED783A" w:rsidRPr="00A47657">
        <w:rPr>
          <w:sz w:val="24"/>
          <w:szCs w:val="24"/>
          <w:lang w:val="nl-NL"/>
        </w:rPr>
        <w:t xml:space="preserve">của Công ty </w:t>
      </w:r>
      <w:r w:rsidRPr="00A47657">
        <w:rPr>
          <w:sz w:val="24"/>
          <w:szCs w:val="24"/>
          <w:lang w:val="nl-NL"/>
        </w:rPr>
        <w:t>các năm gần đây</w:t>
      </w:r>
    </w:p>
    <w:p w14:paraId="4DA48A2F" w14:textId="77777777" w:rsidR="00854CAA" w:rsidRPr="00A47657" w:rsidRDefault="00854CAA" w:rsidP="00EA2121">
      <w:pPr>
        <w:pStyle w:val="Caption"/>
        <w:spacing w:line="360" w:lineRule="auto"/>
        <w:jc w:val="center"/>
        <w:rPr>
          <w:sz w:val="24"/>
          <w:szCs w:val="24"/>
          <w:lang w:val="nl-NL"/>
        </w:rPr>
      </w:pPr>
    </w:p>
    <w:tbl>
      <w:tblPr>
        <w:tblStyle w:val="TableGrid"/>
        <w:tblW w:w="9096" w:type="dxa"/>
        <w:jc w:val="center"/>
        <w:tblLayout w:type="fixed"/>
        <w:tblLook w:val="04A0" w:firstRow="1" w:lastRow="0" w:firstColumn="1" w:lastColumn="0" w:noHBand="0" w:noVBand="1"/>
      </w:tblPr>
      <w:tblGrid>
        <w:gridCol w:w="2964"/>
        <w:gridCol w:w="1160"/>
        <w:gridCol w:w="992"/>
        <w:gridCol w:w="992"/>
        <w:gridCol w:w="993"/>
        <w:gridCol w:w="992"/>
        <w:gridCol w:w="1003"/>
      </w:tblGrid>
      <w:tr w:rsidR="00463683" w:rsidRPr="00A47657" w14:paraId="1C44771F" w14:textId="77777777" w:rsidTr="00A94DAF">
        <w:trPr>
          <w:trHeight w:val="313"/>
          <w:jc w:val="center"/>
        </w:trPr>
        <w:tc>
          <w:tcPr>
            <w:tcW w:w="2964" w:type="dxa"/>
            <w:vMerge w:val="restart"/>
            <w:vAlign w:val="center"/>
          </w:tcPr>
          <w:p w14:paraId="3C55FA2E" w14:textId="77777777" w:rsidR="00463683" w:rsidRPr="00A47657" w:rsidRDefault="00463683" w:rsidP="00A94DAF">
            <w:pPr>
              <w:jc w:val="center"/>
              <w:rPr>
                <w:b/>
                <w:sz w:val="22"/>
                <w:szCs w:val="22"/>
                <w:lang w:val="nl-NL"/>
              </w:rPr>
            </w:pPr>
            <w:r w:rsidRPr="00A47657">
              <w:rPr>
                <w:b/>
                <w:sz w:val="22"/>
                <w:szCs w:val="22"/>
                <w:lang w:val="nl-NL"/>
              </w:rPr>
              <w:t>Khoản mục</w:t>
            </w:r>
          </w:p>
        </w:tc>
        <w:tc>
          <w:tcPr>
            <w:tcW w:w="2152" w:type="dxa"/>
            <w:gridSpan w:val="2"/>
            <w:vAlign w:val="center"/>
          </w:tcPr>
          <w:p w14:paraId="496B7DAB" w14:textId="77777777" w:rsidR="00463683" w:rsidRPr="00A47657" w:rsidRDefault="00463683" w:rsidP="00A94DAF">
            <w:pPr>
              <w:tabs>
                <w:tab w:val="num" w:pos="520"/>
              </w:tabs>
              <w:ind w:left="520" w:hanging="520"/>
              <w:jc w:val="center"/>
              <w:rPr>
                <w:b/>
                <w:bCs/>
                <w:sz w:val="22"/>
                <w:szCs w:val="22"/>
              </w:rPr>
            </w:pPr>
            <w:r w:rsidRPr="00A47657">
              <w:rPr>
                <w:b/>
                <w:bCs/>
                <w:sz w:val="22"/>
                <w:szCs w:val="22"/>
              </w:rPr>
              <w:t>01/07/2015-</w:t>
            </w:r>
          </w:p>
          <w:p w14:paraId="3BC0E37C" w14:textId="77777777" w:rsidR="00463683" w:rsidRPr="00A47657" w:rsidRDefault="00463683" w:rsidP="00A94DAF">
            <w:pPr>
              <w:tabs>
                <w:tab w:val="num" w:pos="520"/>
              </w:tabs>
              <w:ind w:left="520" w:hanging="520"/>
              <w:jc w:val="center"/>
              <w:rPr>
                <w:b/>
                <w:bCs/>
                <w:sz w:val="22"/>
                <w:szCs w:val="22"/>
              </w:rPr>
            </w:pPr>
            <w:r w:rsidRPr="00A47657">
              <w:rPr>
                <w:b/>
                <w:bCs/>
                <w:sz w:val="22"/>
                <w:szCs w:val="22"/>
              </w:rPr>
              <w:t>01/08/2016</w:t>
            </w:r>
          </w:p>
        </w:tc>
        <w:tc>
          <w:tcPr>
            <w:tcW w:w="1985" w:type="dxa"/>
            <w:gridSpan w:val="2"/>
            <w:vAlign w:val="center"/>
          </w:tcPr>
          <w:p w14:paraId="71E3E822" w14:textId="77777777" w:rsidR="00463683" w:rsidRPr="00A47657" w:rsidRDefault="00463683" w:rsidP="00A94DAF">
            <w:pPr>
              <w:tabs>
                <w:tab w:val="num" w:pos="520"/>
              </w:tabs>
              <w:ind w:left="520" w:hanging="520"/>
              <w:jc w:val="center"/>
              <w:rPr>
                <w:b/>
                <w:bCs/>
                <w:sz w:val="22"/>
                <w:szCs w:val="22"/>
              </w:rPr>
            </w:pPr>
            <w:r w:rsidRPr="00A47657">
              <w:rPr>
                <w:b/>
                <w:bCs/>
                <w:sz w:val="22"/>
                <w:szCs w:val="22"/>
              </w:rPr>
              <w:t>02/08/2016</w:t>
            </w:r>
          </w:p>
          <w:p w14:paraId="4F4D4342" w14:textId="77777777" w:rsidR="00463683" w:rsidRPr="00A47657" w:rsidRDefault="00463683" w:rsidP="00A94DAF">
            <w:pPr>
              <w:tabs>
                <w:tab w:val="num" w:pos="520"/>
              </w:tabs>
              <w:ind w:left="520" w:hanging="520"/>
              <w:jc w:val="center"/>
              <w:rPr>
                <w:b/>
                <w:bCs/>
                <w:sz w:val="22"/>
                <w:szCs w:val="22"/>
              </w:rPr>
            </w:pPr>
            <w:r w:rsidRPr="00A47657">
              <w:rPr>
                <w:b/>
                <w:bCs/>
                <w:sz w:val="22"/>
                <w:szCs w:val="22"/>
              </w:rPr>
              <w:t>31/12/2016</w:t>
            </w:r>
          </w:p>
        </w:tc>
        <w:tc>
          <w:tcPr>
            <w:tcW w:w="1995" w:type="dxa"/>
            <w:gridSpan w:val="2"/>
            <w:vAlign w:val="center"/>
          </w:tcPr>
          <w:p w14:paraId="621A0BD3" w14:textId="77777777" w:rsidR="00463683" w:rsidRPr="00A47657" w:rsidRDefault="00463683" w:rsidP="00A94DAF">
            <w:pPr>
              <w:tabs>
                <w:tab w:val="num" w:pos="520"/>
              </w:tabs>
              <w:jc w:val="center"/>
              <w:rPr>
                <w:b/>
                <w:bCs/>
                <w:sz w:val="22"/>
                <w:szCs w:val="22"/>
              </w:rPr>
            </w:pPr>
            <w:r w:rsidRPr="00A47657">
              <w:rPr>
                <w:b/>
                <w:bCs/>
                <w:sz w:val="22"/>
                <w:szCs w:val="22"/>
              </w:rPr>
              <w:t>01/01/2017-30/06/2017</w:t>
            </w:r>
          </w:p>
        </w:tc>
      </w:tr>
      <w:tr w:rsidR="005D65B3" w:rsidRPr="00A47657" w14:paraId="73DF660A" w14:textId="77777777" w:rsidTr="00A94DAF">
        <w:trPr>
          <w:trHeight w:val="116"/>
          <w:jc w:val="center"/>
        </w:trPr>
        <w:tc>
          <w:tcPr>
            <w:tcW w:w="2964" w:type="dxa"/>
            <w:vMerge/>
          </w:tcPr>
          <w:p w14:paraId="099A8F18" w14:textId="77777777" w:rsidR="00391465" w:rsidRPr="00A47657" w:rsidRDefault="00391465" w:rsidP="005D65B3">
            <w:pPr>
              <w:jc w:val="center"/>
              <w:rPr>
                <w:b/>
                <w:sz w:val="22"/>
                <w:szCs w:val="22"/>
                <w:lang w:val="nl-NL"/>
              </w:rPr>
            </w:pPr>
          </w:p>
        </w:tc>
        <w:tc>
          <w:tcPr>
            <w:tcW w:w="1160" w:type="dxa"/>
            <w:vAlign w:val="center"/>
          </w:tcPr>
          <w:p w14:paraId="0970535B" w14:textId="77777777" w:rsidR="00391465" w:rsidRPr="00A47657" w:rsidRDefault="00391465" w:rsidP="00A94DAF">
            <w:pPr>
              <w:jc w:val="center"/>
              <w:rPr>
                <w:b/>
                <w:sz w:val="22"/>
                <w:szCs w:val="22"/>
              </w:rPr>
            </w:pPr>
            <w:r w:rsidRPr="00A47657">
              <w:rPr>
                <w:b/>
                <w:sz w:val="22"/>
                <w:szCs w:val="22"/>
              </w:rPr>
              <w:t>Giá trị</w:t>
            </w:r>
          </w:p>
          <w:p w14:paraId="353A700C" w14:textId="77777777" w:rsidR="00391465" w:rsidRPr="00A47657" w:rsidRDefault="00391465" w:rsidP="00A94DAF">
            <w:pPr>
              <w:jc w:val="center"/>
              <w:rPr>
                <w:b/>
                <w:sz w:val="22"/>
                <w:szCs w:val="22"/>
              </w:rPr>
            </w:pPr>
            <w:r w:rsidRPr="00A47657">
              <w:rPr>
                <w:b/>
                <w:sz w:val="22"/>
                <w:szCs w:val="22"/>
              </w:rPr>
              <w:t>(Tr.đ)</w:t>
            </w:r>
          </w:p>
        </w:tc>
        <w:tc>
          <w:tcPr>
            <w:tcW w:w="992" w:type="dxa"/>
            <w:vAlign w:val="center"/>
          </w:tcPr>
          <w:p w14:paraId="1DE959B9" w14:textId="77777777" w:rsidR="00391465" w:rsidRPr="00A47657" w:rsidRDefault="00391465" w:rsidP="00A94DAF">
            <w:pPr>
              <w:jc w:val="center"/>
              <w:rPr>
                <w:b/>
                <w:sz w:val="22"/>
                <w:szCs w:val="22"/>
              </w:rPr>
            </w:pPr>
            <w:r w:rsidRPr="00A47657">
              <w:rPr>
                <w:b/>
                <w:sz w:val="22"/>
                <w:szCs w:val="22"/>
              </w:rPr>
              <w:t>%/</w:t>
            </w:r>
          </w:p>
          <w:p w14:paraId="1C23CE20" w14:textId="77777777" w:rsidR="00391465" w:rsidRPr="00A47657" w:rsidRDefault="00391465" w:rsidP="00A94DAF">
            <w:pPr>
              <w:jc w:val="center"/>
              <w:rPr>
                <w:b/>
                <w:sz w:val="22"/>
                <w:szCs w:val="22"/>
              </w:rPr>
            </w:pPr>
            <w:r w:rsidRPr="00A47657">
              <w:rPr>
                <w:b/>
                <w:sz w:val="22"/>
                <w:szCs w:val="22"/>
              </w:rPr>
              <w:t>DTT</w:t>
            </w:r>
          </w:p>
        </w:tc>
        <w:tc>
          <w:tcPr>
            <w:tcW w:w="992" w:type="dxa"/>
            <w:vAlign w:val="center"/>
          </w:tcPr>
          <w:p w14:paraId="24A752C8" w14:textId="77777777" w:rsidR="00391465" w:rsidRPr="00A47657" w:rsidRDefault="00391465" w:rsidP="00A94DAF">
            <w:pPr>
              <w:jc w:val="center"/>
              <w:rPr>
                <w:b/>
                <w:sz w:val="22"/>
                <w:szCs w:val="22"/>
              </w:rPr>
            </w:pPr>
            <w:r w:rsidRPr="00A47657">
              <w:rPr>
                <w:b/>
                <w:sz w:val="22"/>
                <w:szCs w:val="22"/>
              </w:rPr>
              <w:t>Giá trị</w:t>
            </w:r>
          </w:p>
          <w:p w14:paraId="421F7C20" w14:textId="77777777" w:rsidR="00391465" w:rsidRPr="00A47657" w:rsidRDefault="00391465" w:rsidP="00A94DAF">
            <w:pPr>
              <w:jc w:val="center"/>
              <w:rPr>
                <w:b/>
                <w:sz w:val="22"/>
                <w:szCs w:val="22"/>
              </w:rPr>
            </w:pPr>
            <w:r w:rsidRPr="00A47657">
              <w:rPr>
                <w:b/>
                <w:sz w:val="22"/>
                <w:szCs w:val="22"/>
              </w:rPr>
              <w:t>(Tr.đ)</w:t>
            </w:r>
          </w:p>
        </w:tc>
        <w:tc>
          <w:tcPr>
            <w:tcW w:w="993" w:type="dxa"/>
            <w:vAlign w:val="center"/>
          </w:tcPr>
          <w:p w14:paraId="4CE9BDAD" w14:textId="77777777" w:rsidR="00391465" w:rsidRPr="00A47657" w:rsidRDefault="00391465" w:rsidP="00A94DAF">
            <w:pPr>
              <w:jc w:val="center"/>
              <w:rPr>
                <w:b/>
                <w:sz w:val="22"/>
                <w:szCs w:val="22"/>
              </w:rPr>
            </w:pPr>
            <w:r w:rsidRPr="00A47657">
              <w:rPr>
                <w:b/>
                <w:sz w:val="22"/>
                <w:szCs w:val="22"/>
              </w:rPr>
              <w:t>%/</w:t>
            </w:r>
          </w:p>
          <w:p w14:paraId="3E1E7ED3" w14:textId="77777777" w:rsidR="00391465" w:rsidRPr="00A47657" w:rsidRDefault="00391465" w:rsidP="00A94DAF">
            <w:pPr>
              <w:jc w:val="center"/>
              <w:rPr>
                <w:b/>
                <w:sz w:val="22"/>
                <w:szCs w:val="22"/>
              </w:rPr>
            </w:pPr>
            <w:r w:rsidRPr="00A47657">
              <w:rPr>
                <w:b/>
                <w:sz w:val="22"/>
                <w:szCs w:val="22"/>
              </w:rPr>
              <w:t>DTT</w:t>
            </w:r>
          </w:p>
        </w:tc>
        <w:tc>
          <w:tcPr>
            <w:tcW w:w="992" w:type="dxa"/>
            <w:vAlign w:val="center"/>
          </w:tcPr>
          <w:p w14:paraId="32F42A7D" w14:textId="77777777" w:rsidR="00391465" w:rsidRPr="00A47657" w:rsidRDefault="00391465" w:rsidP="00A94DAF">
            <w:pPr>
              <w:jc w:val="center"/>
              <w:rPr>
                <w:b/>
                <w:sz w:val="22"/>
                <w:szCs w:val="22"/>
              </w:rPr>
            </w:pPr>
            <w:r w:rsidRPr="00A47657">
              <w:rPr>
                <w:b/>
                <w:sz w:val="22"/>
                <w:szCs w:val="22"/>
              </w:rPr>
              <w:t>Giá trị</w:t>
            </w:r>
          </w:p>
          <w:p w14:paraId="5C0EBBF9" w14:textId="77777777" w:rsidR="00391465" w:rsidRPr="00A47657" w:rsidRDefault="00391465" w:rsidP="00A94DAF">
            <w:pPr>
              <w:jc w:val="center"/>
              <w:rPr>
                <w:b/>
                <w:sz w:val="22"/>
                <w:szCs w:val="22"/>
              </w:rPr>
            </w:pPr>
            <w:r w:rsidRPr="00A47657">
              <w:rPr>
                <w:b/>
                <w:sz w:val="22"/>
                <w:szCs w:val="22"/>
              </w:rPr>
              <w:t>(Tr.đ)</w:t>
            </w:r>
          </w:p>
        </w:tc>
        <w:tc>
          <w:tcPr>
            <w:tcW w:w="1003" w:type="dxa"/>
            <w:vAlign w:val="center"/>
          </w:tcPr>
          <w:p w14:paraId="3C4E32FF" w14:textId="77777777" w:rsidR="00391465" w:rsidRPr="00A47657" w:rsidRDefault="00391465" w:rsidP="00A94DAF">
            <w:pPr>
              <w:jc w:val="center"/>
              <w:rPr>
                <w:b/>
                <w:sz w:val="22"/>
                <w:szCs w:val="22"/>
              </w:rPr>
            </w:pPr>
            <w:r w:rsidRPr="00A47657">
              <w:rPr>
                <w:b/>
                <w:sz w:val="22"/>
                <w:szCs w:val="22"/>
              </w:rPr>
              <w:t>%/</w:t>
            </w:r>
          </w:p>
          <w:p w14:paraId="1F073DED" w14:textId="77777777" w:rsidR="00391465" w:rsidRPr="00A47657" w:rsidRDefault="00391465" w:rsidP="00A94DAF">
            <w:pPr>
              <w:jc w:val="center"/>
              <w:rPr>
                <w:b/>
                <w:sz w:val="22"/>
                <w:szCs w:val="22"/>
              </w:rPr>
            </w:pPr>
            <w:r w:rsidRPr="00A47657">
              <w:rPr>
                <w:b/>
                <w:sz w:val="22"/>
                <w:szCs w:val="22"/>
              </w:rPr>
              <w:t>DTT</w:t>
            </w:r>
          </w:p>
        </w:tc>
      </w:tr>
      <w:tr w:rsidR="00CF11EF" w:rsidRPr="00CF11EF" w14:paraId="14AFD06C" w14:textId="77777777" w:rsidTr="00A94DAF">
        <w:trPr>
          <w:trHeight w:val="116"/>
          <w:jc w:val="center"/>
        </w:trPr>
        <w:tc>
          <w:tcPr>
            <w:tcW w:w="2964" w:type="dxa"/>
          </w:tcPr>
          <w:p w14:paraId="5C5A8FA2" w14:textId="77777777" w:rsidR="00550F39" w:rsidRDefault="004E4AD3">
            <w:pPr>
              <w:rPr>
                <w:sz w:val="22"/>
                <w:szCs w:val="22"/>
                <w:lang w:val="nl-NL"/>
              </w:rPr>
            </w:pPr>
            <w:r w:rsidRPr="004E4AD3">
              <w:rPr>
                <w:sz w:val="22"/>
                <w:szCs w:val="22"/>
                <w:lang w:val="nl-NL"/>
              </w:rPr>
              <w:t>Doanh thu thuần bán hàng và cung cấp dịch vụ</w:t>
            </w:r>
          </w:p>
        </w:tc>
        <w:tc>
          <w:tcPr>
            <w:tcW w:w="1160" w:type="dxa"/>
            <w:vAlign w:val="center"/>
          </w:tcPr>
          <w:p w14:paraId="19451963" w14:textId="77777777" w:rsidR="00CF11EF" w:rsidRPr="00CF11EF" w:rsidRDefault="00CF11EF" w:rsidP="00A94DAF">
            <w:pPr>
              <w:spacing w:before="100" w:beforeAutospacing="1" w:after="100" w:afterAutospacing="1"/>
              <w:jc w:val="center"/>
              <w:rPr>
                <w:sz w:val="22"/>
                <w:szCs w:val="22"/>
              </w:rPr>
            </w:pPr>
            <w:r w:rsidRPr="00A47657">
              <w:rPr>
                <w:sz w:val="22"/>
                <w:szCs w:val="22"/>
              </w:rPr>
              <w:t>74.090</w:t>
            </w:r>
          </w:p>
        </w:tc>
        <w:tc>
          <w:tcPr>
            <w:tcW w:w="992" w:type="dxa"/>
            <w:vAlign w:val="center"/>
          </w:tcPr>
          <w:p w14:paraId="0AEBB526" w14:textId="77777777" w:rsidR="00CF11EF" w:rsidRPr="00CF11EF" w:rsidRDefault="00CF11EF" w:rsidP="00A94DAF">
            <w:pPr>
              <w:spacing w:before="100" w:beforeAutospacing="1" w:after="100" w:afterAutospacing="1"/>
              <w:jc w:val="center"/>
              <w:rPr>
                <w:sz w:val="22"/>
                <w:szCs w:val="22"/>
              </w:rPr>
            </w:pPr>
            <w:r>
              <w:rPr>
                <w:sz w:val="22"/>
                <w:szCs w:val="22"/>
              </w:rPr>
              <w:t>100%</w:t>
            </w:r>
          </w:p>
        </w:tc>
        <w:tc>
          <w:tcPr>
            <w:tcW w:w="992" w:type="dxa"/>
            <w:vAlign w:val="center"/>
          </w:tcPr>
          <w:p w14:paraId="0F911F8A" w14:textId="77777777" w:rsidR="00CF11EF" w:rsidRPr="00CF11EF" w:rsidRDefault="00CF11EF" w:rsidP="00A94DAF">
            <w:pPr>
              <w:spacing w:before="100" w:beforeAutospacing="1" w:after="100" w:afterAutospacing="1"/>
              <w:jc w:val="center"/>
              <w:rPr>
                <w:sz w:val="22"/>
                <w:szCs w:val="22"/>
              </w:rPr>
            </w:pPr>
            <w:r w:rsidRPr="00A47657">
              <w:rPr>
                <w:sz w:val="22"/>
                <w:szCs w:val="22"/>
              </w:rPr>
              <w:t>24.771</w:t>
            </w:r>
          </w:p>
        </w:tc>
        <w:tc>
          <w:tcPr>
            <w:tcW w:w="993" w:type="dxa"/>
            <w:vAlign w:val="center"/>
          </w:tcPr>
          <w:p w14:paraId="4D73B578" w14:textId="77777777" w:rsidR="00CF11EF" w:rsidRPr="00CF11EF" w:rsidRDefault="00CF11EF" w:rsidP="00A94DAF">
            <w:pPr>
              <w:spacing w:before="100" w:beforeAutospacing="1" w:after="100" w:afterAutospacing="1"/>
              <w:jc w:val="center"/>
              <w:rPr>
                <w:sz w:val="22"/>
                <w:szCs w:val="22"/>
              </w:rPr>
            </w:pPr>
            <w:r>
              <w:rPr>
                <w:sz w:val="22"/>
                <w:szCs w:val="22"/>
              </w:rPr>
              <w:t>100%</w:t>
            </w:r>
          </w:p>
        </w:tc>
        <w:tc>
          <w:tcPr>
            <w:tcW w:w="992" w:type="dxa"/>
            <w:vAlign w:val="center"/>
          </w:tcPr>
          <w:p w14:paraId="6B05893E" w14:textId="77777777" w:rsidR="00CF11EF" w:rsidRPr="00CF11EF" w:rsidRDefault="00CF11EF" w:rsidP="00A94DAF">
            <w:pPr>
              <w:spacing w:before="100" w:beforeAutospacing="1" w:after="100" w:afterAutospacing="1"/>
              <w:jc w:val="center"/>
              <w:rPr>
                <w:sz w:val="22"/>
                <w:szCs w:val="22"/>
              </w:rPr>
            </w:pPr>
            <w:r w:rsidRPr="00A47657">
              <w:rPr>
                <w:sz w:val="22"/>
                <w:szCs w:val="22"/>
              </w:rPr>
              <w:t>27.443</w:t>
            </w:r>
          </w:p>
        </w:tc>
        <w:tc>
          <w:tcPr>
            <w:tcW w:w="1003" w:type="dxa"/>
            <w:vAlign w:val="center"/>
          </w:tcPr>
          <w:p w14:paraId="4E6F08C2" w14:textId="77777777" w:rsidR="00CF11EF" w:rsidRPr="00CF11EF" w:rsidRDefault="00CF11EF" w:rsidP="00A94DAF">
            <w:pPr>
              <w:spacing w:before="100" w:beforeAutospacing="1" w:after="100" w:afterAutospacing="1"/>
              <w:jc w:val="center"/>
              <w:rPr>
                <w:sz w:val="22"/>
                <w:szCs w:val="22"/>
              </w:rPr>
            </w:pPr>
            <w:r>
              <w:rPr>
                <w:sz w:val="22"/>
                <w:szCs w:val="22"/>
              </w:rPr>
              <w:t>100%</w:t>
            </w:r>
          </w:p>
        </w:tc>
      </w:tr>
      <w:tr w:rsidR="005D65B3" w:rsidRPr="00A47657" w14:paraId="780DF5E0" w14:textId="77777777" w:rsidTr="00A94DAF">
        <w:trPr>
          <w:trHeight w:val="569"/>
          <w:jc w:val="center"/>
        </w:trPr>
        <w:tc>
          <w:tcPr>
            <w:tcW w:w="2964" w:type="dxa"/>
            <w:vAlign w:val="center"/>
          </w:tcPr>
          <w:p w14:paraId="37DB7FD3" w14:textId="77777777" w:rsidR="00391465" w:rsidRPr="00A47657" w:rsidRDefault="00391465" w:rsidP="00A94DAF">
            <w:pPr>
              <w:rPr>
                <w:sz w:val="22"/>
                <w:szCs w:val="22"/>
                <w:lang w:val="nl-NL"/>
              </w:rPr>
            </w:pPr>
            <w:r w:rsidRPr="00A47657">
              <w:rPr>
                <w:sz w:val="22"/>
                <w:szCs w:val="22"/>
                <w:lang w:val="nl-NL"/>
              </w:rPr>
              <w:t>Lợi nhuận gộp về bán hàng và cung cấp dịch vụ</w:t>
            </w:r>
          </w:p>
        </w:tc>
        <w:tc>
          <w:tcPr>
            <w:tcW w:w="1160" w:type="dxa"/>
            <w:vAlign w:val="center"/>
          </w:tcPr>
          <w:p w14:paraId="7AC38B27" w14:textId="77777777" w:rsidR="00391465" w:rsidRPr="00A47657" w:rsidRDefault="00391465">
            <w:pPr>
              <w:jc w:val="center"/>
              <w:rPr>
                <w:bCs/>
                <w:sz w:val="22"/>
                <w:szCs w:val="22"/>
              </w:rPr>
            </w:pPr>
            <w:r w:rsidRPr="00A47657">
              <w:rPr>
                <w:bCs/>
                <w:sz w:val="22"/>
                <w:szCs w:val="22"/>
              </w:rPr>
              <w:t>5.</w:t>
            </w:r>
            <w:r w:rsidR="00326B5F" w:rsidRPr="00A47657">
              <w:rPr>
                <w:bCs/>
                <w:sz w:val="22"/>
                <w:szCs w:val="22"/>
              </w:rPr>
              <w:t>27</w:t>
            </w:r>
            <w:r w:rsidR="00326B5F">
              <w:rPr>
                <w:bCs/>
                <w:sz w:val="22"/>
                <w:szCs w:val="22"/>
              </w:rPr>
              <w:t>2</w:t>
            </w:r>
          </w:p>
        </w:tc>
        <w:tc>
          <w:tcPr>
            <w:tcW w:w="992" w:type="dxa"/>
            <w:vAlign w:val="center"/>
          </w:tcPr>
          <w:p w14:paraId="3ABE5EA4" w14:textId="77777777" w:rsidR="00391465" w:rsidRPr="00A47657" w:rsidRDefault="00391465">
            <w:pPr>
              <w:jc w:val="center"/>
              <w:rPr>
                <w:bCs/>
                <w:sz w:val="22"/>
                <w:szCs w:val="22"/>
              </w:rPr>
            </w:pPr>
            <w:r w:rsidRPr="00A47657">
              <w:rPr>
                <w:bCs/>
                <w:sz w:val="22"/>
                <w:szCs w:val="22"/>
              </w:rPr>
              <w:t>7,1</w:t>
            </w:r>
            <w:r w:rsidR="00CA3590">
              <w:rPr>
                <w:bCs/>
                <w:sz w:val="22"/>
                <w:szCs w:val="22"/>
              </w:rPr>
              <w:t>2</w:t>
            </w:r>
            <w:r w:rsidR="00F7046E">
              <w:rPr>
                <w:bCs/>
                <w:sz w:val="22"/>
                <w:szCs w:val="22"/>
              </w:rPr>
              <w:t>%</w:t>
            </w:r>
          </w:p>
        </w:tc>
        <w:tc>
          <w:tcPr>
            <w:tcW w:w="992" w:type="dxa"/>
            <w:vAlign w:val="center"/>
          </w:tcPr>
          <w:p w14:paraId="34417CA4" w14:textId="77777777" w:rsidR="00391465" w:rsidRPr="00A47657" w:rsidRDefault="00391465">
            <w:pPr>
              <w:jc w:val="center"/>
              <w:rPr>
                <w:sz w:val="22"/>
                <w:szCs w:val="22"/>
              </w:rPr>
            </w:pPr>
            <w:r w:rsidRPr="00A47657">
              <w:rPr>
                <w:sz w:val="22"/>
                <w:szCs w:val="22"/>
              </w:rPr>
              <w:t>1.</w:t>
            </w:r>
            <w:r w:rsidR="00326B5F" w:rsidRPr="00A47657">
              <w:rPr>
                <w:sz w:val="22"/>
                <w:szCs w:val="22"/>
              </w:rPr>
              <w:t>20</w:t>
            </w:r>
            <w:r w:rsidR="00326B5F">
              <w:rPr>
                <w:sz w:val="22"/>
                <w:szCs w:val="22"/>
              </w:rPr>
              <w:t>6</w:t>
            </w:r>
          </w:p>
        </w:tc>
        <w:tc>
          <w:tcPr>
            <w:tcW w:w="993" w:type="dxa"/>
            <w:vAlign w:val="center"/>
          </w:tcPr>
          <w:p w14:paraId="4F5768DB" w14:textId="77777777" w:rsidR="00391465" w:rsidRPr="00A47657" w:rsidRDefault="00391465">
            <w:pPr>
              <w:jc w:val="center"/>
              <w:rPr>
                <w:sz w:val="22"/>
                <w:szCs w:val="22"/>
              </w:rPr>
            </w:pPr>
            <w:r w:rsidRPr="00A47657">
              <w:rPr>
                <w:sz w:val="22"/>
                <w:szCs w:val="22"/>
              </w:rPr>
              <w:t>4,</w:t>
            </w:r>
            <w:r w:rsidR="00CA3590" w:rsidRPr="00A47657">
              <w:rPr>
                <w:sz w:val="22"/>
                <w:szCs w:val="22"/>
              </w:rPr>
              <w:t>8</w:t>
            </w:r>
            <w:r w:rsidR="00CA3590">
              <w:rPr>
                <w:sz w:val="22"/>
                <w:szCs w:val="22"/>
              </w:rPr>
              <w:t>7</w:t>
            </w:r>
            <w:r w:rsidR="00F7046E">
              <w:rPr>
                <w:sz w:val="22"/>
                <w:szCs w:val="22"/>
              </w:rPr>
              <w:t>%</w:t>
            </w:r>
          </w:p>
        </w:tc>
        <w:tc>
          <w:tcPr>
            <w:tcW w:w="992" w:type="dxa"/>
            <w:vAlign w:val="center"/>
          </w:tcPr>
          <w:p w14:paraId="675E8C1F" w14:textId="77777777" w:rsidR="00391465" w:rsidRPr="00A47657" w:rsidRDefault="00326B5F">
            <w:pPr>
              <w:jc w:val="center"/>
              <w:rPr>
                <w:sz w:val="22"/>
                <w:szCs w:val="22"/>
              </w:rPr>
            </w:pPr>
            <w:r w:rsidRPr="00A47657">
              <w:rPr>
                <w:sz w:val="22"/>
                <w:szCs w:val="22"/>
              </w:rPr>
              <w:t>62</w:t>
            </w:r>
            <w:r>
              <w:rPr>
                <w:sz w:val="22"/>
                <w:szCs w:val="22"/>
              </w:rPr>
              <w:t>4</w:t>
            </w:r>
          </w:p>
        </w:tc>
        <w:tc>
          <w:tcPr>
            <w:tcW w:w="1003" w:type="dxa"/>
            <w:vAlign w:val="center"/>
          </w:tcPr>
          <w:p w14:paraId="3132770D" w14:textId="77777777" w:rsidR="00391465" w:rsidRPr="00A47657" w:rsidRDefault="00391465" w:rsidP="00A94DAF">
            <w:pPr>
              <w:jc w:val="center"/>
              <w:rPr>
                <w:sz w:val="22"/>
                <w:szCs w:val="22"/>
              </w:rPr>
            </w:pPr>
            <w:r w:rsidRPr="00A47657">
              <w:rPr>
                <w:sz w:val="22"/>
                <w:szCs w:val="22"/>
              </w:rPr>
              <w:t>2,27</w:t>
            </w:r>
            <w:r w:rsidR="00F7046E">
              <w:rPr>
                <w:sz w:val="22"/>
                <w:szCs w:val="22"/>
              </w:rPr>
              <w:t>%</w:t>
            </w:r>
          </w:p>
        </w:tc>
      </w:tr>
    </w:tbl>
    <w:p w14:paraId="4A9E8F81" w14:textId="77777777" w:rsidR="00B07856" w:rsidRPr="00A47657" w:rsidRDefault="00B07856" w:rsidP="00B07856">
      <w:pPr>
        <w:spacing w:line="312" w:lineRule="auto"/>
        <w:jc w:val="center"/>
        <w:rPr>
          <w:b/>
          <w:i/>
        </w:rPr>
      </w:pPr>
      <w:r w:rsidRPr="00A47657">
        <w:rPr>
          <w:i/>
        </w:rPr>
        <w:t>Nguồn:BCTC kiểm toán giai đoạn 01/07/2015 – 01/08/2016;</w:t>
      </w:r>
      <w:r w:rsidR="00FC5C38">
        <w:rPr>
          <w:i/>
        </w:rPr>
        <w:t xml:space="preserve"> giai đoạn</w:t>
      </w:r>
      <w:r w:rsidRPr="00A47657">
        <w:rPr>
          <w:i/>
        </w:rPr>
        <w:t xml:space="preserve"> 02</w:t>
      </w:r>
      <w:r w:rsidRPr="000604A0">
        <w:rPr>
          <w:i/>
        </w:rPr>
        <w:t xml:space="preserve">/8/2016-31/12/2016; </w:t>
      </w:r>
      <w:r w:rsidR="004E4AD3" w:rsidRPr="000604A0">
        <w:rPr>
          <w:i/>
        </w:rPr>
        <w:t xml:space="preserve">BCTC </w:t>
      </w:r>
      <w:r w:rsidR="00FC5C38">
        <w:rPr>
          <w:i/>
        </w:rPr>
        <w:t xml:space="preserve">tự lập </w:t>
      </w:r>
      <w:r w:rsidR="004E4AD3" w:rsidRPr="000604A0">
        <w:rPr>
          <w:i/>
        </w:rPr>
        <w:t>6 tháng đầu năm 2017</w:t>
      </w:r>
    </w:p>
    <w:p w14:paraId="3FF42EE4" w14:textId="77777777" w:rsidR="00E84F5B" w:rsidRPr="00A47657" w:rsidRDefault="008D0417" w:rsidP="00DF38B6">
      <w:pPr>
        <w:pStyle w:val="Heading3"/>
        <w:keepNext w:val="0"/>
        <w:widowControl w:val="0"/>
        <w:numPr>
          <w:ilvl w:val="1"/>
          <w:numId w:val="0"/>
        </w:numPr>
        <w:spacing w:before="0" w:after="0" w:line="312" w:lineRule="auto"/>
        <w:ind w:left="567" w:hanging="567"/>
        <w:jc w:val="left"/>
        <w:rPr>
          <w:rFonts w:ascii="Times New Roman" w:hAnsi="Times New Roman"/>
          <w:sz w:val="24"/>
          <w:szCs w:val="24"/>
          <w:lang w:val="pt-BR"/>
        </w:rPr>
      </w:pPr>
      <w:bookmarkStart w:id="79" w:name="_Toc502669552"/>
      <w:r w:rsidRPr="00A47657">
        <w:rPr>
          <w:rFonts w:ascii="Times New Roman" w:hAnsi="Times New Roman"/>
          <w:sz w:val="24"/>
          <w:szCs w:val="24"/>
          <w:lang w:val="pt-BR"/>
        </w:rPr>
        <w:t>5.</w:t>
      </w:r>
      <w:r w:rsidR="007A01E6" w:rsidRPr="00A47657">
        <w:rPr>
          <w:rFonts w:ascii="Times New Roman" w:hAnsi="Times New Roman"/>
          <w:sz w:val="24"/>
          <w:szCs w:val="24"/>
          <w:lang w:val="pt-BR"/>
        </w:rPr>
        <w:t>2</w:t>
      </w:r>
      <w:r w:rsidRPr="00A47657">
        <w:rPr>
          <w:rFonts w:ascii="Times New Roman" w:hAnsi="Times New Roman"/>
          <w:sz w:val="24"/>
          <w:szCs w:val="24"/>
          <w:lang w:val="pt-BR"/>
        </w:rPr>
        <w:t>. Cơ cấu chi phí</w:t>
      </w:r>
      <w:bookmarkEnd w:id="79"/>
    </w:p>
    <w:p w14:paraId="15B7B14E" w14:textId="77777777" w:rsidR="002F7697" w:rsidRDefault="002F7697" w:rsidP="00EE42AC">
      <w:pPr>
        <w:jc w:val="center"/>
        <w:rPr>
          <w:b/>
          <w:lang w:val="pt-BR"/>
        </w:rPr>
      </w:pPr>
    </w:p>
    <w:p w14:paraId="4319B3F5" w14:textId="77777777" w:rsidR="002F7697" w:rsidRDefault="002F7697" w:rsidP="00EE42AC">
      <w:pPr>
        <w:jc w:val="center"/>
        <w:rPr>
          <w:b/>
          <w:lang w:val="pt-BR"/>
        </w:rPr>
      </w:pPr>
    </w:p>
    <w:p w14:paraId="4C19A7CD" w14:textId="77777777" w:rsidR="002F7697" w:rsidRDefault="002F7697" w:rsidP="00EE42AC">
      <w:pPr>
        <w:jc w:val="center"/>
        <w:rPr>
          <w:b/>
          <w:lang w:val="pt-BR"/>
        </w:rPr>
      </w:pPr>
    </w:p>
    <w:p w14:paraId="0F474F99" w14:textId="77777777" w:rsidR="002F7697" w:rsidRDefault="002F7697" w:rsidP="00EE42AC">
      <w:pPr>
        <w:jc w:val="center"/>
        <w:rPr>
          <w:b/>
          <w:lang w:val="pt-BR"/>
        </w:rPr>
      </w:pPr>
    </w:p>
    <w:p w14:paraId="3DC5582E" w14:textId="77777777" w:rsidR="002F7697" w:rsidRDefault="002F7697" w:rsidP="00EE42AC">
      <w:pPr>
        <w:jc w:val="center"/>
        <w:rPr>
          <w:b/>
          <w:lang w:val="pt-BR"/>
        </w:rPr>
      </w:pPr>
    </w:p>
    <w:p w14:paraId="56D4AE02" w14:textId="77777777" w:rsidR="00EE42AC" w:rsidRPr="00A47657" w:rsidRDefault="005D65B3" w:rsidP="00EE42AC">
      <w:pPr>
        <w:jc w:val="center"/>
        <w:rPr>
          <w:b/>
          <w:lang w:val="pt-BR"/>
        </w:rPr>
      </w:pPr>
      <w:r w:rsidRPr="00A47657">
        <w:rPr>
          <w:b/>
          <w:lang w:val="pt-BR"/>
        </w:rPr>
        <w:lastRenderedPageBreak/>
        <w:t xml:space="preserve">Bảng 5 </w:t>
      </w:r>
      <w:r w:rsidR="00EE42AC" w:rsidRPr="00A47657">
        <w:rPr>
          <w:b/>
          <w:lang w:val="pt-BR"/>
        </w:rPr>
        <w:t xml:space="preserve">– </w:t>
      </w:r>
      <w:r w:rsidR="00F7046E">
        <w:rPr>
          <w:b/>
          <w:lang w:val="pt-BR"/>
        </w:rPr>
        <w:t>Cơ cấu c</w:t>
      </w:r>
      <w:r w:rsidR="00EE42AC" w:rsidRPr="00A47657">
        <w:rPr>
          <w:b/>
          <w:lang w:val="pt-BR"/>
        </w:rPr>
        <w:t xml:space="preserve">hi phí của Công ty </w:t>
      </w:r>
    </w:p>
    <w:p w14:paraId="38245FA3" w14:textId="77777777" w:rsidR="000C6EC5" w:rsidRPr="00A47657" w:rsidRDefault="000C6EC5" w:rsidP="008F2E13">
      <w:pPr>
        <w:pStyle w:val="Caption"/>
        <w:rPr>
          <w:sz w:val="24"/>
          <w:szCs w:val="24"/>
          <w:lang w:val="nl-NL"/>
        </w:rPr>
      </w:pPr>
    </w:p>
    <w:tbl>
      <w:tblPr>
        <w:tblStyle w:val="TableGrid"/>
        <w:tblpPr w:leftFromText="180" w:rightFromText="180" w:vertAnchor="text" w:horzAnchor="margin" w:tblpXSpec="center" w:tblpY="-55"/>
        <w:tblW w:w="8690" w:type="dxa"/>
        <w:tblLayout w:type="fixed"/>
        <w:tblLook w:val="04A0" w:firstRow="1" w:lastRow="0" w:firstColumn="1" w:lastColumn="0" w:noHBand="0" w:noVBand="1"/>
      </w:tblPr>
      <w:tblGrid>
        <w:gridCol w:w="2218"/>
        <w:gridCol w:w="1164"/>
        <w:gridCol w:w="1086"/>
        <w:gridCol w:w="1154"/>
        <w:gridCol w:w="1006"/>
        <w:gridCol w:w="1051"/>
        <w:gridCol w:w="1011"/>
      </w:tblGrid>
      <w:tr w:rsidR="00463683" w:rsidRPr="00A47657" w14:paraId="347F3626" w14:textId="77777777" w:rsidTr="00A94DAF">
        <w:trPr>
          <w:trHeight w:val="437"/>
        </w:trPr>
        <w:tc>
          <w:tcPr>
            <w:tcW w:w="2218" w:type="dxa"/>
            <w:vMerge w:val="restart"/>
            <w:vAlign w:val="center"/>
          </w:tcPr>
          <w:p w14:paraId="6675D30B" w14:textId="77777777" w:rsidR="00463683" w:rsidRPr="00A47657" w:rsidRDefault="00463683" w:rsidP="00A94DAF">
            <w:pPr>
              <w:jc w:val="center"/>
              <w:rPr>
                <w:b/>
                <w:bCs/>
                <w:sz w:val="22"/>
                <w:szCs w:val="22"/>
              </w:rPr>
            </w:pPr>
            <w:r w:rsidRPr="00A47657">
              <w:rPr>
                <w:b/>
                <w:bCs/>
                <w:sz w:val="22"/>
                <w:szCs w:val="22"/>
              </w:rPr>
              <w:t>Hoạt động</w:t>
            </w:r>
          </w:p>
        </w:tc>
        <w:tc>
          <w:tcPr>
            <w:tcW w:w="2250" w:type="dxa"/>
            <w:gridSpan w:val="2"/>
            <w:vAlign w:val="center"/>
          </w:tcPr>
          <w:p w14:paraId="512E3D3D" w14:textId="77777777" w:rsidR="00463683" w:rsidRPr="00A47657" w:rsidRDefault="00463683" w:rsidP="00A94DAF">
            <w:pPr>
              <w:tabs>
                <w:tab w:val="num" w:pos="520"/>
              </w:tabs>
              <w:ind w:left="520" w:hanging="520"/>
              <w:jc w:val="center"/>
              <w:rPr>
                <w:b/>
                <w:bCs/>
                <w:sz w:val="22"/>
                <w:szCs w:val="22"/>
              </w:rPr>
            </w:pPr>
            <w:r w:rsidRPr="00A47657">
              <w:rPr>
                <w:b/>
                <w:bCs/>
                <w:sz w:val="22"/>
                <w:szCs w:val="22"/>
              </w:rPr>
              <w:t>01/07/2015-</w:t>
            </w:r>
          </w:p>
          <w:p w14:paraId="75F02ABE" w14:textId="77777777" w:rsidR="00463683" w:rsidRPr="00A47657" w:rsidRDefault="00463683" w:rsidP="00A94DAF">
            <w:pPr>
              <w:tabs>
                <w:tab w:val="num" w:pos="520"/>
              </w:tabs>
              <w:ind w:left="520" w:hanging="520"/>
              <w:jc w:val="center"/>
              <w:rPr>
                <w:b/>
                <w:bCs/>
                <w:sz w:val="22"/>
                <w:szCs w:val="22"/>
              </w:rPr>
            </w:pPr>
            <w:r w:rsidRPr="00A47657">
              <w:rPr>
                <w:b/>
                <w:bCs/>
                <w:sz w:val="22"/>
                <w:szCs w:val="22"/>
              </w:rPr>
              <w:t>01/08/2016</w:t>
            </w:r>
          </w:p>
        </w:tc>
        <w:tc>
          <w:tcPr>
            <w:tcW w:w="2160" w:type="dxa"/>
            <w:gridSpan w:val="2"/>
            <w:vAlign w:val="center"/>
          </w:tcPr>
          <w:p w14:paraId="19A4B635" w14:textId="77777777" w:rsidR="00463683" w:rsidRPr="00A47657" w:rsidRDefault="00463683" w:rsidP="00A94DAF">
            <w:pPr>
              <w:tabs>
                <w:tab w:val="num" w:pos="520"/>
              </w:tabs>
              <w:ind w:left="520" w:hanging="520"/>
              <w:jc w:val="center"/>
              <w:rPr>
                <w:b/>
                <w:bCs/>
                <w:sz w:val="22"/>
                <w:szCs w:val="22"/>
              </w:rPr>
            </w:pPr>
            <w:r w:rsidRPr="00A47657">
              <w:rPr>
                <w:b/>
                <w:bCs/>
                <w:sz w:val="22"/>
                <w:szCs w:val="22"/>
              </w:rPr>
              <w:t>02/08/2016</w:t>
            </w:r>
          </w:p>
          <w:p w14:paraId="5EEEDA68" w14:textId="77777777" w:rsidR="00463683" w:rsidRPr="00A47657" w:rsidRDefault="00463683" w:rsidP="00A94DAF">
            <w:pPr>
              <w:tabs>
                <w:tab w:val="num" w:pos="520"/>
              </w:tabs>
              <w:ind w:left="520" w:hanging="520"/>
              <w:jc w:val="center"/>
              <w:rPr>
                <w:b/>
                <w:bCs/>
                <w:sz w:val="22"/>
                <w:szCs w:val="22"/>
              </w:rPr>
            </w:pPr>
            <w:r w:rsidRPr="00A47657">
              <w:rPr>
                <w:b/>
                <w:bCs/>
                <w:sz w:val="22"/>
                <w:szCs w:val="22"/>
              </w:rPr>
              <w:t>31/12/2016</w:t>
            </w:r>
          </w:p>
        </w:tc>
        <w:tc>
          <w:tcPr>
            <w:tcW w:w="2062" w:type="dxa"/>
            <w:gridSpan w:val="2"/>
            <w:vAlign w:val="center"/>
          </w:tcPr>
          <w:p w14:paraId="0C3DA8BE" w14:textId="77777777" w:rsidR="00463683" w:rsidRPr="00A47657" w:rsidRDefault="00463683" w:rsidP="00A94DAF">
            <w:pPr>
              <w:tabs>
                <w:tab w:val="num" w:pos="520"/>
              </w:tabs>
              <w:jc w:val="center"/>
              <w:rPr>
                <w:b/>
                <w:bCs/>
                <w:sz w:val="22"/>
                <w:szCs w:val="22"/>
              </w:rPr>
            </w:pPr>
            <w:r w:rsidRPr="00A47657">
              <w:rPr>
                <w:b/>
                <w:bCs/>
                <w:sz w:val="22"/>
                <w:szCs w:val="22"/>
              </w:rPr>
              <w:t>01/01/2017-30/06/2017</w:t>
            </w:r>
          </w:p>
        </w:tc>
      </w:tr>
      <w:tr w:rsidR="005D65B3" w:rsidRPr="00A47657" w14:paraId="2EBDE50C" w14:textId="77777777" w:rsidTr="00A94DAF">
        <w:trPr>
          <w:trHeight w:val="473"/>
        </w:trPr>
        <w:tc>
          <w:tcPr>
            <w:tcW w:w="2218" w:type="dxa"/>
            <w:vMerge/>
            <w:vAlign w:val="center"/>
          </w:tcPr>
          <w:p w14:paraId="0F4D2154" w14:textId="77777777" w:rsidR="000C6EC5" w:rsidRPr="00A47657" w:rsidRDefault="000C6EC5" w:rsidP="00A94DAF">
            <w:pPr>
              <w:jc w:val="center"/>
              <w:rPr>
                <w:b/>
                <w:bCs/>
                <w:sz w:val="22"/>
                <w:szCs w:val="22"/>
              </w:rPr>
            </w:pPr>
          </w:p>
        </w:tc>
        <w:tc>
          <w:tcPr>
            <w:tcW w:w="1164" w:type="dxa"/>
            <w:vAlign w:val="center"/>
          </w:tcPr>
          <w:p w14:paraId="1D045EF9" w14:textId="77777777" w:rsidR="000C6EC5" w:rsidRPr="00A47657" w:rsidRDefault="000C6EC5" w:rsidP="00A94DAF">
            <w:pPr>
              <w:jc w:val="center"/>
              <w:rPr>
                <w:b/>
                <w:bCs/>
                <w:sz w:val="22"/>
                <w:szCs w:val="22"/>
              </w:rPr>
            </w:pPr>
            <w:r w:rsidRPr="00A47657">
              <w:rPr>
                <w:b/>
                <w:bCs/>
                <w:sz w:val="22"/>
                <w:szCs w:val="22"/>
              </w:rPr>
              <w:t>Giá trị (Tr.đ)</w:t>
            </w:r>
          </w:p>
        </w:tc>
        <w:tc>
          <w:tcPr>
            <w:tcW w:w="1086" w:type="dxa"/>
            <w:vAlign w:val="center"/>
          </w:tcPr>
          <w:p w14:paraId="4BBC2690" w14:textId="77777777" w:rsidR="000C6EC5" w:rsidRPr="00A47657" w:rsidRDefault="000C6EC5" w:rsidP="00A94DAF">
            <w:pPr>
              <w:jc w:val="center"/>
              <w:rPr>
                <w:b/>
                <w:bCs/>
                <w:sz w:val="22"/>
                <w:szCs w:val="22"/>
              </w:rPr>
            </w:pPr>
            <w:r w:rsidRPr="00A47657">
              <w:rPr>
                <w:b/>
                <w:bCs/>
                <w:sz w:val="22"/>
                <w:szCs w:val="22"/>
              </w:rPr>
              <w:t>%/</w:t>
            </w:r>
          </w:p>
          <w:p w14:paraId="0C202D52" w14:textId="77777777" w:rsidR="000C6EC5" w:rsidRPr="00A47657" w:rsidRDefault="000C6EC5" w:rsidP="00A94DAF">
            <w:pPr>
              <w:jc w:val="center"/>
              <w:rPr>
                <w:b/>
                <w:bCs/>
                <w:sz w:val="22"/>
                <w:szCs w:val="22"/>
              </w:rPr>
            </w:pPr>
            <w:r w:rsidRPr="00A47657">
              <w:rPr>
                <w:b/>
                <w:bCs/>
                <w:sz w:val="22"/>
                <w:szCs w:val="22"/>
              </w:rPr>
              <w:t>DTT</w:t>
            </w:r>
          </w:p>
        </w:tc>
        <w:tc>
          <w:tcPr>
            <w:tcW w:w="1154" w:type="dxa"/>
            <w:vAlign w:val="center"/>
          </w:tcPr>
          <w:p w14:paraId="49774F72" w14:textId="77777777" w:rsidR="000C6EC5" w:rsidRPr="00A47657" w:rsidRDefault="000C6EC5" w:rsidP="00A94DAF">
            <w:pPr>
              <w:jc w:val="center"/>
              <w:rPr>
                <w:b/>
                <w:bCs/>
                <w:sz w:val="22"/>
                <w:szCs w:val="22"/>
              </w:rPr>
            </w:pPr>
            <w:r w:rsidRPr="00A47657">
              <w:rPr>
                <w:b/>
                <w:bCs/>
                <w:sz w:val="22"/>
                <w:szCs w:val="22"/>
              </w:rPr>
              <w:t>Giá trị (Tr.đ)</w:t>
            </w:r>
          </w:p>
        </w:tc>
        <w:tc>
          <w:tcPr>
            <w:tcW w:w="1006" w:type="dxa"/>
            <w:vAlign w:val="center"/>
          </w:tcPr>
          <w:p w14:paraId="012FAC26" w14:textId="77777777" w:rsidR="000C6EC5" w:rsidRPr="00A47657" w:rsidRDefault="000C6EC5" w:rsidP="00A94DAF">
            <w:pPr>
              <w:jc w:val="center"/>
              <w:rPr>
                <w:b/>
                <w:bCs/>
                <w:sz w:val="22"/>
                <w:szCs w:val="22"/>
              </w:rPr>
            </w:pPr>
            <w:r w:rsidRPr="00A47657">
              <w:rPr>
                <w:b/>
                <w:bCs/>
                <w:sz w:val="22"/>
                <w:szCs w:val="22"/>
              </w:rPr>
              <w:t>%/</w:t>
            </w:r>
          </w:p>
          <w:p w14:paraId="1CEBD837" w14:textId="77777777" w:rsidR="000C6EC5" w:rsidRPr="00A47657" w:rsidRDefault="000C6EC5" w:rsidP="00A94DAF">
            <w:pPr>
              <w:jc w:val="center"/>
              <w:rPr>
                <w:b/>
                <w:bCs/>
                <w:sz w:val="22"/>
                <w:szCs w:val="22"/>
              </w:rPr>
            </w:pPr>
            <w:r w:rsidRPr="00A47657">
              <w:rPr>
                <w:b/>
                <w:bCs/>
                <w:sz w:val="22"/>
                <w:szCs w:val="22"/>
              </w:rPr>
              <w:t>DTT</w:t>
            </w:r>
          </w:p>
        </w:tc>
        <w:tc>
          <w:tcPr>
            <w:tcW w:w="1051" w:type="dxa"/>
            <w:vAlign w:val="center"/>
          </w:tcPr>
          <w:p w14:paraId="1ED2887B" w14:textId="77777777" w:rsidR="000C6EC5" w:rsidRPr="00A47657" w:rsidRDefault="000C6EC5" w:rsidP="00A94DAF">
            <w:pPr>
              <w:jc w:val="center"/>
              <w:rPr>
                <w:b/>
                <w:bCs/>
                <w:sz w:val="22"/>
                <w:szCs w:val="22"/>
              </w:rPr>
            </w:pPr>
            <w:r w:rsidRPr="00A47657">
              <w:rPr>
                <w:b/>
                <w:bCs/>
                <w:sz w:val="22"/>
                <w:szCs w:val="22"/>
              </w:rPr>
              <w:t>Giá trị (Tr.đ)</w:t>
            </w:r>
          </w:p>
        </w:tc>
        <w:tc>
          <w:tcPr>
            <w:tcW w:w="1011" w:type="dxa"/>
            <w:vAlign w:val="center"/>
          </w:tcPr>
          <w:p w14:paraId="0DCA9524" w14:textId="77777777" w:rsidR="000C6EC5" w:rsidRPr="00A47657" w:rsidRDefault="000C6EC5" w:rsidP="00A94DAF">
            <w:pPr>
              <w:jc w:val="center"/>
              <w:rPr>
                <w:b/>
                <w:bCs/>
                <w:sz w:val="22"/>
                <w:szCs w:val="22"/>
              </w:rPr>
            </w:pPr>
            <w:r w:rsidRPr="00A47657">
              <w:rPr>
                <w:b/>
                <w:bCs/>
                <w:sz w:val="22"/>
                <w:szCs w:val="22"/>
              </w:rPr>
              <w:t>%/</w:t>
            </w:r>
          </w:p>
          <w:p w14:paraId="2FC8359F" w14:textId="77777777" w:rsidR="000C6EC5" w:rsidRPr="00A47657" w:rsidRDefault="000C6EC5" w:rsidP="00A94DAF">
            <w:pPr>
              <w:jc w:val="center"/>
              <w:rPr>
                <w:b/>
                <w:bCs/>
                <w:sz w:val="22"/>
                <w:szCs w:val="22"/>
              </w:rPr>
            </w:pPr>
            <w:r w:rsidRPr="00A47657">
              <w:rPr>
                <w:b/>
                <w:bCs/>
                <w:sz w:val="22"/>
                <w:szCs w:val="22"/>
              </w:rPr>
              <w:t>DTT</w:t>
            </w:r>
          </w:p>
        </w:tc>
      </w:tr>
      <w:tr w:rsidR="005D65B3" w:rsidRPr="00A47657" w14:paraId="67E22E99" w14:textId="77777777" w:rsidTr="00B07856">
        <w:trPr>
          <w:trHeight w:val="378"/>
        </w:trPr>
        <w:tc>
          <w:tcPr>
            <w:tcW w:w="2218" w:type="dxa"/>
            <w:vAlign w:val="center"/>
          </w:tcPr>
          <w:p w14:paraId="4608DC1B" w14:textId="77777777" w:rsidR="000C6EC5" w:rsidRPr="00A47657" w:rsidRDefault="000C6EC5" w:rsidP="00A94DAF">
            <w:pPr>
              <w:rPr>
                <w:sz w:val="22"/>
                <w:szCs w:val="22"/>
              </w:rPr>
            </w:pPr>
            <w:r w:rsidRPr="00A47657">
              <w:rPr>
                <w:sz w:val="22"/>
                <w:szCs w:val="22"/>
              </w:rPr>
              <w:t>Giá vốn hàng bán</w:t>
            </w:r>
          </w:p>
        </w:tc>
        <w:tc>
          <w:tcPr>
            <w:tcW w:w="1164" w:type="dxa"/>
            <w:vAlign w:val="center"/>
          </w:tcPr>
          <w:p w14:paraId="5CF0D8BA" w14:textId="77777777" w:rsidR="000C6EC5" w:rsidRPr="00A47657" w:rsidRDefault="000C6EC5" w:rsidP="00A94DAF">
            <w:pPr>
              <w:jc w:val="center"/>
              <w:rPr>
                <w:sz w:val="22"/>
                <w:szCs w:val="22"/>
              </w:rPr>
            </w:pPr>
            <w:r w:rsidRPr="00A47657">
              <w:rPr>
                <w:sz w:val="22"/>
                <w:szCs w:val="22"/>
              </w:rPr>
              <w:t>68.818</w:t>
            </w:r>
          </w:p>
        </w:tc>
        <w:tc>
          <w:tcPr>
            <w:tcW w:w="1086" w:type="dxa"/>
            <w:vAlign w:val="center"/>
          </w:tcPr>
          <w:p w14:paraId="1EB742B8" w14:textId="77777777" w:rsidR="000C6EC5" w:rsidRPr="00A47657" w:rsidRDefault="000C6EC5" w:rsidP="00A94DAF">
            <w:pPr>
              <w:jc w:val="center"/>
              <w:rPr>
                <w:sz w:val="22"/>
                <w:szCs w:val="22"/>
              </w:rPr>
            </w:pPr>
            <w:r w:rsidRPr="00A47657">
              <w:rPr>
                <w:sz w:val="22"/>
                <w:szCs w:val="22"/>
              </w:rPr>
              <w:t>92,88</w:t>
            </w:r>
          </w:p>
        </w:tc>
        <w:tc>
          <w:tcPr>
            <w:tcW w:w="1154" w:type="dxa"/>
            <w:vAlign w:val="center"/>
          </w:tcPr>
          <w:p w14:paraId="77875CF0" w14:textId="77777777" w:rsidR="000C6EC5" w:rsidRPr="00A47657" w:rsidRDefault="000C6EC5" w:rsidP="00A94DAF">
            <w:pPr>
              <w:jc w:val="center"/>
              <w:rPr>
                <w:sz w:val="22"/>
                <w:szCs w:val="22"/>
              </w:rPr>
            </w:pPr>
            <w:r w:rsidRPr="00A47657">
              <w:rPr>
                <w:sz w:val="22"/>
                <w:szCs w:val="22"/>
              </w:rPr>
              <w:t>23.565</w:t>
            </w:r>
          </w:p>
        </w:tc>
        <w:tc>
          <w:tcPr>
            <w:tcW w:w="1006" w:type="dxa"/>
            <w:vAlign w:val="center"/>
          </w:tcPr>
          <w:p w14:paraId="1F056A10" w14:textId="77777777" w:rsidR="000C6EC5" w:rsidRPr="00A47657" w:rsidRDefault="000C6EC5" w:rsidP="004A0BBF">
            <w:pPr>
              <w:jc w:val="center"/>
              <w:rPr>
                <w:sz w:val="22"/>
                <w:szCs w:val="22"/>
              </w:rPr>
            </w:pPr>
            <w:r w:rsidRPr="00A47657">
              <w:rPr>
                <w:sz w:val="22"/>
                <w:szCs w:val="22"/>
              </w:rPr>
              <w:t>95,</w:t>
            </w:r>
            <w:r w:rsidR="009C0F3F">
              <w:rPr>
                <w:sz w:val="22"/>
                <w:szCs w:val="22"/>
              </w:rPr>
              <w:t>13</w:t>
            </w:r>
          </w:p>
        </w:tc>
        <w:tc>
          <w:tcPr>
            <w:tcW w:w="1051" w:type="dxa"/>
            <w:vAlign w:val="center"/>
          </w:tcPr>
          <w:p w14:paraId="2DC2997E" w14:textId="77777777" w:rsidR="000C6EC5" w:rsidRPr="00A47657" w:rsidRDefault="000C6EC5" w:rsidP="00A94DAF">
            <w:pPr>
              <w:jc w:val="center"/>
              <w:rPr>
                <w:sz w:val="22"/>
                <w:szCs w:val="22"/>
              </w:rPr>
            </w:pPr>
            <w:r w:rsidRPr="00A47657">
              <w:rPr>
                <w:sz w:val="22"/>
                <w:szCs w:val="22"/>
              </w:rPr>
              <w:t>26.819</w:t>
            </w:r>
          </w:p>
        </w:tc>
        <w:tc>
          <w:tcPr>
            <w:tcW w:w="1011" w:type="dxa"/>
            <w:vAlign w:val="center"/>
          </w:tcPr>
          <w:p w14:paraId="1D873AA9" w14:textId="77777777" w:rsidR="000C6EC5" w:rsidRPr="00A47657" w:rsidRDefault="000C6EC5" w:rsidP="00A94DAF">
            <w:pPr>
              <w:jc w:val="center"/>
              <w:rPr>
                <w:sz w:val="22"/>
                <w:szCs w:val="22"/>
              </w:rPr>
            </w:pPr>
            <w:r w:rsidRPr="00A47657">
              <w:rPr>
                <w:sz w:val="22"/>
                <w:szCs w:val="22"/>
              </w:rPr>
              <w:t>97,72</w:t>
            </w:r>
          </w:p>
        </w:tc>
      </w:tr>
      <w:tr w:rsidR="005D65B3" w:rsidRPr="00A47657" w14:paraId="106224F3" w14:textId="77777777" w:rsidTr="00B07856">
        <w:trPr>
          <w:trHeight w:val="411"/>
        </w:trPr>
        <w:tc>
          <w:tcPr>
            <w:tcW w:w="2218" w:type="dxa"/>
            <w:vAlign w:val="center"/>
          </w:tcPr>
          <w:p w14:paraId="6B228F2D" w14:textId="77777777" w:rsidR="000C6EC5" w:rsidRPr="00A47657" w:rsidRDefault="000C6EC5" w:rsidP="00A94DAF">
            <w:pPr>
              <w:rPr>
                <w:sz w:val="22"/>
                <w:szCs w:val="22"/>
              </w:rPr>
            </w:pPr>
            <w:r w:rsidRPr="00A47657">
              <w:rPr>
                <w:sz w:val="22"/>
                <w:szCs w:val="22"/>
              </w:rPr>
              <w:t>Chi phí tài chính</w:t>
            </w:r>
          </w:p>
        </w:tc>
        <w:tc>
          <w:tcPr>
            <w:tcW w:w="1164" w:type="dxa"/>
            <w:vAlign w:val="center"/>
          </w:tcPr>
          <w:p w14:paraId="27DBAB42" w14:textId="77777777" w:rsidR="000C6EC5" w:rsidRPr="00A47657" w:rsidRDefault="000C6EC5" w:rsidP="00A94DAF">
            <w:pPr>
              <w:jc w:val="center"/>
              <w:rPr>
                <w:sz w:val="22"/>
                <w:szCs w:val="22"/>
              </w:rPr>
            </w:pPr>
            <w:r w:rsidRPr="00A47657">
              <w:rPr>
                <w:sz w:val="22"/>
                <w:szCs w:val="22"/>
              </w:rPr>
              <w:t>347</w:t>
            </w:r>
          </w:p>
        </w:tc>
        <w:tc>
          <w:tcPr>
            <w:tcW w:w="1086" w:type="dxa"/>
            <w:vAlign w:val="center"/>
          </w:tcPr>
          <w:p w14:paraId="3145CAD6" w14:textId="77777777" w:rsidR="000C6EC5" w:rsidRPr="00A47657" w:rsidRDefault="000C6EC5" w:rsidP="00A94DAF">
            <w:pPr>
              <w:jc w:val="center"/>
              <w:rPr>
                <w:sz w:val="22"/>
                <w:szCs w:val="22"/>
              </w:rPr>
            </w:pPr>
            <w:r w:rsidRPr="00A47657">
              <w:rPr>
                <w:sz w:val="22"/>
                <w:szCs w:val="22"/>
              </w:rPr>
              <w:t>0,47</w:t>
            </w:r>
          </w:p>
        </w:tc>
        <w:tc>
          <w:tcPr>
            <w:tcW w:w="1154" w:type="dxa"/>
            <w:vAlign w:val="center"/>
          </w:tcPr>
          <w:p w14:paraId="5D832EA2" w14:textId="77777777" w:rsidR="000C6EC5" w:rsidRPr="00A47657" w:rsidRDefault="000C6EC5" w:rsidP="00A94DAF">
            <w:pPr>
              <w:jc w:val="center"/>
              <w:rPr>
                <w:bCs/>
                <w:sz w:val="22"/>
                <w:szCs w:val="22"/>
              </w:rPr>
            </w:pPr>
            <w:r w:rsidRPr="00A47657">
              <w:rPr>
                <w:sz w:val="22"/>
                <w:szCs w:val="22"/>
              </w:rPr>
              <w:t>221</w:t>
            </w:r>
          </w:p>
        </w:tc>
        <w:tc>
          <w:tcPr>
            <w:tcW w:w="1006" w:type="dxa"/>
            <w:vAlign w:val="center"/>
          </w:tcPr>
          <w:p w14:paraId="0CA0F437" w14:textId="77777777" w:rsidR="000C6EC5" w:rsidRPr="00A47657" w:rsidRDefault="000C6EC5" w:rsidP="00A94DAF">
            <w:pPr>
              <w:jc w:val="center"/>
              <w:rPr>
                <w:sz w:val="22"/>
                <w:szCs w:val="22"/>
              </w:rPr>
            </w:pPr>
            <w:r w:rsidRPr="00A47657">
              <w:rPr>
                <w:sz w:val="22"/>
                <w:szCs w:val="22"/>
              </w:rPr>
              <w:t>0,89</w:t>
            </w:r>
          </w:p>
        </w:tc>
        <w:tc>
          <w:tcPr>
            <w:tcW w:w="1051" w:type="dxa"/>
            <w:vAlign w:val="center"/>
          </w:tcPr>
          <w:p w14:paraId="15C5A305" w14:textId="77777777" w:rsidR="000C6EC5" w:rsidRPr="00A47657" w:rsidRDefault="000C6EC5" w:rsidP="00A94DAF">
            <w:pPr>
              <w:jc w:val="center"/>
              <w:rPr>
                <w:sz w:val="22"/>
                <w:szCs w:val="22"/>
              </w:rPr>
            </w:pPr>
            <w:r w:rsidRPr="00A47657">
              <w:rPr>
                <w:bCs/>
                <w:sz w:val="22"/>
                <w:szCs w:val="22"/>
              </w:rPr>
              <w:t>283</w:t>
            </w:r>
          </w:p>
        </w:tc>
        <w:tc>
          <w:tcPr>
            <w:tcW w:w="1011" w:type="dxa"/>
            <w:vAlign w:val="center"/>
          </w:tcPr>
          <w:p w14:paraId="5A0BC3C4" w14:textId="77777777" w:rsidR="000C6EC5" w:rsidRPr="00A47657" w:rsidRDefault="000C6EC5" w:rsidP="00A94DAF">
            <w:pPr>
              <w:jc w:val="center"/>
              <w:rPr>
                <w:sz w:val="22"/>
                <w:szCs w:val="22"/>
              </w:rPr>
            </w:pPr>
            <w:r w:rsidRPr="00A47657">
              <w:rPr>
                <w:sz w:val="22"/>
                <w:szCs w:val="22"/>
              </w:rPr>
              <w:t>1,03</w:t>
            </w:r>
          </w:p>
        </w:tc>
      </w:tr>
      <w:tr w:rsidR="005D65B3" w:rsidRPr="00A47657" w14:paraId="75F26C4D" w14:textId="77777777" w:rsidTr="00B07856">
        <w:trPr>
          <w:trHeight w:val="276"/>
        </w:trPr>
        <w:tc>
          <w:tcPr>
            <w:tcW w:w="2218" w:type="dxa"/>
            <w:vAlign w:val="center"/>
          </w:tcPr>
          <w:p w14:paraId="20304397" w14:textId="77777777" w:rsidR="000C6EC5" w:rsidRPr="00A47657" w:rsidRDefault="000C6EC5" w:rsidP="00A94DAF">
            <w:pPr>
              <w:rPr>
                <w:sz w:val="22"/>
                <w:szCs w:val="22"/>
              </w:rPr>
            </w:pPr>
            <w:r w:rsidRPr="00A47657">
              <w:rPr>
                <w:sz w:val="22"/>
                <w:szCs w:val="22"/>
              </w:rPr>
              <w:t>Chi phí bán hàng</w:t>
            </w:r>
          </w:p>
        </w:tc>
        <w:tc>
          <w:tcPr>
            <w:tcW w:w="1164" w:type="dxa"/>
            <w:vAlign w:val="center"/>
          </w:tcPr>
          <w:p w14:paraId="769DAC01" w14:textId="77777777" w:rsidR="000C6EC5" w:rsidRPr="00A47657" w:rsidRDefault="000C6EC5" w:rsidP="00A94DAF">
            <w:pPr>
              <w:jc w:val="center"/>
              <w:rPr>
                <w:sz w:val="22"/>
                <w:szCs w:val="22"/>
              </w:rPr>
            </w:pPr>
            <w:r w:rsidRPr="00A47657">
              <w:rPr>
                <w:sz w:val="22"/>
                <w:szCs w:val="22"/>
              </w:rPr>
              <w:t>-</w:t>
            </w:r>
          </w:p>
        </w:tc>
        <w:tc>
          <w:tcPr>
            <w:tcW w:w="1086" w:type="dxa"/>
            <w:vAlign w:val="center"/>
          </w:tcPr>
          <w:p w14:paraId="19DC8C64" w14:textId="77777777" w:rsidR="000C6EC5" w:rsidRPr="00A47657" w:rsidRDefault="000C6EC5" w:rsidP="00A94DAF">
            <w:pPr>
              <w:jc w:val="center"/>
              <w:rPr>
                <w:sz w:val="22"/>
                <w:szCs w:val="22"/>
              </w:rPr>
            </w:pPr>
            <w:r w:rsidRPr="00A47657">
              <w:rPr>
                <w:sz w:val="22"/>
                <w:szCs w:val="22"/>
              </w:rPr>
              <w:t>-</w:t>
            </w:r>
          </w:p>
        </w:tc>
        <w:tc>
          <w:tcPr>
            <w:tcW w:w="1154" w:type="dxa"/>
            <w:vAlign w:val="center"/>
          </w:tcPr>
          <w:p w14:paraId="3D028CB4" w14:textId="77777777" w:rsidR="000C6EC5" w:rsidRPr="00A47657" w:rsidRDefault="000C6EC5" w:rsidP="00A94DAF">
            <w:pPr>
              <w:jc w:val="center"/>
              <w:rPr>
                <w:sz w:val="22"/>
                <w:szCs w:val="22"/>
              </w:rPr>
            </w:pPr>
            <w:r w:rsidRPr="00A47657">
              <w:rPr>
                <w:sz w:val="22"/>
                <w:szCs w:val="22"/>
              </w:rPr>
              <w:t>-</w:t>
            </w:r>
          </w:p>
        </w:tc>
        <w:tc>
          <w:tcPr>
            <w:tcW w:w="1006" w:type="dxa"/>
            <w:vAlign w:val="center"/>
          </w:tcPr>
          <w:p w14:paraId="25DCADF5" w14:textId="77777777" w:rsidR="000C6EC5" w:rsidRPr="00A47657" w:rsidRDefault="000C6EC5" w:rsidP="00A94DAF">
            <w:pPr>
              <w:jc w:val="center"/>
              <w:rPr>
                <w:sz w:val="22"/>
                <w:szCs w:val="22"/>
              </w:rPr>
            </w:pPr>
            <w:r w:rsidRPr="00A47657">
              <w:rPr>
                <w:sz w:val="22"/>
                <w:szCs w:val="22"/>
              </w:rPr>
              <w:t>-</w:t>
            </w:r>
          </w:p>
        </w:tc>
        <w:tc>
          <w:tcPr>
            <w:tcW w:w="1051" w:type="dxa"/>
            <w:vAlign w:val="center"/>
          </w:tcPr>
          <w:p w14:paraId="1E0A5E4E" w14:textId="77777777" w:rsidR="000C6EC5" w:rsidRPr="00A47657" w:rsidRDefault="000C6EC5" w:rsidP="00A94DAF">
            <w:pPr>
              <w:jc w:val="center"/>
              <w:rPr>
                <w:sz w:val="22"/>
                <w:szCs w:val="22"/>
              </w:rPr>
            </w:pPr>
            <w:r w:rsidRPr="00A47657">
              <w:rPr>
                <w:sz w:val="22"/>
                <w:szCs w:val="22"/>
              </w:rPr>
              <w:t>-</w:t>
            </w:r>
          </w:p>
        </w:tc>
        <w:tc>
          <w:tcPr>
            <w:tcW w:w="1011" w:type="dxa"/>
            <w:vAlign w:val="center"/>
          </w:tcPr>
          <w:p w14:paraId="0ED0A90F" w14:textId="77777777" w:rsidR="000C6EC5" w:rsidRPr="00A47657" w:rsidRDefault="000C6EC5" w:rsidP="00A94DAF">
            <w:pPr>
              <w:jc w:val="center"/>
              <w:rPr>
                <w:sz w:val="22"/>
                <w:szCs w:val="22"/>
              </w:rPr>
            </w:pPr>
            <w:r w:rsidRPr="00A47657">
              <w:rPr>
                <w:sz w:val="22"/>
                <w:szCs w:val="22"/>
              </w:rPr>
              <w:t>-</w:t>
            </w:r>
          </w:p>
        </w:tc>
      </w:tr>
      <w:tr w:rsidR="005D65B3" w:rsidRPr="00A47657" w14:paraId="7D74DBF1" w14:textId="77777777" w:rsidTr="00B07856">
        <w:trPr>
          <w:trHeight w:val="368"/>
        </w:trPr>
        <w:tc>
          <w:tcPr>
            <w:tcW w:w="2218" w:type="dxa"/>
            <w:vAlign w:val="center"/>
          </w:tcPr>
          <w:p w14:paraId="7031CD97" w14:textId="77777777" w:rsidR="000C6EC5" w:rsidRPr="00A47657" w:rsidRDefault="000C6EC5" w:rsidP="00A94DAF">
            <w:pPr>
              <w:rPr>
                <w:sz w:val="22"/>
                <w:szCs w:val="22"/>
              </w:rPr>
            </w:pPr>
            <w:r w:rsidRPr="00A47657">
              <w:rPr>
                <w:sz w:val="22"/>
                <w:szCs w:val="22"/>
              </w:rPr>
              <w:t>Chi phí quản lý DN</w:t>
            </w:r>
          </w:p>
        </w:tc>
        <w:tc>
          <w:tcPr>
            <w:tcW w:w="1164" w:type="dxa"/>
            <w:vAlign w:val="center"/>
          </w:tcPr>
          <w:p w14:paraId="41A9115E" w14:textId="77777777" w:rsidR="000C6EC5" w:rsidRPr="00A47657" w:rsidRDefault="000C6EC5" w:rsidP="00A94DAF">
            <w:pPr>
              <w:jc w:val="center"/>
              <w:rPr>
                <w:sz w:val="22"/>
                <w:szCs w:val="22"/>
              </w:rPr>
            </w:pPr>
            <w:r w:rsidRPr="00A47657">
              <w:rPr>
                <w:sz w:val="22"/>
                <w:szCs w:val="22"/>
              </w:rPr>
              <w:t>2.936</w:t>
            </w:r>
          </w:p>
        </w:tc>
        <w:tc>
          <w:tcPr>
            <w:tcW w:w="1086" w:type="dxa"/>
            <w:vAlign w:val="center"/>
          </w:tcPr>
          <w:p w14:paraId="0E0C1233" w14:textId="77777777" w:rsidR="000C6EC5" w:rsidRPr="00A47657" w:rsidRDefault="000C6EC5" w:rsidP="00A94DAF">
            <w:pPr>
              <w:jc w:val="center"/>
              <w:rPr>
                <w:sz w:val="22"/>
                <w:szCs w:val="22"/>
              </w:rPr>
            </w:pPr>
            <w:r w:rsidRPr="00A47657">
              <w:rPr>
                <w:sz w:val="22"/>
                <w:szCs w:val="22"/>
              </w:rPr>
              <w:t>3,96</w:t>
            </w:r>
          </w:p>
        </w:tc>
        <w:tc>
          <w:tcPr>
            <w:tcW w:w="1154" w:type="dxa"/>
            <w:vAlign w:val="center"/>
          </w:tcPr>
          <w:p w14:paraId="0022FA36" w14:textId="77777777" w:rsidR="000C6EC5" w:rsidRPr="00A47657" w:rsidRDefault="000C6EC5" w:rsidP="00A94DAF">
            <w:pPr>
              <w:jc w:val="center"/>
              <w:rPr>
                <w:sz w:val="22"/>
                <w:szCs w:val="22"/>
              </w:rPr>
            </w:pPr>
            <w:r w:rsidRPr="00A47657">
              <w:rPr>
                <w:sz w:val="22"/>
                <w:szCs w:val="22"/>
              </w:rPr>
              <w:t>955</w:t>
            </w:r>
          </w:p>
        </w:tc>
        <w:tc>
          <w:tcPr>
            <w:tcW w:w="1006" w:type="dxa"/>
            <w:vAlign w:val="center"/>
          </w:tcPr>
          <w:p w14:paraId="58E58843" w14:textId="77777777" w:rsidR="000C6EC5" w:rsidRPr="00A47657" w:rsidRDefault="000C6EC5" w:rsidP="00A94DAF">
            <w:pPr>
              <w:jc w:val="center"/>
              <w:rPr>
                <w:sz w:val="22"/>
                <w:szCs w:val="22"/>
              </w:rPr>
            </w:pPr>
            <w:r w:rsidRPr="00A47657">
              <w:rPr>
                <w:sz w:val="22"/>
                <w:szCs w:val="22"/>
              </w:rPr>
              <w:t>3,86</w:t>
            </w:r>
          </w:p>
        </w:tc>
        <w:tc>
          <w:tcPr>
            <w:tcW w:w="1051" w:type="dxa"/>
            <w:vAlign w:val="center"/>
          </w:tcPr>
          <w:p w14:paraId="78A95757" w14:textId="77777777" w:rsidR="000C6EC5" w:rsidRPr="00A47657" w:rsidRDefault="000C6EC5" w:rsidP="00A94DAF">
            <w:pPr>
              <w:jc w:val="center"/>
              <w:rPr>
                <w:sz w:val="22"/>
                <w:szCs w:val="22"/>
              </w:rPr>
            </w:pPr>
            <w:r w:rsidRPr="00A47657">
              <w:rPr>
                <w:sz w:val="22"/>
                <w:szCs w:val="22"/>
              </w:rPr>
              <w:t>1.294</w:t>
            </w:r>
          </w:p>
        </w:tc>
        <w:tc>
          <w:tcPr>
            <w:tcW w:w="1011" w:type="dxa"/>
            <w:vAlign w:val="center"/>
          </w:tcPr>
          <w:p w14:paraId="1388AD81" w14:textId="77777777" w:rsidR="000C6EC5" w:rsidRPr="00A47657" w:rsidRDefault="000C6EC5" w:rsidP="00A94DAF">
            <w:pPr>
              <w:jc w:val="center"/>
              <w:rPr>
                <w:sz w:val="22"/>
                <w:szCs w:val="22"/>
              </w:rPr>
            </w:pPr>
            <w:r w:rsidRPr="00A47657">
              <w:rPr>
                <w:sz w:val="22"/>
                <w:szCs w:val="22"/>
              </w:rPr>
              <w:t>4,72</w:t>
            </w:r>
          </w:p>
        </w:tc>
      </w:tr>
      <w:tr w:rsidR="005D65B3" w:rsidRPr="00A47657" w14:paraId="7F83C1F1" w14:textId="77777777" w:rsidTr="00B07856">
        <w:trPr>
          <w:trHeight w:val="332"/>
        </w:trPr>
        <w:tc>
          <w:tcPr>
            <w:tcW w:w="2218" w:type="dxa"/>
            <w:vAlign w:val="center"/>
          </w:tcPr>
          <w:p w14:paraId="0726A198" w14:textId="77777777" w:rsidR="000C6EC5" w:rsidRPr="00A47657" w:rsidRDefault="000C6EC5" w:rsidP="00A94DAF">
            <w:pPr>
              <w:rPr>
                <w:sz w:val="22"/>
                <w:szCs w:val="22"/>
              </w:rPr>
            </w:pPr>
            <w:r w:rsidRPr="00A47657">
              <w:rPr>
                <w:sz w:val="22"/>
                <w:szCs w:val="22"/>
              </w:rPr>
              <w:t>Chi phí khác</w:t>
            </w:r>
          </w:p>
        </w:tc>
        <w:tc>
          <w:tcPr>
            <w:tcW w:w="1164" w:type="dxa"/>
            <w:vAlign w:val="center"/>
          </w:tcPr>
          <w:p w14:paraId="7011ED34" w14:textId="77777777" w:rsidR="000C6EC5" w:rsidRPr="00A47657" w:rsidRDefault="000C6EC5" w:rsidP="00A94DAF">
            <w:pPr>
              <w:jc w:val="center"/>
              <w:rPr>
                <w:sz w:val="22"/>
                <w:szCs w:val="22"/>
              </w:rPr>
            </w:pPr>
            <w:r w:rsidRPr="00A47657">
              <w:rPr>
                <w:sz w:val="22"/>
                <w:szCs w:val="22"/>
              </w:rPr>
              <w:t>-</w:t>
            </w:r>
          </w:p>
        </w:tc>
        <w:tc>
          <w:tcPr>
            <w:tcW w:w="1086" w:type="dxa"/>
            <w:vAlign w:val="center"/>
          </w:tcPr>
          <w:p w14:paraId="7AC5CB70" w14:textId="77777777" w:rsidR="000C6EC5" w:rsidRPr="00A47657" w:rsidRDefault="000C6EC5" w:rsidP="00A94DAF">
            <w:pPr>
              <w:jc w:val="center"/>
              <w:rPr>
                <w:sz w:val="22"/>
                <w:szCs w:val="22"/>
              </w:rPr>
            </w:pPr>
            <w:r w:rsidRPr="00A47657">
              <w:rPr>
                <w:sz w:val="22"/>
                <w:szCs w:val="22"/>
              </w:rPr>
              <w:t>-</w:t>
            </w:r>
          </w:p>
        </w:tc>
        <w:tc>
          <w:tcPr>
            <w:tcW w:w="1154" w:type="dxa"/>
            <w:vAlign w:val="center"/>
          </w:tcPr>
          <w:p w14:paraId="111A8918" w14:textId="77777777" w:rsidR="000C6EC5" w:rsidRPr="00A47657" w:rsidRDefault="000C6EC5" w:rsidP="00A94DAF">
            <w:pPr>
              <w:jc w:val="center"/>
              <w:rPr>
                <w:sz w:val="22"/>
                <w:szCs w:val="22"/>
              </w:rPr>
            </w:pPr>
            <w:r w:rsidRPr="00A47657">
              <w:rPr>
                <w:sz w:val="22"/>
                <w:szCs w:val="22"/>
              </w:rPr>
              <w:t>-</w:t>
            </w:r>
          </w:p>
        </w:tc>
        <w:tc>
          <w:tcPr>
            <w:tcW w:w="1006" w:type="dxa"/>
            <w:vAlign w:val="center"/>
          </w:tcPr>
          <w:p w14:paraId="420A0582" w14:textId="77777777" w:rsidR="000C6EC5" w:rsidRPr="00A47657" w:rsidRDefault="000C6EC5" w:rsidP="00A94DAF">
            <w:pPr>
              <w:jc w:val="center"/>
              <w:rPr>
                <w:sz w:val="22"/>
                <w:szCs w:val="22"/>
              </w:rPr>
            </w:pPr>
            <w:r w:rsidRPr="00A47657">
              <w:rPr>
                <w:sz w:val="22"/>
                <w:szCs w:val="22"/>
              </w:rPr>
              <w:t>-</w:t>
            </w:r>
          </w:p>
        </w:tc>
        <w:tc>
          <w:tcPr>
            <w:tcW w:w="1051" w:type="dxa"/>
            <w:vAlign w:val="center"/>
          </w:tcPr>
          <w:p w14:paraId="15821103" w14:textId="77777777" w:rsidR="000C6EC5" w:rsidRPr="00A47657" w:rsidRDefault="000C6EC5" w:rsidP="00A94DAF">
            <w:pPr>
              <w:jc w:val="center"/>
              <w:rPr>
                <w:sz w:val="22"/>
                <w:szCs w:val="22"/>
              </w:rPr>
            </w:pPr>
            <w:r w:rsidRPr="00A47657">
              <w:rPr>
                <w:sz w:val="22"/>
                <w:szCs w:val="22"/>
              </w:rPr>
              <w:t>-</w:t>
            </w:r>
          </w:p>
        </w:tc>
        <w:tc>
          <w:tcPr>
            <w:tcW w:w="1011" w:type="dxa"/>
            <w:vAlign w:val="center"/>
          </w:tcPr>
          <w:p w14:paraId="39D37030" w14:textId="77777777" w:rsidR="000C6EC5" w:rsidRPr="00A47657" w:rsidRDefault="000C6EC5" w:rsidP="00A94DAF">
            <w:pPr>
              <w:jc w:val="center"/>
              <w:rPr>
                <w:sz w:val="22"/>
                <w:szCs w:val="22"/>
              </w:rPr>
            </w:pPr>
            <w:r w:rsidRPr="00A47657">
              <w:rPr>
                <w:sz w:val="22"/>
                <w:szCs w:val="22"/>
              </w:rPr>
              <w:t>-</w:t>
            </w:r>
          </w:p>
        </w:tc>
      </w:tr>
      <w:tr w:rsidR="005D65B3" w:rsidRPr="00A47657" w14:paraId="365D5B25" w14:textId="77777777" w:rsidTr="00B07856">
        <w:trPr>
          <w:trHeight w:val="262"/>
        </w:trPr>
        <w:tc>
          <w:tcPr>
            <w:tcW w:w="2218" w:type="dxa"/>
            <w:vAlign w:val="center"/>
          </w:tcPr>
          <w:p w14:paraId="7CB438F4" w14:textId="77777777" w:rsidR="000C6EC5" w:rsidRPr="00A47657" w:rsidRDefault="000C6EC5" w:rsidP="00A94DAF">
            <w:pPr>
              <w:rPr>
                <w:b/>
                <w:bCs/>
                <w:sz w:val="22"/>
                <w:szCs w:val="22"/>
              </w:rPr>
            </w:pPr>
            <w:r w:rsidRPr="00A47657">
              <w:rPr>
                <w:b/>
                <w:bCs/>
                <w:sz w:val="22"/>
                <w:szCs w:val="22"/>
              </w:rPr>
              <w:t>Tổng cộng</w:t>
            </w:r>
          </w:p>
        </w:tc>
        <w:tc>
          <w:tcPr>
            <w:tcW w:w="1164" w:type="dxa"/>
            <w:vAlign w:val="center"/>
          </w:tcPr>
          <w:p w14:paraId="28F9D2F7" w14:textId="77777777" w:rsidR="000C6EC5" w:rsidRPr="00A47657" w:rsidRDefault="000C6EC5" w:rsidP="00A94DAF">
            <w:pPr>
              <w:jc w:val="center"/>
              <w:rPr>
                <w:b/>
                <w:bCs/>
                <w:sz w:val="22"/>
                <w:szCs w:val="22"/>
              </w:rPr>
            </w:pPr>
            <w:r w:rsidRPr="00A47657">
              <w:rPr>
                <w:b/>
                <w:bCs/>
                <w:sz w:val="22"/>
                <w:szCs w:val="22"/>
              </w:rPr>
              <w:t>72.101</w:t>
            </w:r>
          </w:p>
        </w:tc>
        <w:tc>
          <w:tcPr>
            <w:tcW w:w="1086" w:type="dxa"/>
            <w:vAlign w:val="center"/>
          </w:tcPr>
          <w:p w14:paraId="131F1DFB" w14:textId="77777777" w:rsidR="000C6EC5" w:rsidRPr="00A47657" w:rsidRDefault="000C6EC5" w:rsidP="00A94DAF">
            <w:pPr>
              <w:jc w:val="center"/>
              <w:rPr>
                <w:b/>
                <w:sz w:val="22"/>
                <w:szCs w:val="22"/>
              </w:rPr>
            </w:pPr>
            <w:r w:rsidRPr="00A47657">
              <w:rPr>
                <w:b/>
                <w:sz w:val="22"/>
                <w:szCs w:val="22"/>
              </w:rPr>
              <w:t>97,31</w:t>
            </w:r>
          </w:p>
        </w:tc>
        <w:tc>
          <w:tcPr>
            <w:tcW w:w="1154" w:type="dxa"/>
            <w:vAlign w:val="center"/>
          </w:tcPr>
          <w:p w14:paraId="2BCDEE44" w14:textId="77777777" w:rsidR="000C6EC5" w:rsidRPr="00A47657" w:rsidRDefault="000C6EC5" w:rsidP="00A94DAF">
            <w:pPr>
              <w:jc w:val="center"/>
              <w:rPr>
                <w:b/>
                <w:bCs/>
                <w:sz w:val="22"/>
                <w:szCs w:val="22"/>
              </w:rPr>
            </w:pPr>
            <w:r w:rsidRPr="00A47657">
              <w:rPr>
                <w:b/>
                <w:bCs/>
                <w:sz w:val="22"/>
                <w:szCs w:val="22"/>
              </w:rPr>
              <w:t>24,741</w:t>
            </w:r>
          </w:p>
        </w:tc>
        <w:tc>
          <w:tcPr>
            <w:tcW w:w="1006" w:type="dxa"/>
            <w:vAlign w:val="center"/>
          </w:tcPr>
          <w:p w14:paraId="163A7681" w14:textId="77777777" w:rsidR="000C6EC5" w:rsidRPr="00A47657" w:rsidRDefault="009C0F3F" w:rsidP="00A94DAF">
            <w:pPr>
              <w:jc w:val="center"/>
              <w:rPr>
                <w:b/>
                <w:sz w:val="22"/>
                <w:szCs w:val="22"/>
              </w:rPr>
            </w:pPr>
            <w:r>
              <w:rPr>
                <w:b/>
                <w:sz w:val="22"/>
                <w:szCs w:val="22"/>
              </w:rPr>
              <w:t>99,88</w:t>
            </w:r>
          </w:p>
        </w:tc>
        <w:tc>
          <w:tcPr>
            <w:tcW w:w="1051" w:type="dxa"/>
            <w:vAlign w:val="center"/>
          </w:tcPr>
          <w:p w14:paraId="5BE0F77F" w14:textId="77777777" w:rsidR="000C6EC5" w:rsidRPr="00A47657" w:rsidRDefault="000C6EC5" w:rsidP="00A94DAF">
            <w:pPr>
              <w:jc w:val="center"/>
              <w:rPr>
                <w:b/>
                <w:sz w:val="22"/>
                <w:szCs w:val="22"/>
              </w:rPr>
            </w:pPr>
            <w:r w:rsidRPr="00A47657">
              <w:rPr>
                <w:b/>
                <w:sz w:val="22"/>
                <w:szCs w:val="22"/>
              </w:rPr>
              <w:t>28.396</w:t>
            </w:r>
          </w:p>
        </w:tc>
        <w:tc>
          <w:tcPr>
            <w:tcW w:w="1011" w:type="dxa"/>
            <w:vAlign w:val="center"/>
          </w:tcPr>
          <w:p w14:paraId="6083ABA9" w14:textId="77777777" w:rsidR="000C6EC5" w:rsidRPr="00A47657" w:rsidRDefault="000C6EC5" w:rsidP="00A94DAF">
            <w:pPr>
              <w:jc w:val="center"/>
              <w:rPr>
                <w:b/>
                <w:sz w:val="22"/>
                <w:szCs w:val="22"/>
              </w:rPr>
            </w:pPr>
            <w:r w:rsidRPr="00A47657">
              <w:rPr>
                <w:b/>
                <w:sz w:val="22"/>
                <w:szCs w:val="22"/>
              </w:rPr>
              <w:t>103,47</w:t>
            </w:r>
          </w:p>
        </w:tc>
      </w:tr>
    </w:tbl>
    <w:p w14:paraId="367E71BC" w14:textId="77777777" w:rsidR="001C271D" w:rsidRPr="00A47657" w:rsidRDefault="00195D65" w:rsidP="008F2E13">
      <w:pPr>
        <w:spacing w:line="312" w:lineRule="auto"/>
        <w:jc w:val="center"/>
        <w:rPr>
          <w:b/>
          <w:i/>
        </w:rPr>
      </w:pPr>
      <w:r w:rsidRPr="00A47657">
        <w:rPr>
          <w:i/>
        </w:rPr>
        <w:t xml:space="preserve">Nguồn:BCTC kiểm toán giai đoạn </w:t>
      </w:r>
      <w:r w:rsidR="00B07856" w:rsidRPr="00A47657">
        <w:rPr>
          <w:i/>
        </w:rPr>
        <w:t xml:space="preserve">01/07/2015 – 01/08/2016; </w:t>
      </w:r>
      <w:r w:rsidR="009C0F3F">
        <w:rPr>
          <w:i/>
        </w:rPr>
        <w:t xml:space="preserve">giai đoạn </w:t>
      </w:r>
      <w:r w:rsidRPr="00A47657">
        <w:rPr>
          <w:i/>
        </w:rPr>
        <w:t xml:space="preserve">02/8/2016-31/12/2016; BCTC </w:t>
      </w:r>
      <w:r w:rsidR="009C0F3F">
        <w:rPr>
          <w:i/>
        </w:rPr>
        <w:t xml:space="preserve">tự lập </w:t>
      </w:r>
      <w:r w:rsidRPr="00A47657">
        <w:rPr>
          <w:i/>
        </w:rPr>
        <w:t>6 tháng đầu năm 2017</w:t>
      </w:r>
    </w:p>
    <w:p w14:paraId="2BDE043A" w14:textId="77777777" w:rsidR="00292F6C" w:rsidRPr="00A47657" w:rsidRDefault="006124CF" w:rsidP="008F2E13">
      <w:pPr>
        <w:pStyle w:val="Heading3"/>
        <w:keepNext w:val="0"/>
        <w:widowControl w:val="0"/>
        <w:numPr>
          <w:ilvl w:val="1"/>
          <w:numId w:val="0"/>
        </w:numPr>
        <w:spacing w:before="0" w:after="0" w:line="312" w:lineRule="auto"/>
        <w:jc w:val="left"/>
        <w:rPr>
          <w:rFonts w:ascii="Times New Roman" w:hAnsi="Times New Roman"/>
          <w:sz w:val="24"/>
          <w:szCs w:val="24"/>
          <w:lang w:val="pt-BR"/>
        </w:rPr>
      </w:pPr>
      <w:bookmarkStart w:id="80" w:name="_Toc481671102"/>
      <w:bookmarkStart w:id="81" w:name="_Toc482102401"/>
      <w:bookmarkStart w:id="82" w:name="_Toc502669553"/>
      <w:r w:rsidRPr="00A47657">
        <w:rPr>
          <w:rFonts w:ascii="Times New Roman" w:hAnsi="Times New Roman"/>
          <w:sz w:val="24"/>
          <w:szCs w:val="24"/>
          <w:lang w:val="pt-BR"/>
        </w:rPr>
        <w:t>5.</w:t>
      </w:r>
      <w:r w:rsidR="00A55D68" w:rsidRPr="00A47657">
        <w:rPr>
          <w:rFonts w:ascii="Times New Roman" w:hAnsi="Times New Roman"/>
          <w:sz w:val="24"/>
          <w:szCs w:val="24"/>
          <w:lang w:val="pt-BR"/>
        </w:rPr>
        <w:t>3</w:t>
      </w:r>
      <w:r w:rsidRPr="00A47657">
        <w:rPr>
          <w:rFonts w:ascii="Times New Roman" w:hAnsi="Times New Roman"/>
          <w:sz w:val="24"/>
          <w:szCs w:val="24"/>
          <w:lang w:val="pt-BR"/>
        </w:rPr>
        <w:t xml:space="preserve">. </w:t>
      </w:r>
      <w:r w:rsidR="00292F6C" w:rsidRPr="00A47657">
        <w:rPr>
          <w:rFonts w:ascii="Times New Roman" w:hAnsi="Times New Roman"/>
          <w:sz w:val="24"/>
          <w:szCs w:val="24"/>
          <w:lang w:val="pt-BR"/>
        </w:rPr>
        <w:t>Nhãn hiệu thương mại, đăng ký phát minh sáng chế và bản quyền</w:t>
      </w:r>
      <w:bookmarkEnd w:id="80"/>
      <w:bookmarkEnd w:id="81"/>
      <w:bookmarkEnd w:id="82"/>
    </w:p>
    <w:p w14:paraId="7F54F11E" w14:textId="77777777" w:rsidR="00292F6C" w:rsidRPr="00A47657" w:rsidRDefault="00292F6C" w:rsidP="008F2E13">
      <w:pPr>
        <w:spacing w:line="312" w:lineRule="auto"/>
        <w:jc w:val="both"/>
        <w:rPr>
          <w:b/>
        </w:rPr>
      </w:pPr>
      <w:r w:rsidRPr="00A47657">
        <w:rPr>
          <w:b/>
        </w:rPr>
        <w:t xml:space="preserve">Logo Công ty: </w:t>
      </w:r>
    </w:p>
    <w:p w14:paraId="78B31A1C" w14:textId="77777777" w:rsidR="00292F6C" w:rsidRPr="00A47657" w:rsidRDefault="006D697B" w:rsidP="00EA2121">
      <w:pPr>
        <w:spacing w:line="360" w:lineRule="auto"/>
        <w:jc w:val="center"/>
        <w:rPr>
          <w:b/>
          <w:sz w:val="10"/>
          <w:lang w:val="nl-NL"/>
        </w:rPr>
      </w:pPr>
      <w:r w:rsidRPr="00A47657">
        <w:rPr>
          <w:b/>
          <w:noProof/>
          <w:sz w:val="10"/>
          <w:lang w:val="vi-VN" w:eastAsia="vi-VN"/>
        </w:rPr>
        <w:drawing>
          <wp:inline distT="0" distB="0" distL="0" distR="0" wp14:anchorId="022662CB" wp14:editId="15A8C7E9">
            <wp:extent cx="894374" cy="882502"/>
            <wp:effectExtent l="19050" t="0" r="976" b="0"/>
            <wp:docPr id="1" name="Picture 0" descr="COEC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CO.jpg"/>
                    <pic:cNvPicPr/>
                  </pic:nvPicPr>
                  <pic:blipFill>
                    <a:blip r:embed="rId14"/>
                    <a:stretch>
                      <a:fillRect/>
                    </a:stretch>
                  </pic:blipFill>
                  <pic:spPr>
                    <a:xfrm>
                      <a:off x="0" y="0"/>
                      <a:ext cx="894715" cy="882502"/>
                    </a:xfrm>
                    <a:prstGeom prst="rect">
                      <a:avLst/>
                    </a:prstGeom>
                  </pic:spPr>
                </pic:pic>
              </a:graphicData>
            </a:graphic>
          </wp:inline>
        </w:drawing>
      </w:r>
    </w:p>
    <w:p w14:paraId="09FD9B16" w14:textId="77777777" w:rsidR="00D87919" w:rsidRPr="00A47657" w:rsidRDefault="009B559A" w:rsidP="009B559A">
      <w:pPr>
        <w:pStyle w:val="NormalWeb"/>
        <w:keepNext/>
        <w:widowControl w:val="0"/>
        <w:spacing w:before="0" w:beforeAutospacing="0" w:after="0" w:afterAutospacing="0" w:line="360" w:lineRule="auto"/>
        <w:jc w:val="both"/>
        <w:outlineLvl w:val="1"/>
        <w:rPr>
          <w:b/>
          <w:bCs/>
          <w:lang w:val="it-IT"/>
        </w:rPr>
      </w:pPr>
      <w:bookmarkStart w:id="83" w:name="_Toc502669554"/>
      <w:bookmarkStart w:id="84" w:name="_Toc366589976"/>
      <w:bookmarkStart w:id="85" w:name="_Toc389835597"/>
      <w:bookmarkStart w:id="86" w:name="_Toc366589977"/>
      <w:bookmarkEnd w:id="73"/>
      <w:bookmarkEnd w:id="74"/>
      <w:bookmarkEnd w:id="75"/>
      <w:bookmarkEnd w:id="76"/>
      <w:bookmarkEnd w:id="77"/>
      <w:bookmarkEnd w:id="78"/>
      <w:r w:rsidRPr="00A47657">
        <w:rPr>
          <w:b/>
          <w:bCs/>
          <w:lang w:val="it-IT"/>
        </w:rPr>
        <w:t xml:space="preserve">6. </w:t>
      </w:r>
      <w:r w:rsidR="00580865" w:rsidRPr="00A47657">
        <w:rPr>
          <w:b/>
          <w:bCs/>
          <w:lang w:val="it-IT"/>
        </w:rPr>
        <w:t xml:space="preserve">Kết quả </w:t>
      </w:r>
      <w:r w:rsidR="0013738C" w:rsidRPr="00A47657">
        <w:rPr>
          <w:b/>
          <w:bCs/>
          <w:lang w:val="it-IT"/>
        </w:rPr>
        <w:t xml:space="preserve">hoạt động </w:t>
      </w:r>
      <w:r w:rsidR="00580865" w:rsidRPr="00A47657">
        <w:rPr>
          <w:b/>
          <w:bCs/>
          <w:lang w:val="it-IT"/>
        </w:rPr>
        <w:t xml:space="preserve">sản xuất kinh doanh </w:t>
      </w:r>
      <w:r w:rsidR="002C016F" w:rsidRPr="00A47657">
        <w:rPr>
          <w:b/>
          <w:bCs/>
          <w:lang w:val="it-IT"/>
        </w:rPr>
        <w:t>các năm gần đây</w:t>
      </w:r>
      <w:bookmarkEnd w:id="83"/>
    </w:p>
    <w:p w14:paraId="613358A8" w14:textId="77777777" w:rsidR="00F36BE1" w:rsidRPr="00A47657" w:rsidRDefault="00C93FDF" w:rsidP="00EA2121">
      <w:pPr>
        <w:pStyle w:val="Heading3"/>
        <w:spacing w:before="0" w:after="0"/>
        <w:ind w:hanging="288"/>
        <w:rPr>
          <w:rFonts w:ascii="Times New Roman" w:hAnsi="Times New Roman"/>
          <w:sz w:val="24"/>
          <w:szCs w:val="24"/>
          <w:lang w:val="it-IT"/>
        </w:rPr>
      </w:pPr>
      <w:bookmarkStart w:id="87" w:name="_Toc482102404"/>
      <w:bookmarkStart w:id="88" w:name="_Toc502669555"/>
      <w:r w:rsidRPr="00A47657">
        <w:rPr>
          <w:rFonts w:ascii="Times New Roman" w:hAnsi="Times New Roman"/>
          <w:sz w:val="24"/>
          <w:szCs w:val="24"/>
          <w:lang w:val="it-IT"/>
        </w:rPr>
        <w:t>6</w:t>
      </w:r>
      <w:r w:rsidR="00CF78A4" w:rsidRPr="00A47657">
        <w:rPr>
          <w:rFonts w:ascii="Times New Roman" w:hAnsi="Times New Roman"/>
          <w:sz w:val="24"/>
          <w:szCs w:val="24"/>
          <w:lang w:val="it-IT"/>
        </w:rPr>
        <w:t xml:space="preserve">.1. </w:t>
      </w:r>
      <w:bookmarkStart w:id="89" w:name="_Toc481671104"/>
      <w:r w:rsidR="00B90934" w:rsidRPr="00A47657">
        <w:rPr>
          <w:rFonts w:ascii="Times New Roman" w:hAnsi="Times New Roman"/>
          <w:sz w:val="24"/>
          <w:szCs w:val="24"/>
          <w:lang w:val="it-IT"/>
        </w:rPr>
        <w:t>Tóm tắt một số chỉ tiêu về hoạt động SXKD củaCông ty các năm gần đây</w:t>
      </w:r>
      <w:bookmarkEnd w:id="87"/>
      <w:bookmarkEnd w:id="88"/>
      <w:bookmarkEnd w:id="89"/>
    </w:p>
    <w:p w14:paraId="09DD11AE" w14:textId="77777777" w:rsidR="00141D1D" w:rsidRPr="00A47657" w:rsidRDefault="00141D1D" w:rsidP="00C61024">
      <w:pPr>
        <w:spacing w:line="360" w:lineRule="auto"/>
        <w:jc w:val="center"/>
        <w:rPr>
          <w:b/>
          <w:lang w:val="nl-NL"/>
        </w:rPr>
      </w:pPr>
      <w:r w:rsidRPr="00A47657">
        <w:rPr>
          <w:b/>
          <w:lang w:val="nl-NL"/>
        </w:rPr>
        <w:t>B</w:t>
      </w:r>
      <w:r w:rsidRPr="00A47657">
        <w:rPr>
          <w:b/>
          <w:lang w:val="it-IT"/>
        </w:rPr>
        <w:t xml:space="preserve">ảng </w:t>
      </w:r>
      <w:r w:rsidR="00762F57" w:rsidRPr="00A47657">
        <w:rPr>
          <w:b/>
        </w:rPr>
        <w:fldChar w:fldCharType="begin"/>
      </w:r>
      <w:r w:rsidRPr="00A47657">
        <w:rPr>
          <w:b/>
          <w:lang w:val="it-IT"/>
        </w:rPr>
        <w:instrText xml:space="preserve"> SEQ Bảng \* ARABIC </w:instrText>
      </w:r>
      <w:r w:rsidR="00762F57" w:rsidRPr="00A47657">
        <w:rPr>
          <w:b/>
        </w:rPr>
        <w:fldChar w:fldCharType="separate"/>
      </w:r>
      <w:r w:rsidR="00E61068" w:rsidRPr="00A47657">
        <w:rPr>
          <w:b/>
          <w:noProof/>
          <w:lang w:val="it-IT"/>
        </w:rPr>
        <w:t>5</w:t>
      </w:r>
      <w:r w:rsidR="00762F57" w:rsidRPr="00A47657">
        <w:rPr>
          <w:b/>
        </w:rPr>
        <w:fldChar w:fldCharType="end"/>
      </w:r>
      <w:r w:rsidRPr="00A47657">
        <w:rPr>
          <w:b/>
          <w:lang w:val="nl-NL"/>
        </w:rPr>
        <w:t xml:space="preserve"> – Một số chỉ tiêu kinh doanh của </w:t>
      </w:r>
      <w:r w:rsidR="002816BF" w:rsidRPr="00A47657">
        <w:rPr>
          <w:b/>
          <w:lang w:val="nl-NL"/>
        </w:rPr>
        <w:t>Công ty cổ phần Du Lịch trường Sơn</w:t>
      </w:r>
      <w:r w:rsidR="007F7F1C" w:rsidRPr="00A47657">
        <w:rPr>
          <w:b/>
          <w:lang w:val="nl-NL"/>
        </w:rPr>
        <w:t xml:space="preserve"> COECCO</w:t>
      </w:r>
    </w:p>
    <w:p w14:paraId="00FC023A" w14:textId="77777777" w:rsidR="00D30222" w:rsidRPr="00A47657" w:rsidRDefault="00D30222" w:rsidP="00EA2121">
      <w:pPr>
        <w:pStyle w:val="T4"/>
        <w:spacing w:after="0" w:line="360" w:lineRule="auto"/>
        <w:ind w:left="5760" w:firstLine="720"/>
        <w:jc w:val="right"/>
        <w:rPr>
          <w:b w:val="0"/>
          <w:lang w:val="pt-BR"/>
        </w:rPr>
      </w:pPr>
      <w:r w:rsidRPr="00A47657">
        <w:rPr>
          <w:b w:val="0"/>
        </w:rPr>
        <w:t xml:space="preserve">Đơn vị tính: </w:t>
      </w:r>
      <w:r w:rsidR="00736B80" w:rsidRPr="00A47657">
        <w:rPr>
          <w:b w:val="0"/>
        </w:rPr>
        <w:t>T</w:t>
      </w:r>
      <w:r w:rsidRPr="00A47657">
        <w:rPr>
          <w:b w:val="0"/>
        </w:rPr>
        <w:t>riệu đồng</w:t>
      </w:r>
    </w:p>
    <w:tbl>
      <w:tblPr>
        <w:tblStyle w:val="TableGrid"/>
        <w:tblW w:w="8553" w:type="dxa"/>
        <w:jc w:val="center"/>
        <w:tblLook w:val="04A0" w:firstRow="1" w:lastRow="0" w:firstColumn="1" w:lastColumn="0" w:noHBand="0" w:noVBand="1"/>
      </w:tblPr>
      <w:tblGrid>
        <w:gridCol w:w="3568"/>
        <w:gridCol w:w="1843"/>
        <w:gridCol w:w="1559"/>
        <w:gridCol w:w="1583"/>
      </w:tblGrid>
      <w:tr w:rsidR="00F34525" w:rsidRPr="00A47657" w14:paraId="121C8D96" w14:textId="77777777" w:rsidTr="00736B80">
        <w:trPr>
          <w:trHeight w:val="442"/>
          <w:tblHeader/>
          <w:jc w:val="center"/>
        </w:trPr>
        <w:tc>
          <w:tcPr>
            <w:tcW w:w="3568" w:type="dxa"/>
            <w:vMerge w:val="restart"/>
            <w:vAlign w:val="center"/>
            <w:hideMark/>
          </w:tcPr>
          <w:p w14:paraId="5EEE1F85" w14:textId="77777777" w:rsidR="00F34525" w:rsidRPr="00A47657" w:rsidRDefault="00F34525" w:rsidP="00F34525">
            <w:pPr>
              <w:spacing w:line="288" w:lineRule="auto"/>
              <w:rPr>
                <w:b/>
                <w:bCs/>
              </w:rPr>
            </w:pPr>
            <w:r w:rsidRPr="00A47657">
              <w:rPr>
                <w:b/>
                <w:bCs/>
              </w:rPr>
              <w:t>Chỉ Tiêu</w:t>
            </w:r>
          </w:p>
        </w:tc>
        <w:tc>
          <w:tcPr>
            <w:tcW w:w="1843" w:type="dxa"/>
            <w:vMerge w:val="restart"/>
            <w:vAlign w:val="center"/>
            <w:hideMark/>
          </w:tcPr>
          <w:p w14:paraId="703C10D9" w14:textId="77777777" w:rsidR="00F34525" w:rsidRPr="00A47657" w:rsidRDefault="00F34525" w:rsidP="00F34525">
            <w:pPr>
              <w:tabs>
                <w:tab w:val="num" w:pos="520"/>
              </w:tabs>
              <w:ind w:left="520" w:hanging="520"/>
              <w:jc w:val="center"/>
              <w:rPr>
                <w:b/>
                <w:bCs/>
                <w:sz w:val="22"/>
                <w:szCs w:val="22"/>
              </w:rPr>
            </w:pPr>
            <w:r w:rsidRPr="00A47657">
              <w:rPr>
                <w:b/>
                <w:bCs/>
                <w:sz w:val="22"/>
                <w:szCs w:val="22"/>
              </w:rPr>
              <w:t>01/07/2015 -</w:t>
            </w:r>
          </w:p>
          <w:p w14:paraId="4B5F50D7" w14:textId="77777777" w:rsidR="00F34525" w:rsidRPr="00A47657" w:rsidRDefault="00F34525" w:rsidP="00F34525">
            <w:pPr>
              <w:tabs>
                <w:tab w:val="num" w:pos="520"/>
              </w:tabs>
              <w:ind w:left="520" w:hanging="520"/>
              <w:jc w:val="center"/>
              <w:rPr>
                <w:b/>
                <w:bCs/>
                <w:sz w:val="22"/>
                <w:szCs w:val="22"/>
              </w:rPr>
            </w:pPr>
            <w:r w:rsidRPr="00A47657">
              <w:rPr>
                <w:b/>
                <w:bCs/>
                <w:sz w:val="22"/>
                <w:szCs w:val="22"/>
              </w:rPr>
              <w:t>01/08/2016 (*)</w:t>
            </w:r>
          </w:p>
        </w:tc>
        <w:tc>
          <w:tcPr>
            <w:tcW w:w="1559" w:type="dxa"/>
            <w:vMerge w:val="restart"/>
            <w:vAlign w:val="center"/>
            <w:hideMark/>
          </w:tcPr>
          <w:p w14:paraId="22AD1343" w14:textId="77777777" w:rsidR="00F34525" w:rsidRPr="00A47657" w:rsidRDefault="00F34525" w:rsidP="00F34525">
            <w:pPr>
              <w:tabs>
                <w:tab w:val="num" w:pos="520"/>
              </w:tabs>
              <w:ind w:left="520" w:hanging="520"/>
              <w:jc w:val="center"/>
              <w:rPr>
                <w:b/>
                <w:bCs/>
                <w:sz w:val="22"/>
                <w:szCs w:val="22"/>
              </w:rPr>
            </w:pPr>
            <w:r w:rsidRPr="00A47657">
              <w:rPr>
                <w:b/>
                <w:bCs/>
                <w:sz w:val="22"/>
                <w:szCs w:val="22"/>
              </w:rPr>
              <w:t>02/08/2016 -</w:t>
            </w:r>
          </w:p>
          <w:p w14:paraId="64C8ABEF" w14:textId="77777777" w:rsidR="00F34525" w:rsidRPr="00A47657" w:rsidRDefault="00F34525" w:rsidP="00F34525">
            <w:pPr>
              <w:tabs>
                <w:tab w:val="num" w:pos="520"/>
              </w:tabs>
              <w:ind w:left="520" w:hanging="520"/>
              <w:jc w:val="center"/>
              <w:rPr>
                <w:b/>
                <w:bCs/>
                <w:sz w:val="22"/>
                <w:szCs w:val="22"/>
              </w:rPr>
            </w:pPr>
            <w:r w:rsidRPr="00A47657">
              <w:rPr>
                <w:b/>
                <w:bCs/>
                <w:sz w:val="22"/>
                <w:szCs w:val="22"/>
              </w:rPr>
              <w:t>31/12/2016</w:t>
            </w:r>
          </w:p>
        </w:tc>
        <w:tc>
          <w:tcPr>
            <w:tcW w:w="1583" w:type="dxa"/>
            <w:vMerge w:val="restart"/>
            <w:vAlign w:val="center"/>
            <w:hideMark/>
          </w:tcPr>
          <w:p w14:paraId="0178CB51" w14:textId="77777777" w:rsidR="00F34525" w:rsidRPr="00A47657" w:rsidRDefault="00F34525" w:rsidP="00F34525">
            <w:pPr>
              <w:tabs>
                <w:tab w:val="num" w:pos="520"/>
              </w:tabs>
              <w:jc w:val="center"/>
              <w:rPr>
                <w:b/>
                <w:bCs/>
                <w:sz w:val="22"/>
                <w:szCs w:val="22"/>
              </w:rPr>
            </w:pPr>
            <w:r w:rsidRPr="00A47657">
              <w:rPr>
                <w:b/>
                <w:bCs/>
                <w:sz w:val="22"/>
                <w:szCs w:val="22"/>
              </w:rPr>
              <w:t>01/01/2017-30/06/2017</w:t>
            </w:r>
          </w:p>
        </w:tc>
      </w:tr>
      <w:tr w:rsidR="002816BF" w:rsidRPr="00A47657" w14:paraId="36F8A951" w14:textId="77777777" w:rsidTr="00736B80">
        <w:trPr>
          <w:trHeight w:val="331"/>
          <w:tblHeader/>
          <w:jc w:val="center"/>
        </w:trPr>
        <w:tc>
          <w:tcPr>
            <w:tcW w:w="3568" w:type="dxa"/>
            <w:vMerge/>
            <w:hideMark/>
          </w:tcPr>
          <w:p w14:paraId="6C707EF2" w14:textId="77777777" w:rsidR="002816BF" w:rsidRPr="00A47657" w:rsidRDefault="002816BF" w:rsidP="00EA2121">
            <w:pPr>
              <w:spacing w:line="288" w:lineRule="auto"/>
              <w:rPr>
                <w:b/>
                <w:bCs/>
              </w:rPr>
            </w:pPr>
          </w:p>
        </w:tc>
        <w:tc>
          <w:tcPr>
            <w:tcW w:w="1843" w:type="dxa"/>
            <w:vMerge/>
            <w:hideMark/>
          </w:tcPr>
          <w:p w14:paraId="32C2EBE2" w14:textId="77777777" w:rsidR="002816BF" w:rsidRPr="00A47657" w:rsidRDefault="002816BF" w:rsidP="00EA2121">
            <w:pPr>
              <w:spacing w:line="288" w:lineRule="auto"/>
              <w:rPr>
                <w:b/>
                <w:bCs/>
              </w:rPr>
            </w:pPr>
          </w:p>
        </w:tc>
        <w:tc>
          <w:tcPr>
            <w:tcW w:w="1559" w:type="dxa"/>
            <w:vMerge/>
            <w:hideMark/>
          </w:tcPr>
          <w:p w14:paraId="7AE016CA" w14:textId="77777777" w:rsidR="002816BF" w:rsidRPr="00A47657" w:rsidRDefault="002816BF" w:rsidP="00EA2121">
            <w:pPr>
              <w:spacing w:line="288" w:lineRule="auto"/>
              <w:rPr>
                <w:b/>
                <w:bCs/>
              </w:rPr>
            </w:pPr>
          </w:p>
        </w:tc>
        <w:tc>
          <w:tcPr>
            <w:tcW w:w="1583" w:type="dxa"/>
            <w:vMerge/>
            <w:hideMark/>
          </w:tcPr>
          <w:p w14:paraId="01D72D7C" w14:textId="77777777" w:rsidR="002816BF" w:rsidRPr="00A47657" w:rsidRDefault="002816BF" w:rsidP="00EA2121">
            <w:pPr>
              <w:spacing w:line="288" w:lineRule="auto"/>
              <w:jc w:val="center"/>
              <w:rPr>
                <w:b/>
                <w:bCs/>
              </w:rPr>
            </w:pPr>
          </w:p>
        </w:tc>
      </w:tr>
      <w:tr w:rsidR="002816BF" w:rsidRPr="00A47657" w14:paraId="054E2287" w14:textId="77777777" w:rsidTr="00736B80">
        <w:trPr>
          <w:trHeight w:val="389"/>
          <w:jc w:val="center"/>
        </w:trPr>
        <w:tc>
          <w:tcPr>
            <w:tcW w:w="3568" w:type="dxa"/>
            <w:vAlign w:val="center"/>
            <w:hideMark/>
          </w:tcPr>
          <w:p w14:paraId="7C8455E7" w14:textId="77777777" w:rsidR="002816BF" w:rsidRPr="00A47657" w:rsidRDefault="002816BF" w:rsidP="00DF38B6">
            <w:pPr>
              <w:spacing w:line="288" w:lineRule="auto"/>
            </w:pPr>
            <w:r w:rsidRPr="00A47657">
              <w:t>Tổng giá trị tài sản</w:t>
            </w:r>
          </w:p>
        </w:tc>
        <w:tc>
          <w:tcPr>
            <w:tcW w:w="1843" w:type="dxa"/>
            <w:vAlign w:val="center"/>
          </w:tcPr>
          <w:p w14:paraId="7BE068B7" w14:textId="77777777" w:rsidR="002816BF" w:rsidRPr="00A47657" w:rsidRDefault="002816BF" w:rsidP="00736B80">
            <w:pPr>
              <w:spacing w:line="288" w:lineRule="auto"/>
              <w:jc w:val="right"/>
            </w:pPr>
            <w:r w:rsidRPr="00A47657">
              <w:t>37.424</w:t>
            </w:r>
          </w:p>
        </w:tc>
        <w:tc>
          <w:tcPr>
            <w:tcW w:w="1559" w:type="dxa"/>
            <w:vAlign w:val="center"/>
          </w:tcPr>
          <w:p w14:paraId="6B1E209A" w14:textId="77777777" w:rsidR="002816BF" w:rsidRPr="00A47657" w:rsidRDefault="000932E8" w:rsidP="00736B80">
            <w:pPr>
              <w:spacing w:line="288" w:lineRule="auto"/>
              <w:jc w:val="right"/>
            </w:pPr>
            <w:r w:rsidRPr="00A47657">
              <w:t>34.067</w:t>
            </w:r>
          </w:p>
        </w:tc>
        <w:tc>
          <w:tcPr>
            <w:tcW w:w="1583" w:type="dxa"/>
            <w:vAlign w:val="center"/>
          </w:tcPr>
          <w:p w14:paraId="7DD591FA" w14:textId="77777777" w:rsidR="002816BF" w:rsidRPr="00A47657" w:rsidRDefault="000932E8" w:rsidP="00736B80">
            <w:pPr>
              <w:spacing w:line="288" w:lineRule="auto"/>
              <w:jc w:val="right"/>
            </w:pPr>
            <w:r w:rsidRPr="00A47657">
              <w:t>32.399</w:t>
            </w:r>
          </w:p>
        </w:tc>
      </w:tr>
      <w:tr w:rsidR="002816BF" w:rsidRPr="00A47657" w14:paraId="09DF53CE" w14:textId="77777777" w:rsidTr="00736B80">
        <w:trPr>
          <w:trHeight w:val="338"/>
          <w:jc w:val="center"/>
        </w:trPr>
        <w:tc>
          <w:tcPr>
            <w:tcW w:w="3568" w:type="dxa"/>
            <w:vAlign w:val="center"/>
            <w:hideMark/>
          </w:tcPr>
          <w:p w14:paraId="218F4E84" w14:textId="77777777" w:rsidR="002816BF" w:rsidRPr="00A47657" w:rsidRDefault="002816BF" w:rsidP="00DF38B6">
            <w:pPr>
              <w:spacing w:line="288" w:lineRule="auto"/>
            </w:pPr>
            <w:r w:rsidRPr="00A47657">
              <w:t>Vốn chủ sở hữu</w:t>
            </w:r>
          </w:p>
        </w:tc>
        <w:tc>
          <w:tcPr>
            <w:tcW w:w="1843" w:type="dxa"/>
            <w:vAlign w:val="center"/>
          </w:tcPr>
          <w:p w14:paraId="11C3DDA5" w14:textId="77777777" w:rsidR="002816BF" w:rsidRPr="00A47657" w:rsidRDefault="000932E8" w:rsidP="00736B80">
            <w:pPr>
              <w:spacing w:line="288" w:lineRule="auto"/>
              <w:jc w:val="right"/>
            </w:pPr>
            <w:r w:rsidRPr="00A47657">
              <w:t>13.716</w:t>
            </w:r>
          </w:p>
        </w:tc>
        <w:tc>
          <w:tcPr>
            <w:tcW w:w="1559" w:type="dxa"/>
            <w:vAlign w:val="center"/>
          </w:tcPr>
          <w:p w14:paraId="221AC58E" w14:textId="77777777" w:rsidR="002816BF" w:rsidRPr="00A47657" w:rsidRDefault="000932E8" w:rsidP="00736B80">
            <w:pPr>
              <w:spacing w:line="288" w:lineRule="auto"/>
              <w:jc w:val="right"/>
            </w:pPr>
            <w:r w:rsidRPr="00A47657">
              <w:t>12.853</w:t>
            </w:r>
          </w:p>
        </w:tc>
        <w:tc>
          <w:tcPr>
            <w:tcW w:w="1583" w:type="dxa"/>
            <w:vAlign w:val="center"/>
          </w:tcPr>
          <w:p w14:paraId="78199E6A" w14:textId="77777777" w:rsidR="002816BF" w:rsidRPr="00A47657" w:rsidRDefault="000932E8" w:rsidP="00736B80">
            <w:pPr>
              <w:spacing w:line="288" w:lineRule="auto"/>
              <w:jc w:val="right"/>
            </w:pPr>
            <w:r w:rsidRPr="00A47657">
              <w:t>11.996</w:t>
            </w:r>
          </w:p>
        </w:tc>
      </w:tr>
      <w:tr w:rsidR="002816BF" w:rsidRPr="00A47657" w14:paraId="7DEE52E3" w14:textId="77777777" w:rsidTr="00736B80">
        <w:trPr>
          <w:trHeight w:val="389"/>
          <w:jc w:val="center"/>
        </w:trPr>
        <w:tc>
          <w:tcPr>
            <w:tcW w:w="3568" w:type="dxa"/>
            <w:vAlign w:val="center"/>
            <w:hideMark/>
          </w:tcPr>
          <w:p w14:paraId="579EACB9" w14:textId="77777777" w:rsidR="002816BF" w:rsidRPr="00A47657" w:rsidRDefault="002816BF" w:rsidP="00DF38B6">
            <w:pPr>
              <w:spacing w:line="288" w:lineRule="auto"/>
            </w:pPr>
            <w:r w:rsidRPr="00A47657">
              <w:t>Doanh thu thuần</w:t>
            </w:r>
          </w:p>
        </w:tc>
        <w:tc>
          <w:tcPr>
            <w:tcW w:w="1843" w:type="dxa"/>
            <w:vAlign w:val="center"/>
          </w:tcPr>
          <w:p w14:paraId="7D551975" w14:textId="77777777" w:rsidR="002816BF" w:rsidRPr="00A47657" w:rsidRDefault="002816BF" w:rsidP="00736B80">
            <w:pPr>
              <w:spacing w:line="288" w:lineRule="auto"/>
              <w:jc w:val="right"/>
            </w:pPr>
            <w:r w:rsidRPr="00A47657">
              <w:t>74.090</w:t>
            </w:r>
          </w:p>
        </w:tc>
        <w:tc>
          <w:tcPr>
            <w:tcW w:w="1559" w:type="dxa"/>
            <w:vAlign w:val="center"/>
          </w:tcPr>
          <w:p w14:paraId="44BE9F0E" w14:textId="77777777" w:rsidR="002816BF" w:rsidRPr="00A47657" w:rsidRDefault="002816BF" w:rsidP="00736B80">
            <w:pPr>
              <w:spacing w:line="288" w:lineRule="auto"/>
              <w:jc w:val="right"/>
            </w:pPr>
            <w:r w:rsidRPr="00A47657">
              <w:t>24.771</w:t>
            </w:r>
          </w:p>
        </w:tc>
        <w:tc>
          <w:tcPr>
            <w:tcW w:w="1583" w:type="dxa"/>
            <w:vAlign w:val="center"/>
          </w:tcPr>
          <w:p w14:paraId="5FE8B82C" w14:textId="77777777" w:rsidR="002816BF" w:rsidRPr="00A47657" w:rsidRDefault="002816BF" w:rsidP="00736B80">
            <w:pPr>
              <w:spacing w:line="288" w:lineRule="auto"/>
              <w:jc w:val="right"/>
            </w:pPr>
            <w:r w:rsidRPr="00A47657">
              <w:t>27.443</w:t>
            </w:r>
          </w:p>
        </w:tc>
      </w:tr>
      <w:tr w:rsidR="002816BF" w:rsidRPr="00A47657" w14:paraId="6D3EF0F7" w14:textId="77777777" w:rsidTr="00736B80">
        <w:trPr>
          <w:trHeight w:val="375"/>
          <w:jc w:val="center"/>
        </w:trPr>
        <w:tc>
          <w:tcPr>
            <w:tcW w:w="3568" w:type="dxa"/>
            <w:vAlign w:val="center"/>
            <w:hideMark/>
          </w:tcPr>
          <w:p w14:paraId="3AEEC5AD" w14:textId="77777777" w:rsidR="002816BF" w:rsidRPr="00A47657" w:rsidRDefault="002816BF" w:rsidP="00DF38B6">
            <w:pPr>
              <w:spacing w:line="288" w:lineRule="auto"/>
            </w:pPr>
            <w:r w:rsidRPr="00A47657">
              <w:t>Lợi nhuận thuần từ HĐKD</w:t>
            </w:r>
          </w:p>
        </w:tc>
        <w:tc>
          <w:tcPr>
            <w:tcW w:w="1843" w:type="dxa"/>
            <w:vAlign w:val="center"/>
          </w:tcPr>
          <w:p w14:paraId="75225762" w14:textId="77777777" w:rsidR="002816BF" w:rsidRPr="00A47657" w:rsidRDefault="000932E8" w:rsidP="00736B80">
            <w:pPr>
              <w:spacing w:line="288" w:lineRule="auto"/>
              <w:jc w:val="right"/>
            </w:pPr>
            <w:r w:rsidRPr="00A47657">
              <w:t>2.417</w:t>
            </w:r>
          </w:p>
        </w:tc>
        <w:tc>
          <w:tcPr>
            <w:tcW w:w="1559" w:type="dxa"/>
            <w:vAlign w:val="center"/>
          </w:tcPr>
          <w:p w14:paraId="417F4D20" w14:textId="77777777" w:rsidR="002816BF" w:rsidRPr="00A47657" w:rsidRDefault="000932E8" w:rsidP="00736B80">
            <w:pPr>
              <w:spacing w:line="288" w:lineRule="auto"/>
              <w:jc w:val="right"/>
            </w:pPr>
            <w:r w:rsidRPr="00A47657">
              <w:t>36</w:t>
            </w:r>
          </w:p>
        </w:tc>
        <w:tc>
          <w:tcPr>
            <w:tcW w:w="1583" w:type="dxa"/>
            <w:vAlign w:val="center"/>
          </w:tcPr>
          <w:p w14:paraId="4BBEAEA6" w14:textId="77777777" w:rsidR="002816BF" w:rsidRPr="00A47657" w:rsidRDefault="000C5C3E">
            <w:pPr>
              <w:spacing w:line="288" w:lineRule="auto"/>
              <w:jc w:val="right"/>
            </w:pPr>
            <w:r w:rsidRPr="00A47657">
              <w:t>(</w:t>
            </w:r>
            <w:r w:rsidR="00D756F4" w:rsidRPr="00A47657">
              <w:t>95</w:t>
            </w:r>
            <w:r w:rsidR="00D756F4">
              <w:t>3</w:t>
            </w:r>
            <w:r w:rsidRPr="00A47657">
              <w:t>)</w:t>
            </w:r>
          </w:p>
        </w:tc>
      </w:tr>
      <w:tr w:rsidR="002816BF" w:rsidRPr="00A47657" w14:paraId="76D2A381" w14:textId="77777777" w:rsidTr="00736B80">
        <w:trPr>
          <w:trHeight w:val="338"/>
          <w:jc w:val="center"/>
        </w:trPr>
        <w:tc>
          <w:tcPr>
            <w:tcW w:w="3568" w:type="dxa"/>
            <w:vAlign w:val="center"/>
            <w:hideMark/>
          </w:tcPr>
          <w:p w14:paraId="22AF2BB1" w14:textId="77777777" w:rsidR="002816BF" w:rsidRPr="00A47657" w:rsidRDefault="002816BF" w:rsidP="00DF38B6">
            <w:pPr>
              <w:spacing w:line="288" w:lineRule="auto"/>
            </w:pPr>
            <w:r w:rsidRPr="00A47657">
              <w:t>Lợi nhuận khác</w:t>
            </w:r>
          </w:p>
        </w:tc>
        <w:tc>
          <w:tcPr>
            <w:tcW w:w="1843" w:type="dxa"/>
            <w:vAlign w:val="center"/>
          </w:tcPr>
          <w:p w14:paraId="352BF7CC" w14:textId="77777777" w:rsidR="002816BF" w:rsidRPr="00A47657" w:rsidRDefault="000932E8" w:rsidP="00736B80">
            <w:pPr>
              <w:spacing w:line="288" w:lineRule="auto"/>
              <w:jc w:val="right"/>
            </w:pPr>
            <w:r w:rsidRPr="00A47657">
              <w:t>-</w:t>
            </w:r>
          </w:p>
        </w:tc>
        <w:tc>
          <w:tcPr>
            <w:tcW w:w="1559" w:type="dxa"/>
            <w:vAlign w:val="center"/>
          </w:tcPr>
          <w:p w14:paraId="72CE266C" w14:textId="77777777" w:rsidR="002816BF" w:rsidRPr="00A47657" w:rsidRDefault="000932E8" w:rsidP="00736B80">
            <w:pPr>
              <w:spacing w:line="288" w:lineRule="auto"/>
              <w:jc w:val="right"/>
            </w:pPr>
            <w:r w:rsidRPr="00A47657">
              <w:t>-</w:t>
            </w:r>
          </w:p>
        </w:tc>
        <w:tc>
          <w:tcPr>
            <w:tcW w:w="1583" w:type="dxa"/>
            <w:vAlign w:val="center"/>
          </w:tcPr>
          <w:p w14:paraId="69A4EADA" w14:textId="77777777" w:rsidR="002816BF" w:rsidRPr="00A47657" w:rsidRDefault="000932E8" w:rsidP="00736B80">
            <w:pPr>
              <w:spacing w:line="288" w:lineRule="auto"/>
              <w:jc w:val="right"/>
            </w:pPr>
            <w:r w:rsidRPr="00A47657">
              <w:t>141</w:t>
            </w:r>
          </w:p>
        </w:tc>
      </w:tr>
      <w:tr w:rsidR="002816BF" w:rsidRPr="00A47657" w14:paraId="08EF8532" w14:textId="77777777" w:rsidTr="00736B80">
        <w:trPr>
          <w:trHeight w:val="341"/>
          <w:jc w:val="center"/>
        </w:trPr>
        <w:tc>
          <w:tcPr>
            <w:tcW w:w="3568" w:type="dxa"/>
            <w:vAlign w:val="center"/>
            <w:hideMark/>
          </w:tcPr>
          <w:p w14:paraId="09D784CD" w14:textId="77777777" w:rsidR="002816BF" w:rsidRPr="00A47657" w:rsidRDefault="002816BF" w:rsidP="00DF38B6">
            <w:pPr>
              <w:spacing w:line="288" w:lineRule="auto"/>
            </w:pPr>
            <w:r w:rsidRPr="00A47657">
              <w:t>Lợi nhuận trước thuế</w:t>
            </w:r>
          </w:p>
        </w:tc>
        <w:tc>
          <w:tcPr>
            <w:tcW w:w="1843" w:type="dxa"/>
            <w:vAlign w:val="center"/>
          </w:tcPr>
          <w:p w14:paraId="2C0E668B" w14:textId="77777777" w:rsidR="002816BF" w:rsidRPr="00A47657" w:rsidRDefault="002816BF" w:rsidP="00736B80">
            <w:pPr>
              <w:pStyle w:val="BodyText"/>
              <w:keepNext/>
              <w:spacing w:after="0" w:line="288" w:lineRule="auto"/>
              <w:jc w:val="right"/>
              <w:rPr>
                <w:rFonts w:ascii="Times New Roman" w:eastAsia="Calibri" w:hAnsi="Times New Roman"/>
                <w:sz w:val="24"/>
                <w:szCs w:val="24"/>
              </w:rPr>
            </w:pPr>
            <w:r w:rsidRPr="00A47657">
              <w:rPr>
                <w:rFonts w:ascii="Times New Roman" w:eastAsia="Calibri" w:hAnsi="Times New Roman"/>
                <w:sz w:val="24"/>
                <w:szCs w:val="24"/>
              </w:rPr>
              <w:t>2.417</w:t>
            </w:r>
          </w:p>
        </w:tc>
        <w:tc>
          <w:tcPr>
            <w:tcW w:w="1559" w:type="dxa"/>
            <w:vAlign w:val="center"/>
          </w:tcPr>
          <w:p w14:paraId="3F80B392" w14:textId="77777777" w:rsidR="002816BF" w:rsidRPr="00A47657" w:rsidRDefault="002816BF" w:rsidP="00736B80">
            <w:pPr>
              <w:spacing w:line="288" w:lineRule="auto"/>
              <w:jc w:val="right"/>
            </w:pPr>
            <w:r w:rsidRPr="00A47657">
              <w:t>36</w:t>
            </w:r>
          </w:p>
        </w:tc>
        <w:tc>
          <w:tcPr>
            <w:tcW w:w="1583" w:type="dxa"/>
            <w:vAlign w:val="center"/>
          </w:tcPr>
          <w:p w14:paraId="4775B00C" w14:textId="77777777" w:rsidR="002816BF" w:rsidRPr="00A47657" w:rsidRDefault="000C5C3E" w:rsidP="00736B80">
            <w:pPr>
              <w:spacing w:line="288" w:lineRule="auto"/>
              <w:jc w:val="right"/>
            </w:pPr>
            <w:r w:rsidRPr="00A47657">
              <w:t>(</w:t>
            </w:r>
            <w:r w:rsidR="002816BF" w:rsidRPr="00A47657">
              <w:t>811</w:t>
            </w:r>
            <w:r w:rsidRPr="00A47657">
              <w:t>)</w:t>
            </w:r>
          </w:p>
        </w:tc>
      </w:tr>
      <w:tr w:rsidR="002816BF" w:rsidRPr="00A47657" w14:paraId="6C743988" w14:textId="77777777" w:rsidTr="00736B80">
        <w:trPr>
          <w:trHeight w:val="374"/>
          <w:jc w:val="center"/>
        </w:trPr>
        <w:tc>
          <w:tcPr>
            <w:tcW w:w="3568" w:type="dxa"/>
            <w:vAlign w:val="center"/>
            <w:hideMark/>
          </w:tcPr>
          <w:p w14:paraId="67D5718E" w14:textId="77777777" w:rsidR="002816BF" w:rsidRPr="00A47657" w:rsidRDefault="002816BF" w:rsidP="00DF38B6">
            <w:pPr>
              <w:spacing w:line="288" w:lineRule="auto"/>
            </w:pPr>
            <w:r w:rsidRPr="00A47657">
              <w:t xml:space="preserve">Lợi nhuận sau thuế </w:t>
            </w:r>
          </w:p>
        </w:tc>
        <w:tc>
          <w:tcPr>
            <w:tcW w:w="1843" w:type="dxa"/>
            <w:vAlign w:val="center"/>
          </w:tcPr>
          <w:p w14:paraId="02723CBE" w14:textId="77777777" w:rsidR="002816BF" w:rsidRPr="00A47657" w:rsidRDefault="002816BF" w:rsidP="00736B80">
            <w:pPr>
              <w:pStyle w:val="BodyText"/>
              <w:keepNext/>
              <w:spacing w:after="0" w:line="288" w:lineRule="auto"/>
              <w:jc w:val="right"/>
              <w:rPr>
                <w:rFonts w:ascii="Times New Roman" w:eastAsia="Calibri" w:hAnsi="Times New Roman"/>
                <w:sz w:val="24"/>
                <w:szCs w:val="24"/>
              </w:rPr>
            </w:pPr>
            <w:r w:rsidRPr="00A47657">
              <w:rPr>
                <w:rFonts w:ascii="Times New Roman" w:eastAsia="Calibri" w:hAnsi="Times New Roman"/>
                <w:sz w:val="24"/>
                <w:szCs w:val="24"/>
              </w:rPr>
              <w:t>1.733</w:t>
            </w:r>
          </w:p>
        </w:tc>
        <w:tc>
          <w:tcPr>
            <w:tcW w:w="1559" w:type="dxa"/>
            <w:vAlign w:val="center"/>
          </w:tcPr>
          <w:p w14:paraId="7390E491" w14:textId="77777777" w:rsidR="002816BF" w:rsidRPr="00A47657" w:rsidRDefault="000C5C3E" w:rsidP="00736B80">
            <w:pPr>
              <w:spacing w:line="288" w:lineRule="auto"/>
              <w:jc w:val="right"/>
            </w:pPr>
            <w:r w:rsidRPr="00A47657">
              <w:t>(</w:t>
            </w:r>
            <w:r w:rsidR="002816BF" w:rsidRPr="00A47657">
              <w:t>146</w:t>
            </w:r>
            <w:r w:rsidRPr="00A47657">
              <w:t>)</w:t>
            </w:r>
          </w:p>
        </w:tc>
        <w:tc>
          <w:tcPr>
            <w:tcW w:w="1583" w:type="dxa"/>
            <w:vAlign w:val="center"/>
          </w:tcPr>
          <w:p w14:paraId="189D7A94" w14:textId="77777777" w:rsidR="002816BF" w:rsidRPr="00A47657" w:rsidRDefault="000C5C3E" w:rsidP="00736B80">
            <w:pPr>
              <w:spacing w:line="288" w:lineRule="auto"/>
              <w:jc w:val="right"/>
            </w:pPr>
            <w:r w:rsidRPr="00A47657">
              <w:t>(</w:t>
            </w:r>
            <w:r w:rsidR="002816BF" w:rsidRPr="00A47657">
              <w:t>857</w:t>
            </w:r>
            <w:r w:rsidRPr="00A47657">
              <w:t>)</w:t>
            </w:r>
          </w:p>
        </w:tc>
      </w:tr>
      <w:tr w:rsidR="002816BF" w:rsidRPr="00A47657" w14:paraId="74DB8206" w14:textId="77777777" w:rsidTr="00736B80">
        <w:trPr>
          <w:trHeight w:val="374"/>
          <w:jc w:val="center"/>
        </w:trPr>
        <w:tc>
          <w:tcPr>
            <w:tcW w:w="3568" w:type="dxa"/>
            <w:vAlign w:val="center"/>
          </w:tcPr>
          <w:p w14:paraId="41D01855" w14:textId="77777777" w:rsidR="002816BF" w:rsidRPr="00A47657" w:rsidRDefault="002816BF" w:rsidP="00DF38B6">
            <w:pPr>
              <w:spacing w:line="288" w:lineRule="auto"/>
            </w:pPr>
            <w:r w:rsidRPr="00A47657">
              <w:t>Giá trị sổ sách (đồng)</w:t>
            </w:r>
          </w:p>
        </w:tc>
        <w:tc>
          <w:tcPr>
            <w:tcW w:w="1843" w:type="dxa"/>
            <w:vAlign w:val="center"/>
          </w:tcPr>
          <w:p w14:paraId="67424D84" w14:textId="77777777" w:rsidR="002816BF" w:rsidRPr="00A47657" w:rsidRDefault="00073C0A" w:rsidP="00736B80">
            <w:pPr>
              <w:spacing w:line="288" w:lineRule="auto"/>
              <w:jc w:val="right"/>
            </w:pPr>
            <w:r w:rsidRPr="00A47657">
              <w:t>N/A</w:t>
            </w:r>
            <w:r w:rsidR="00E25173" w:rsidRPr="00A47657">
              <w:t>(**)</w:t>
            </w:r>
          </w:p>
        </w:tc>
        <w:tc>
          <w:tcPr>
            <w:tcW w:w="1559" w:type="dxa"/>
            <w:vAlign w:val="center"/>
          </w:tcPr>
          <w:p w14:paraId="75A4BC95" w14:textId="77777777" w:rsidR="002816BF" w:rsidRPr="00A47657" w:rsidRDefault="000932E8" w:rsidP="00736B80">
            <w:pPr>
              <w:spacing w:line="288" w:lineRule="auto"/>
              <w:jc w:val="right"/>
            </w:pPr>
            <w:r w:rsidRPr="00A47657">
              <w:t>9.887</w:t>
            </w:r>
          </w:p>
        </w:tc>
        <w:tc>
          <w:tcPr>
            <w:tcW w:w="1583" w:type="dxa"/>
            <w:vAlign w:val="center"/>
          </w:tcPr>
          <w:p w14:paraId="4BE39517" w14:textId="77777777" w:rsidR="002816BF" w:rsidRPr="00A47657" w:rsidRDefault="000932E8" w:rsidP="00736B80">
            <w:pPr>
              <w:spacing w:line="288" w:lineRule="auto"/>
              <w:jc w:val="right"/>
            </w:pPr>
            <w:r w:rsidRPr="00A47657">
              <w:t>9.228</w:t>
            </w:r>
          </w:p>
        </w:tc>
      </w:tr>
    </w:tbl>
    <w:p w14:paraId="241804E3" w14:textId="77777777" w:rsidR="00B07856" w:rsidRPr="00A47657" w:rsidRDefault="00B07856" w:rsidP="00B07856">
      <w:pPr>
        <w:spacing w:line="312" w:lineRule="auto"/>
        <w:jc w:val="center"/>
        <w:rPr>
          <w:b/>
          <w:i/>
        </w:rPr>
      </w:pPr>
      <w:r w:rsidRPr="00A47657">
        <w:rPr>
          <w:i/>
        </w:rPr>
        <w:t xml:space="preserve">Nguồn:BCTC kiểm toán giai đoạn 01/07/2015 – 01/08/2016; </w:t>
      </w:r>
      <w:r w:rsidR="00D756F4">
        <w:rPr>
          <w:i/>
        </w:rPr>
        <w:t xml:space="preserve">giai đoạn </w:t>
      </w:r>
      <w:r w:rsidRPr="00A47657">
        <w:rPr>
          <w:i/>
        </w:rPr>
        <w:t xml:space="preserve">02/8/2016-31/12/2016; BCTC </w:t>
      </w:r>
      <w:r w:rsidR="00D756F4">
        <w:rPr>
          <w:i/>
        </w:rPr>
        <w:t xml:space="preserve">tự lập </w:t>
      </w:r>
      <w:r w:rsidRPr="00A47657">
        <w:rPr>
          <w:i/>
        </w:rPr>
        <w:t>6 tháng đầu năm 2017</w:t>
      </w:r>
    </w:p>
    <w:p w14:paraId="488030BC" w14:textId="77777777" w:rsidR="00206C60" w:rsidRPr="00206C60" w:rsidRDefault="00206C60" w:rsidP="00206C60">
      <w:pPr>
        <w:pStyle w:val="BodyText"/>
        <w:widowControl w:val="0"/>
        <w:tabs>
          <w:tab w:val="left" w:pos="709"/>
        </w:tabs>
        <w:spacing w:before="60" w:after="60" w:line="288" w:lineRule="auto"/>
        <w:ind w:right="-14"/>
        <w:jc w:val="both"/>
        <w:rPr>
          <w:rFonts w:ascii="Times New Roman" w:hAnsi="Times New Roman"/>
          <w:iCs/>
          <w:sz w:val="24"/>
          <w:szCs w:val="24"/>
          <w:lang w:val="nl-NL"/>
        </w:rPr>
      </w:pPr>
      <w:r w:rsidRPr="003E5A2C">
        <w:rPr>
          <w:rFonts w:ascii="Times New Roman" w:hAnsi="Times New Roman"/>
          <w:iCs/>
          <w:sz w:val="24"/>
          <w:szCs w:val="24"/>
          <w:lang w:val="nl-NL"/>
        </w:rPr>
        <w:t xml:space="preserve">(*): </w:t>
      </w:r>
      <w:r>
        <w:rPr>
          <w:rFonts w:ascii="Times New Roman" w:hAnsi="Times New Roman"/>
          <w:iCs/>
          <w:sz w:val="24"/>
          <w:szCs w:val="24"/>
          <w:lang w:val="nl-NL"/>
        </w:rPr>
        <w:t>Số liệu cuối kỳ trên BCTC kiểm toán giai đoạn 01/07/2015 – 01/08/2016 có sự chênh lệch so với số liệu đầu kỳ trên BCTC kiểm toán giai đoạn 02/08/2016 – 31/12/2016 do</w:t>
      </w:r>
      <w:r w:rsidRPr="003E5A2C">
        <w:rPr>
          <w:rFonts w:ascii="Times New Roman" w:hAnsi="Times New Roman"/>
          <w:iCs/>
          <w:sz w:val="24"/>
          <w:szCs w:val="24"/>
          <w:lang w:val="nl-NL"/>
        </w:rPr>
        <w:t xml:space="preserve"> đây là thời điểm bàn giao từ công ty TNHH MTV sang công ty cổ phần nên số liệu </w:t>
      </w:r>
      <w:r>
        <w:rPr>
          <w:rFonts w:ascii="Times New Roman" w:hAnsi="Times New Roman"/>
          <w:iCs/>
          <w:sz w:val="24"/>
          <w:szCs w:val="24"/>
          <w:lang w:val="nl-NL"/>
        </w:rPr>
        <w:t xml:space="preserve">đầu kỳ được điều chỉnh theo </w:t>
      </w:r>
      <w:r>
        <w:rPr>
          <w:rFonts w:ascii="Times New Roman" w:hAnsi="Times New Roman"/>
          <w:iCs/>
          <w:sz w:val="24"/>
          <w:szCs w:val="24"/>
          <w:lang w:val="nl-NL"/>
        </w:rPr>
        <w:lastRenderedPageBreak/>
        <w:t>Biên bản bàn giao vốn Nhà nước</w:t>
      </w:r>
      <w:r w:rsidRPr="003E5A2C">
        <w:rPr>
          <w:rFonts w:ascii="Times New Roman" w:hAnsi="Times New Roman"/>
          <w:iCs/>
          <w:sz w:val="24"/>
          <w:szCs w:val="24"/>
          <w:lang w:val="nl-NL"/>
        </w:rPr>
        <w:t>.</w:t>
      </w:r>
    </w:p>
    <w:p w14:paraId="78DA85F1" w14:textId="77777777" w:rsidR="00206C60" w:rsidRDefault="00206C60" w:rsidP="00206C60">
      <w:pPr>
        <w:pStyle w:val="BodyText"/>
        <w:widowControl w:val="0"/>
        <w:tabs>
          <w:tab w:val="left" w:pos="709"/>
        </w:tabs>
        <w:spacing w:before="60" w:after="60" w:line="288" w:lineRule="auto"/>
        <w:ind w:right="-14"/>
        <w:jc w:val="both"/>
        <w:rPr>
          <w:rFonts w:ascii="Times New Roman" w:hAnsi="Times New Roman"/>
          <w:iCs/>
          <w:sz w:val="24"/>
          <w:szCs w:val="24"/>
          <w:lang w:val="nl-NL"/>
        </w:rPr>
      </w:pPr>
      <w:r w:rsidRPr="00206C60">
        <w:rPr>
          <w:rFonts w:ascii="Times New Roman" w:hAnsi="Times New Roman"/>
          <w:sz w:val="24"/>
          <w:szCs w:val="24"/>
          <w:lang w:val="sv-SE"/>
        </w:rPr>
        <w:t>(**): Giai đoạn từ 01/08/2016 trở về trước là khoảng thời gian mà công ty hoạt động theo hình</w:t>
      </w:r>
      <w:r w:rsidRPr="00A47657">
        <w:rPr>
          <w:rFonts w:ascii="Times New Roman" w:hAnsi="Times New Roman"/>
          <w:sz w:val="24"/>
          <w:szCs w:val="24"/>
          <w:lang w:val="sv-SE"/>
        </w:rPr>
        <w:t>thức Công ty TNHH nên không xác định giá trị sổ sách.</w:t>
      </w:r>
    </w:p>
    <w:p w14:paraId="72517319" w14:textId="77777777" w:rsidR="00F34525" w:rsidRPr="00224674" w:rsidRDefault="00410B21" w:rsidP="00DF38B6">
      <w:pPr>
        <w:pStyle w:val="BodyText"/>
        <w:widowControl w:val="0"/>
        <w:tabs>
          <w:tab w:val="left" w:pos="709"/>
        </w:tabs>
        <w:spacing w:before="60" w:after="60" w:line="288" w:lineRule="auto"/>
        <w:ind w:right="-14"/>
        <w:jc w:val="both"/>
        <w:rPr>
          <w:rFonts w:ascii="Times New Roman" w:hAnsi="Times New Roman"/>
          <w:b/>
          <w:sz w:val="24"/>
          <w:szCs w:val="24"/>
          <w:lang w:val="nl-NL"/>
        </w:rPr>
      </w:pPr>
      <w:r w:rsidRPr="00A47657">
        <w:rPr>
          <w:rFonts w:ascii="Times New Roman" w:hAnsi="Times New Roman"/>
          <w:iCs/>
          <w:sz w:val="24"/>
          <w:szCs w:val="24"/>
          <w:lang w:val="nl-NL"/>
        </w:rPr>
        <w:t xml:space="preserve">Do ảnh hưởng của sự cố môi trường biển nên lượng khách Tour ngoài tỉnh và lượng khách ăn hải sản giảm mạnh. Ngoài ra, chi tiêu cho tiếp khách từ ngân sách của tỉnh cũng giảm mạnh nên ảnh hưởng đến </w:t>
      </w:r>
      <w:r w:rsidR="00E02329">
        <w:rPr>
          <w:rFonts w:ascii="Times New Roman" w:hAnsi="Times New Roman"/>
          <w:iCs/>
          <w:sz w:val="24"/>
          <w:szCs w:val="24"/>
          <w:lang w:val="nl-NL"/>
        </w:rPr>
        <w:t>lượng khách hàng của công ty</w:t>
      </w:r>
      <w:r w:rsidRPr="00A47657">
        <w:rPr>
          <w:rFonts w:ascii="Times New Roman" w:hAnsi="Times New Roman"/>
          <w:iCs/>
          <w:sz w:val="24"/>
          <w:szCs w:val="24"/>
          <w:lang w:val="nl-NL"/>
        </w:rPr>
        <w:t>. Chính vì vậy, doanh thu thuần của công ty liên tục suy giảm kể từ khi chuyển sang hình thức công ty cổ phần. Điều này cũng dẫn đến hệ quả là lợi nhuận sau thuế của công ty bị âm.</w:t>
      </w:r>
    </w:p>
    <w:p w14:paraId="39B96C5C" w14:textId="77777777" w:rsidR="00E25173" w:rsidRPr="00A47657" w:rsidRDefault="00E25173" w:rsidP="00DF38B6">
      <w:pPr>
        <w:pStyle w:val="BodyText"/>
        <w:widowControl w:val="0"/>
        <w:tabs>
          <w:tab w:val="left" w:pos="709"/>
        </w:tabs>
        <w:spacing w:before="60" w:after="60" w:line="288" w:lineRule="auto"/>
        <w:ind w:right="-14"/>
        <w:jc w:val="both"/>
        <w:rPr>
          <w:rFonts w:ascii="Times New Roman" w:hAnsi="Times New Roman"/>
          <w:sz w:val="24"/>
          <w:szCs w:val="24"/>
          <w:lang w:val="sv-SE"/>
        </w:rPr>
      </w:pPr>
    </w:p>
    <w:p w14:paraId="197EDD04" w14:textId="77777777" w:rsidR="00784A4D" w:rsidRPr="00A47657" w:rsidRDefault="00784A4D" w:rsidP="00DF38B6">
      <w:pPr>
        <w:pStyle w:val="BodyText"/>
        <w:widowControl w:val="0"/>
        <w:tabs>
          <w:tab w:val="left" w:pos="709"/>
        </w:tabs>
        <w:spacing w:before="60" w:after="60" w:line="288" w:lineRule="auto"/>
        <w:ind w:right="-14"/>
        <w:jc w:val="both"/>
        <w:rPr>
          <w:rFonts w:ascii="Times New Roman" w:hAnsi="Times New Roman"/>
          <w:b/>
          <w:sz w:val="24"/>
          <w:szCs w:val="24"/>
          <w:u w:val="single"/>
          <w:lang w:val="sv-SE"/>
        </w:rPr>
      </w:pPr>
      <w:r w:rsidRPr="00A47657">
        <w:rPr>
          <w:rFonts w:ascii="Times New Roman" w:hAnsi="Times New Roman"/>
          <w:b/>
          <w:sz w:val="24"/>
          <w:szCs w:val="24"/>
          <w:u w:val="single"/>
          <w:lang w:val="sv-SE"/>
        </w:rPr>
        <w:t>Ý kiến ngoại trừ của đơn vị kiểm toán tại BCTC</w:t>
      </w:r>
      <w:r w:rsidR="00097346">
        <w:rPr>
          <w:rFonts w:ascii="Times New Roman" w:hAnsi="Times New Roman"/>
          <w:b/>
          <w:sz w:val="24"/>
          <w:szCs w:val="24"/>
          <w:u w:val="single"/>
          <w:lang w:val="sv-SE"/>
        </w:rPr>
        <w:t xml:space="preserve">năm </w:t>
      </w:r>
      <w:r w:rsidR="00E25173" w:rsidRPr="00A47657">
        <w:rPr>
          <w:rFonts w:ascii="Times New Roman" w:hAnsi="Times New Roman"/>
          <w:b/>
          <w:sz w:val="24"/>
          <w:szCs w:val="24"/>
          <w:u w:val="single"/>
          <w:lang w:val="sv-SE"/>
        </w:rPr>
        <w:t>2016</w:t>
      </w:r>
    </w:p>
    <w:p w14:paraId="32F1A2E5" w14:textId="77777777" w:rsidR="00E25173" w:rsidRPr="00A47657" w:rsidRDefault="00E25173" w:rsidP="00DF38B6">
      <w:pPr>
        <w:pStyle w:val="BodyText"/>
        <w:widowControl w:val="0"/>
        <w:tabs>
          <w:tab w:val="left" w:pos="709"/>
        </w:tabs>
        <w:spacing w:before="60" w:after="60" w:line="288" w:lineRule="auto"/>
        <w:ind w:right="-14"/>
        <w:jc w:val="both"/>
        <w:rPr>
          <w:rFonts w:ascii="Times New Roman" w:hAnsi="Times New Roman"/>
          <w:b/>
          <w:i/>
          <w:sz w:val="24"/>
          <w:szCs w:val="24"/>
          <w:lang w:val="sv-SE"/>
        </w:rPr>
      </w:pPr>
      <w:r w:rsidRPr="00A47657">
        <w:rPr>
          <w:rFonts w:ascii="Times New Roman" w:hAnsi="Times New Roman"/>
          <w:b/>
          <w:i/>
          <w:sz w:val="24"/>
          <w:szCs w:val="24"/>
          <w:lang w:val="sv-SE"/>
        </w:rPr>
        <w:t>Cơ sở của ý kiến kiểm toán ngoại trừ:</w:t>
      </w:r>
    </w:p>
    <w:p w14:paraId="7B02E6C2" w14:textId="77777777" w:rsidR="00AC200F" w:rsidRPr="00A47657" w:rsidRDefault="00AC200F" w:rsidP="00DF38B6">
      <w:pPr>
        <w:pStyle w:val="BodyText"/>
        <w:widowControl w:val="0"/>
        <w:tabs>
          <w:tab w:val="left" w:pos="709"/>
        </w:tabs>
        <w:spacing w:before="60" w:after="60" w:line="288" w:lineRule="auto"/>
        <w:ind w:right="-14"/>
        <w:jc w:val="both"/>
        <w:rPr>
          <w:rFonts w:ascii="Times New Roman" w:hAnsi="Times New Roman"/>
          <w:sz w:val="24"/>
          <w:szCs w:val="24"/>
          <w:lang w:val="sv-SE"/>
        </w:rPr>
      </w:pPr>
      <w:r w:rsidRPr="00A47657">
        <w:rPr>
          <w:rFonts w:ascii="Times New Roman" w:hAnsi="Times New Roman"/>
          <w:sz w:val="24"/>
          <w:szCs w:val="24"/>
          <w:lang w:val="sv-SE"/>
        </w:rPr>
        <w:t xml:space="preserve">Chúng tôi không thể chứng kiến kiểm kê tiền mặt, hàng tồn kho, công cụ dụng cụ tại thời điểm kết thúc </w:t>
      </w:r>
      <w:r w:rsidR="00E86A28">
        <w:rPr>
          <w:rFonts w:ascii="Times New Roman" w:hAnsi="Times New Roman"/>
          <w:sz w:val="24"/>
          <w:szCs w:val="24"/>
          <w:lang w:val="sv-SE"/>
        </w:rPr>
        <w:t xml:space="preserve">niên </w:t>
      </w:r>
      <w:r w:rsidRPr="00A47657">
        <w:rPr>
          <w:rFonts w:ascii="Times New Roman" w:hAnsi="Times New Roman"/>
          <w:sz w:val="24"/>
          <w:szCs w:val="24"/>
          <w:lang w:val="sv-SE"/>
        </w:rPr>
        <w:t>độ. Chúng tôi cũng không thể thực hiện được thủ tục thay thế, vì vậy, chúng tôi không thể đưa ra ý kiến nhận xét về tính chính xác, tính hiện hữu của khoản mục Tiền mặt, Hàng tồn kho, Công cụ dụng cụ nêu trên tại thời điểm 31/12/2016. Do đó, chúng tôi không thể xác định liệu có cần thiết phải điều chỉnh các khoản mục này hay không.</w:t>
      </w:r>
    </w:p>
    <w:p w14:paraId="395B89D4" w14:textId="77777777" w:rsidR="00AC200F" w:rsidRPr="00A47657" w:rsidRDefault="00AC200F" w:rsidP="00DF38B6">
      <w:pPr>
        <w:pStyle w:val="BodyText"/>
        <w:widowControl w:val="0"/>
        <w:tabs>
          <w:tab w:val="left" w:pos="709"/>
        </w:tabs>
        <w:spacing w:before="60" w:after="60" w:line="288" w:lineRule="auto"/>
        <w:ind w:right="-14"/>
        <w:jc w:val="both"/>
        <w:rPr>
          <w:rFonts w:ascii="Times New Roman" w:hAnsi="Times New Roman"/>
          <w:sz w:val="24"/>
          <w:szCs w:val="24"/>
          <w:lang w:val="sv-SE"/>
        </w:rPr>
      </w:pPr>
      <w:r w:rsidRPr="00A47657">
        <w:rPr>
          <w:rFonts w:ascii="Times New Roman" w:hAnsi="Times New Roman"/>
          <w:sz w:val="24"/>
          <w:szCs w:val="24"/>
          <w:lang w:val="sv-SE"/>
        </w:rPr>
        <w:t xml:space="preserve">Tại ngày 31/12/2016, một phần số dư các khoản công nợ phải thu, phải trả chưa được đối chiếu, xác nhận. Chúng tôi cũng không thực hiện được thủ tục thay thế, vì vậy, chúng tôi không thể xác định liệu có cần thiết phải điều chỉnh cho các </w:t>
      </w:r>
      <w:r w:rsidR="00E86A28">
        <w:rPr>
          <w:rFonts w:ascii="Times New Roman" w:hAnsi="Times New Roman"/>
          <w:sz w:val="24"/>
          <w:szCs w:val="24"/>
          <w:lang w:val="sv-SE"/>
        </w:rPr>
        <w:t>p</w:t>
      </w:r>
      <w:r w:rsidRPr="00A47657">
        <w:rPr>
          <w:rFonts w:ascii="Times New Roman" w:hAnsi="Times New Roman"/>
          <w:sz w:val="24"/>
          <w:szCs w:val="24"/>
          <w:lang w:val="sv-SE"/>
        </w:rPr>
        <w:t>hần số dư này hay không.</w:t>
      </w:r>
    </w:p>
    <w:p w14:paraId="07C34C7B" w14:textId="77777777" w:rsidR="00AC200F" w:rsidRPr="00A47657" w:rsidRDefault="00E25173" w:rsidP="00DF38B6">
      <w:pPr>
        <w:pStyle w:val="BodyText"/>
        <w:widowControl w:val="0"/>
        <w:tabs>
          <w:tab w:val="left" w:pos="709"/>
        </w:tabs>
        <w:spacing w:before="60" w:after="60" w:line="288" w:lineRule="auto"/>
        <w:ind w:right="-14"/>
        <w:jc w:val="both"/>
        <w:rPr>
          <w:rFonts w:ascii="Times New Roman" w:hAnsi="Times New Roman"/>
          <w:sz w:val="24"/>
          <w:szCs w:val="24"/>
          <w:lang w:val="sv-SE"/>
        </w:rPr>
      </w:pPr>
      <w:r w:rsidRPr="00A47657">
        <w:rPr>
          <w:rFonts w:ascii="Times New Roman" w:hAnsi="Times New Roman"/>
          <w:sz w:val="24"/>
          <w:szCs w:val="24"/>
          <w:lang w:val="sv-SE"/>
        </w:rPr>
        <w:t xml:space="preserve">Tại ngày 31/12/2016, một phần số dư các khoản mục Chi phí trả trước dài hạn chưa được Công ty </w:t>
      </w:r>
      <w:r w:rsidR="00E86A28">
        <w:rPr>
          <w:rFonts w:ascii="Times New Roman" w:hAnsi="Times New Roman"/>
          <w:sz w:val="24"/>
          <w:szCs w:val="24"/>
          <w:lang w:val="sv-SE"/>
        </w:rPr>
        <w:t>phân</w:t>
      </w:r>
      <w:r w:rsidRPr="00A47657">
        <w:rPr>
          <w:rFonts w:ascii="Times New Roman" w:hAnsi="Times New Roman"/>
          <w:sz w:val="24"/>
          <w:szCs w:val="24"/>
          <w:lang w:val="sv-SE"/>
        </w:rPr>
        <w:t xml:space="preserve"> bổ trong kỳ. Với các bằng chứng thu thập được, chúng tôi không thể xác định liệu có cần thiết phải điều chỉnh cho phần số dư này hay không.</w:t>
      </w:r>
    </w:p>
    <w:p w14:paraId="6A59C294" w14:textId="77777777" w:rsidR="00E25173" w:rsidRPr="00A47657" w:rsidRDefault="00E25173" w:rsidP="00DF38B6">
      <w:pPr>
        <w:pStyle w:val="BodyText"/>
        <w:widowControl w:val="0"/>
        <w:tabs>
          <w:tab w:val="left" w:pos="709"/>
        </w:tabs>
        <w:spacing w:before="60" w:after="60" w:line="288" w:lineRule="auto"/>
        <w:ind w:right="-14"/>
        <w:jc w:val="both"/>
        <w:rPr>
          <w:rFonts w:ascii="Times New Roman" w:hAnsi="Times New Roman"/>
          <w:b/>
          <w:i/>
          <w:sz w:val="24"/>
          <w:szCs w:val="24"/>
          <w:lang w:val="sv-SE"/>
        </w:rPr>
      </w:pPr>
      <w:r w:rsidRPr="00A47657">
        <w:rPr>
          <w:rFonts w:ascii="Times New Roman" w:hAnsi="Times New Roman"/>
          <w:b/>
          <w:i/>
          <w:sz w:val="24"/>
          <w:szCs w:val="24"/>
          <w:lang w:val="sv-SE"/>
        </w:rPr>
        <w:t>Ý kiến kiểm toán ngoại trừ:</w:t>
      </w:r>
    </w:p>
    <w:p w14:paraId="108A94F0" w14:textId="77777777" w:rsidR="00E25173" w:rsidRPr="00A47657" w:rsidRDefault="00E25173" w:rsidP="00DF38B6">
      <w:pPr>
        <w:pStyle w:val="BodyText"/>
        <w:widowControl w:val="0"/>
        <w:tabs>
          <w:tab w:val="left" w:pos="709"/>
        </w:tabs>
        <w:spacing w:before="60" w:after="60" w:line="288" w:lineRule="auto"/>
        <w:ind w:right="-14"/>
        <w:jc w:val="both"/>
        <w:rPr>
          <w:rFonts w:ascii="Times New Roman" w:hAnsi="Times New Roman"/>
          <w:sz w:val="24"/>
          <w:szCs w:val="24"/>
          <w:lang w:val="sv-SE"/>
        </w:rPr>
      </w:pPr>
      <w:r w:rsidRPr="00A47657">
        <w:rPr>
          <w:rFonts w:ascii="Times New Roman" w:hAnsi="Times New Roman"/>
          <w:sz w:val="24"/>
          <w:szCs w:val="24"/>
          <w:lang w:val="sv-SE"/>
        </w:rPr>
        <w:t xml:space="preserve">Theo ý kiến của chúng tôi, </w:t>
      </w:r>
      <w:r w:rsidR="00E86A28">
        <w:rPr>
          <w:rFonts w:ascii="Times New Roman" w:hAnsi="Times New Roman"/>
          <w:sz w:val="24"/>
          <w:szCs w:val="24"/>
          <w:lang w:val="sv-SE"/>
        </w:rPr>
        <w:t>n</w:t>
      </w:r>
      <w:r w:rsidR="00E86A28" w:rsidRPr="00A47657">
        <w:rPr>
          <w:rFonts w:ascii="Times New Roman" w:hAnsi="Times New Roman"/>
          <w:sz w:val="24"/>
          <w:szCs w:val="24"/>
          <w:lang w:val="sv-SE"/>
        </w:rPr>
        <w:t xml:space="preserve">goại </w:t>
      </w:r>
      <w:r w:rsidRPr="00A47657">
        <w:rPr>
          <w:rFonts w:ascii="Times New Roman" w:hAnsi="Times New Roman"/>
          <w:sz w:val="24"/>
          <w:szCs w:val="24"/>
          <w:lang w:val="sv-SE"/>
        </w:rPr>
        <w:t>trừ vấn đề nêu tại đoạn Cơ sở của ý kiến kiểm toán ngoại trừ và ảnh hưởng của chúng (nếu có), Báo cáo tài chính đã phản ánh trung thực, hợp lý trên các khía cạnh trọng yếu tình hình tài chính của Công ty cổ phần Du lịch Trường Sơn COECCO tại ngày 31/12/2016, cũng như kết quả kinh doanh và tình hình Lưu chuyển tiền tệ cho kỳ kế toán từ ngày 02/08/2016 đến ngày 31/12/2016 phù hợp với chuẩn mực kế toán, chế độ kế toán Việt Nam và các quy định pháp lý có liên quan đến việc lập và trình bày báo cáo tài chính.</w:t>
      </w:r>
    </w:p>
    <w:p w14:paraId="2F80879E" w14:textId="77777777" w:rsidR="00141D1D" w:rsidRPr="00A47657" w:rsidRDefault="009570BA" w:rsidP="00EA2121">
      <w:pPr>
        <w:pStyle w:val="Heading3"/>
        <w:spacing w:before="0" w:after="0"/>
        <w:ind w:left="0"/>
        <w:rPr>
          <w:rFonts w:ascii="Times New Roman" w:hAnsi="Times New Roman"/>
          <w:sz w:val="24"/>
          <w:szCs w:val="24"/>
          <w:lang w:val="it-IT"/>
        </w:rPr>
      </w:pPr>
      <w:bookmarkStart w:id="90" w:name="_Toc166340855"/>
      <w:bookmarkStart w:id="91" w:name="_Toc166382474"/>
      <w:bookmarkStart w:id="92" w:name="_Toc166464905"/>
      <w:bookmarkStart w:id="93" w:name="_Toc166469638"/>
      <w:bookmarkStart w:id="94" w:name="_Toc166471638"/>
      <w:bookmarkStart w:id="95" w:name="_Toc168109282"/>
      <w:bookmarkStart w:id="96" w:name="_Toc170305016"/>
      <w:bookmarkStart w:id="97" w:name="_Toc174760757"/>
      <w:bookmarkStart w:id="98" w:name="_Toc174955329"/>
      <w:bookmarkStart w:id="99" w:name="_Toc174962429"/>
      <w:bookmarkStart w:id="100" w:name="_Toc180568465"/>
      <w:bookmarkStart w:id="101" w:name="_Toc181412050"/>
      <w:bookmarkStart w:id="102" w:name="_Toc181412590"/>
      <w:bookmarkStart w:id="103" w:name="_Toc271623326"/>
      <w:bookmarkStart w:id="104" w:name="_Toc481671106"/>
      <w:bookmarkStart w:id="105" w:name="_Toc482102405"/>
      <w:bookmarkStart w:id="106" w:name="_Toc502669556"/>
      <w:r w:rsidRPr="00A47657">
        <w:rPr>
          <w:rFonts w:ascii="Times New Roman" w:hAnsi="Times New Roman"/>
          <w:sz w:val="24"/>
          <w:szCs w:val="24"/>
          <w:lang w:val="it-IT"/>
        </w:rPr>
        <w:t xml:space="preserve">6.2.  </w:t>
      </w:r>
      <w:r w:rsidR="00141D1D" w:rsidRPr="00A47657">
        <w:rPr>
          <w:rFonts w:ascii="Times New Roman" w:hAnsi="Times New Roman"/>
          <w:sz w:val="24"/>
          <w:szCs w:val="24"/>
          <w:lang w:val="it-IT"/>
        </w:rPr>
        <w:t>Những nhân tố ảnh hưởng đến hoạt động sản xuất kinh doanh củ</w:t>
      </w:r>
      <w:r w:rsidR="005C005F" w:rsidRPr="00A47657">
        <w:rPr>
          <w:rFonts w:ascii="Times New Roman" w:hAnsi="Times New Roman"/>
          <w:sz w:val="24"/>
          <w:szCs w:val="24"/>
          <w:lang w:val="it-IT"/>
        </w:rPr>
        <w:t xml:space="preserve">a </w:t>
      </w:r>
      <w:r w:rsidR="00141D1D" w:rsidRPr="00A47657">
        <w:rPr>
          <w:rFonts w:ascii="Times New Roman" w:hAnsi="Times New Roman"/>
          <w:sz w:val="24"/>
          <w:szCs w:val="24"/>
          <w:lang w:val="it-IT"/>
        </w:rPr>
        <w:t>Công ty trong năm báo cáo</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0DF765D" w14:textId="77777777" w:rsidR="00141D1D" w:rsidRPr="00A47657" w:rsidRDefault="00854CAA" w:rsidP="00EA2121">
      <w:pPr>
        <w:pStyle w:val="Heading4"/>
        <w:keepNext w:val="0"/>
        <w:numPr>
          <w:ilvl w:val="2"/>
          <w:numId w:val="0"/>
        </w:numPr>
        <w:tabs>
          <w:tab w:val="num" w:pos="567"/>
        </w:tabs>
        <w:spacing w:before="0" w:after="0" w:line="360" w:lineRule="auto"/>
        <w:ind w:left="567" w:hanging="567"/>
        <w:rPr>
          <w:rFonts w:ascii="Times New Roman" w:hAnsi="Times New Roman"/>
          <w:i/>
          <w:sz w:val="24"/>
          <w:szCs w:val="24"/>
          <w:lang w:val="it-IT"/>
        </w:rPr>
      </w:pPr>
      <w:r w:rsidRPr="00A47657">
        <w:rPr>
          <w:rFonts w:ascii="Times New Roman" w:hAnsi="Times New Roman"/>
          <w:i/>
          <w:sz w:val="24"/>
          <w:szCs w:val="24"/>
          <w:lang w:val="it-IT"/>
        </w:rPr>
        <w:t xml:space="preserve">6.2.1. </w:t>
      </w:r>
      <w:r w:rsidR="00141D1D" w:rsidRPr="00A47657">
        <w:rPr>
          <w:rFonts w:ascii="Times New Roman" w:hAnsi="Times New Roman"/>
          <w:i/>
          <w:sz w:val="24"/>
          <w:szCs w:val="24"/>
          <w:lang w:val="it-IT"/>
        </w:rPr>
        <w:t>Thuận lợi</w:t>
      </w:r>
    </w:p>
    <w:p w14:paraId="47CCAFF1" w14:textId="77777777" w:rsidR="00C645BA" w:rsidRPr="00A47657" w:rsidRDefault="00C645BA" w:rsidP="00736B80">
      <w:pPr>
        <w:spacing w:line="360" w:lineRule="auto"/>
        <w:ind w:firstLine="567"/>
        <w:jc w:val="both"/>
        <w:rPr>
          <w:lang w:val="it-IT"/>
        </w:rPr>
      </w:pPr>
      <w:r w:rsidRPr="00A47657">
        <w:rPr>
          <w:lang w:val="it-IT"/>
        </w:rPr>
        <w:t>Nghệ An - mảnh đất thân thương đã sản sinh ra nhiều danh nhân lịch sử, nhà văn hoá nổi tiếng như Mai Hắc Đế, thi sĩ Hồ Xuân Hương... Đặc biệt, Nghệ An là quê hương của chủ tịch Hồ Chí Minh, vị lãnh tụ vĩ đại của dân tộc Việt Nam, một danh nhân văn hoá thế giới, anh hùng giải phóng dân tộc.</w:t>
      </w:r>
    </w:p>
    <w:p w14:paraId="12868898" w14:textId="77777777" w:rsidR="00C645BA" w:rsidRPr="00A47657" w:rsidRDefault="00C645BA" w:rsidP="00EA2121">
      <w:pPr>
        <w:spacing w:line="360" w:lineRule="auto"/>
        <w:jc w:val="both"/>
        <w:rPr>
          <w:lang w:val="it-IT"/>
        </w:rPr>
      </w:pPr>
      <w:r w:rsidRPr="00A47657">
        <w:rPr>
          <w:lang w:val="it-IT"/>
        </w:rPr>
        <w:t xml:space="preserve">       "Với những cảnh quan thiên nhiên non xanh nước biếc,  những công trình văn hoá độc đáo và câu ca tiếng hò quyến rũ,  Nghệ An đã và đang trở thành một điểm hẹn đầy hấp dẫn về du lịch sinh </w:t>
      </w:r>
      <w:r w:rsidRPr="00A47657">
        <w:rPr>
          <w:lang w:val="it-IT"/>
        </w:rPr>
        <w:lastRenderedPageBreak/>
        <w:t>thái, nghỉ dưỡng và thưởng thức những giá trị văn hoá của một vùng đất " địa linh nhân kiệt"... Công ty cổ phần Du lịch Trường Sơn hoạt động chủ yếu trong lĩnh vực cung cấp các sản phẩm du lịch và đã được Tổng cục Du lịch cấp giấy phép kinh doanh lữ hành quốc tế số 0334/TCDL. Với bề dày kinh nghiệm hơn 10 năm trong hoạt động cung cấp dịch vụ du lịch và với cơ sở vật chất kỹ thuật, trang thiết bị sang trọng, hiện đại như khách sạn Hòn Ngư taị Cửa Lò, khách sạn Xuân Lam, khu du lịch sinh thái Sơn Kim tại Hà Tĩnh, khách sạn Mê Kông, khách sạn Pac-xan, khách s</w:t>
      </w:r>
      <w:r w:rsidR="00736B80" w:rsidRPr="00A47657">
        <w:rPr>
          <w:lang w:val="it-IT"/>
        </w:rPr>
        <w:t>ạn Lát-Xa-Vông tại CHDCND Lào, </w:t>
      </w:r>
      <w:r w:rsidRPr="00A47657">
        <w:rPr>
          <w:lang w:val="it-IT"/>
        </w:rPr>
        <w:t>Trung tâm Lữ hành Quốc tế tại thành phố Vinh... sẽ là những thuận lợi rất lớn cho Công ty trong việc đáp ứng nhu cầu của khách du lịch nội địa và quốc tế. </w:t>
      </w:r>
    </w:p>
    <w:p w14:paraId="4E32F31A" w14:textId="77777777" w:rsidR="00141D1D" w:rsidRPr="00A47657" w:rsidRDefault="009570BA" w:rsidP="00EA2121">
      <w:pPr>
        <w:pStyle w:val="Heading4"/>
        <w:keepNext w:val="0"/>
        <w:numPr>
          <w:ilvl w:val="2"/>
          <w:numId w:val="0"/>
        </w:numPr>
        <w:tabs>
          <w:tab w:val="num" w:pos="567"/>
        </w:tabs>
        <w:spacing w:before="0" w:after="0" w:line="360" w:lineRule="auto"/>
        <w:ind w:left="567" w:hanging="567"/>
        <w:rPr>
          <w:rFonts w:ascii="Times New Roman" w:hAnsi="Times New Roman"/>
          <w:i/>
          <w:sz w:val="24"/>
          <w:szCs w:val="24"/>
          <w:lang w:val="it-IT"/>
        </w:rPr>
      </w:pPr>
      <w:r w:rsidRPr="00A47657">
        <w:rPr>
          <w:rFonts w:ascii="Times New Roman" w:hAnsi="Times New Roman"/>
          <w:i/>
          <w:sz w:val="24"/>
          <w:szCs w:val="24"/>
          <w:lang w:val="it-IT"/>
        </w:rPr>
        <w:t xml:space="preserve">6.2.2. </w:t>
      </w:r>
      <w:r w:rsidR="00141D1D" w:rsidRPr="00A47657">
        <w:rPr>
          <w:rFonts w:ascii="Times New Roman" w:hAnsi="Times New Roman"/>
          <w:i/>
          <w:sz w:val="24"/>
          <w:szCs w:val="24"/>
          <w:lang w:val="it-IT"/>
        </w:rPr>
        <w:t>Khó khăn</w:t>
      </w:r>
    </w:p>
    <w:p w14:paraId="13A51C04" w14:textId="77777777" w:rsidR="00F36BE1" w:rsidRPr="00A47657" w:rsidRDefault="007859FD" w:rsidP="00B72150">
      <w:pPr>
        <w:spacing w:line="360" w:lineRule="auto"/>
        <w:ind w:firstLine="540"/>
        <w:jc w:val="both"/>
        <w:rPr>
          <w:lang w:val="it-IT"/>
        </w:rPr>
      </w:pPr>
      <w:r w:rsidRPr="00A47657">
        <w:rPr>
          <w:lang w:val="it-IT"/>
        </w:rPr>
        <w:t>Vào mùa mưa bão hàng năm, Nghệ An là một trong những khu vực thường chịu sự ảnh hưởng  trực tiếp của các cơn bão nên cũng gây khó khăn cho hoạt động thăm quan, du lịch</w:t>
      </w:r>
      <w:r w:rsidR="00EA2121" w:rsidRPr="00A47657">
        <w:rPr>
          <w:lang w:val="it-IT"/>
        </w:rPr>
        <w:t xml:space="preserve"> của du khách đến </w:t>
      </w:r>
      <w:r w:rsidRPr="00A47657">
        <w:rPr>
          <w:lang w:val="it-IT"/>
        </w:rPr>
        <w:t xml:space="preserve">nơi đây. Do đó mà cũng góp phần ảnh hưởng không tốt đến hoạt động kinh doanh </w:t>
      </w:r>
      <w:r w:rsidR="00EA2121" w:rsidRPr="00A47657">
        <w:rPr>
          <w:lang w:val="it-IT"/>
        </w:rPr>
        <w:t xml:space="preserve">dịch vụ du lịch, lưu trú </w:t>
      </w:r>
      <w:r w:rsidRPr="00A47657">
        <w:rPr>
          <w:lang w:val="it-IT"/>
        </w:rPr>
        <w:t>của công ty</w:t>
      </w:r>
      <w:r w:rsidR="00EA2121" w:rsidRPr="00A47657">
        <w:rPr>
          <w:lang w:val="it-IT"/>
        </w:rPr>
        <w:t>.</w:t>
      </w:r>
    </w:p>
    <w:p w14:paraId="40308AB0" w14:textId="77777777" w:rsidR="00141D1D" w:rsidRPr="00A47657" w:rsidRDefault="00F34525" w:rsidP="00F34525">
      <w:pPr>
        <w:pStyle w:val="NormalWeb"/>
        <w:keepNext/>
        <w:widowControl w:val="0"/>
        <w:spacing w:before="0" w:beforeAutospacing="0" w:after="0" w:afterAutospacing="0" w:line="360" w:lineRule="auto"/>
        <w:jc w:val="both"/>
        <w:outlineLvl w:val="1"/>
        <w:rPr>
          <w:b/>
          <w:bCs/>
          <w:lang w:val="it-IT"/>
        </w:rPr>
      </w:pPr>
      <w:bookmarkStart w:id="107" w:name="_Toc166340856"/>
      <w:bookmarkStart w:id="108" w:name="_Toc166382475"/>
      <w:bookmarkStart w:id="109" w:name="_Toc166464906"/>
      <w:bookmarkStart w:id="110" w:name="_Toc166469639"/>
      <w:bookmarkStart w:id="111" w:name="_Toc166471639"/>
      <w:bookmarkStart w:id="112" w:name="_Toc168109283"/>
      <w:bookmarkStart w:id="113" w:name="_Toc170305017"/>
      <w:bookmarkStart w:id="114" w:name="_Toc174760758"/>
      <w:bookmarkStart w:id="115" w:name="_Toc174955330"/>
      <w:bookmarkStart w:id="116" w:name="_Toc174962430"/>
      <w:bookmarkStart w:id="117" w:name="_Toc180568466"/>
      <w:bookmarkStart w:id="118" w:name="_Toc181412051"/>
      <w:bookmarkStart w:id="119" w:name="_Toc181412591"/>
      <w:bookmarkStart w:id="120" w:name="_Toc271623327"/>
      <w:bookmarkStart w:id="121" w:name="_Toc481671107"/>
      <w:bookmarkStart w:id="122" w:name="_Toc502669557"/>
      <w:r w:rsidRPr="00A47657">
        <w:rPr>
          <w:b/>
          <w:bCs/>
          <w:lang w:val="it-IT"/>
        </w:rPr>
        <w:t xml:space="preserve">7. </w:t>
      </w:r>
      <w:r w:rsidR="00AC3D64" w:rsidRPr="00A47657">
        <w:rPr>
          <w:b/>
          <w:bCs/>
          <w:lang w:val="it-IT"/>
        </w:rPr>
        <w:t xml:space="preserve">Vị thế của </w:t>
      </w:r>
      <w:r w:rsidR="00141D1D" w:rsidRPr="00A47657">
        <w:rPr>
          <w:b/>
          <w:bCs/>
          <w:lang w:val="it-IT"/>
        </w:rPr>
        <w:t>Công ty so với các doanh nghiệp khác trong cùng ngành</w:t>
      </w:r>
      <w:bookmarkStart w:id="123" w:name="_Toc264226783"/>
      <w:bookmarkStart w:id="124" w:name="_Toc264226925"/>
      <w:bookmarkStart w:id="125" w:name="_Toc264227066"/>
      <w:bookmarkStart w:id="126" w:name="_Toc264382101"/>
      <w:bookmarkStart w:id="127" w:name="_Toc271558379"/>
      <w:bookmarkStart w:id="128" w:name="_Toc271623328"/>
      <w:bookmarkStart w:id="129" w:name="_Toc285112384"/>
      <w:bookmarkStart w:id="130" w:name="_Toc372879379"/>
      <w:bookmarkStart w:id="131" w:name="_Toc373320090"/>
      <w:bookmarkStart w:id="132" w:name="_Toc373320240"/>
      <w:bookmarkStart w:id="133" w:name="_Toc374958323"/>
      <w:bookmarkStart w:id="134" w:name="_Toc166340857"/>
      <w:bookmarkStart w:id="135" w:name="_Toc166382476"/>
      <w:bookmarkStart w:id="136" w:name="_Toc166464907"/>
      <w:bookmarkStart w:id="137" w:name="_Toc166469640"/>
      <w:bookmarkStart w:id="138" w:name="_Toc166471640"/>
      <w:bookmarkStart w:id="139" w:name="_Toc168109284"/>
      <w:bookmarkStart w:id="140" w:name="_Toc170305018"/>
      <w:bookmarkStart w:id="141" w:name="_Toc174760759"/>
      <w:bookmarkStart w:id="142" w:name="_Toc174955331"/>
      <w:bookmarkStart w:id="143" w:name="_Toc174962431"/>
      <w:bookmarkStart w:id="144" w:name="_Toc180568467"/>
      <w:bookmarkStart w:id="145" w:name="_Toc181412052"/>
      <w:bookmarkStart w:id="146" w:name="_Toc18141259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145557C" w14:textId="77777777" w:rsidR="00141D1D" w:rsidRPr="00A47657" w:rsidRDefault="00A548C1" w:rsidP="00EA2121">
      <w:pPr>
        <w:pStyle w:val="Heading3"/>
        <w:spacing w:before="0" w:after="0"/>
        <w:ind w:hanging="288"/>
        <w:rPr>
          <w:rFonts w:ascii="Times New Roman" w:hAnsi="Times New Roman"/>
          <w:sz w:val="24"/>
          <w:szCs w:val="24"/>
        </w:rPr>
      </w:pPr>
      <w:bookmarkStart w:id="147" w:name="_Toc271623329"/>
      <w:bookmarkStart w:id="148" w:name="_Toc481671108"/>
      <w:bookmarkStart w:id="149" w:name="_Toc482102407"/>
      <w:bookmarkStart w:id="150" w:name="_Toc502669558"/>
      <w:r w:rsidRPr="00A47657">
        <w:rPr>
          <w:rFonts w:ascii="Times New Roman" w:hAnsi="Times New Roman"/>
          <w:sz w:val="24"/>
          <w:szCs w:val="24"/>
        </w:rPr>
        <w:t xml:space="preserve">7.1.  </w:t>
      </w:r>
      <w:r w:rsidR="00141D1D" w:rsidRPr="00A47657">
        <w:rPr>
          <w:rFonts w:ascii="Times New Roman" w:hAnsi="Times New Roman"/>
          <w:sz w:val="24"/>
          <w:szCs w:val="24"/>
        </w:rPr>
        <w:t>Vị thế củ</w:t>
      </w:r>
      <w:r w:rsidR="00AC3D64" w:rsidRPr="00A47657">
        <w:rPr>
          <w:rFonts w:ascii="Times New Roman" w:hAnsi="Times New Roman"/>
          <w:sz w:val="24"/>
          <w:szCs w:val="24"/>
        </w:rPr>
        <w:t xml:space="preserve">a </w:t>
      </w:r>
      <w:r w:rsidR="00141D1D" w:rsidRPr="00A47657">
        <w:rPr>
          <w:rFonts w:ascii="Times New Roman" w:hAnsi="Times New Roman"/>
          <w:sz w:val="24"/>
          <w:szCs w:val="24"/>
        </w:rPr>
        <w:t>Công ty trong ngành</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ED3DD3" w14:textId="77777777" w:rsidR="005C005F" w:rsidRPr="00A47657" w:rsidRDefault="00E86A28" w:rsidP="00305D8D">
      <w:pPr>
        <w:spacing w:line="360" w:lineRule="auto"/>
        <w:ind w:firstLine="567"/>
        <w:jc w:val="both"/>
        <w:rPr>
          <w:lang w:val="nl-NL"/>
        </w:rPr>
      </w:pPr>
      <w:bookmarkStart w:id="151" w:name="_Toc166340859"/>
      <w:bookmarkStart w:id="152" w:name="_Toc166382480"/>
      <w:bookmarkStart w:id="153" w:name="_Toc166464911"/>
      <w:bookmarkStart w:id="154" w:name="_Toc166469642"/>
      <w:bookmarkStart w:id="155" w:name="_Toc166471642"/>
      <w:bookmarkStart w:id="156" w:name="_Toc168109286"/>
      <w:bookmarkStart w:id="157" w:name="_Toc170305020"/>
      <w:bookmarkStart w:id="158" w:name="_Toc174760761"/>
      <w:bookmarkStart w:id="159" w:name="_Toc174955333"/>
      <w:bookmarkStart w:id="160" w:name="_Toc174962433"/>
      <w:bookmarkStart w:id="161" w:name="_Toc180568469"/>
      <w:bookmarkStart w:id="162" w:name="_Toc181412054"/>
      <w:bookmarkStart w:id="163" w:name="_Toc181412594"/>
      <w:bookmarkStart w:id="164" w:name="_Toc271623331"/>
      <w:r>
        <w:rPr>
          <w:bCs/>
          <w:lang w:val="nl-NL"/>
        </w:rPr>
        <w:t>Công ty l</w:t>
      </w:r>
      <w:r w:rsidR="005C005F" w:rsidRPr="00A47657">
        <w:rPr>
          <w:bCs/>
          <w:lang w:val="nl-NL"/>
        </w:rPr>
        <w:t>à một trong những đơn vị hoạt động lâu đời và có thương hiệu mạnh trong ngành du lịch khu vực nói chung và Nghệ An nói riêng. Ngoài ra, công ty đã và đang làm tốt nhiệm vụ quốc phòng khi các đơn vị trong công ty trải dài trên 4 tỉnh, thành phố: Viêng Chăn, Bô ly Khăm Xay, Xiêng Khoảng, Khăm Muồn của nước bạn Lào một cách ổn định, vững chắc.</w:t>
      </w:r>
      <w:r w:rsidR="005C005F" w:rsidRPr="00A47657">
        <w:rPr>
          <w:lang w:val="nl-NL"/>
        </w:rPr>
        <w:t xml:space="preserve"> Trung tâm lữ hành ngày càng phát triển, là một trong số những đơn vị hoạt động có uy tín trên thị trường Nghệ An, Hà Tĩnh, thường xuyên nối tour với các đơn vị phía Bắc và Hà Nội. Nhà hàng Sen Vàng là một trong những nhà hàng có uy tín, chất lượng ở Nghệ An, thường xuyên đón những khách hàng VIP.</w:t>
      </w:r>
    </w:p>
    <w:p w14:paraId="5769C84E" w14:textId="77777777" w:rsidR="005C005F" w:rsidRPr="00A47657" w:rsidRDefault="005C005F" w:rsidP="00305D8D">
      <w:pPr>
        <w:spacing w:line="360" w:lineRule="auto"/>
        <w:ind w:firstLine="567"/>
        <w:jc w:val="both"/>
        <w:rPr>
          <w:lang w:val="nl-NL"/>
        </w:rPr>
      </w:pPr>
      <w:r w:rsidRPr="00A47657">
        <w:rPr>
          <w:lang w:val="nl-NL"/>
        </w:rPr>
        <w:t xml:space="preserve">Công ty có đội ngũ cán bộ, công nhân viên có trình độ tay nghề cao; chất lượng vệ sinh phòng khách sạn, chất lượng món ăn ngày càng được củng cố và nâng cao. Ngoài ra, các dịch vụ bổ trợ như: massage, cà phê giải khát, tennis được duy trì và mở rộng. </w:t>
      </w:r>
    </w:p>
    <w:p w14:paraId="10362D88" w14:textId="77777777" w:rsidR="00141D1D" w:rsidRPr="00A47657" w:rsidRDefault="005C005F" w:rsidP="00305D8D">
      <w:pPr>
        <w:spacing w:line="360" w:lineRule="auto"/>
        <w:ind w:firstLine="567"/>
        <w:jc w:val="both"/>
        <w:rPr>
          <w:lang w:val="nl-NL"/>
        </w:rPr>
      </w:pPr>
      <w:r w:rsidRPr="00A47657">
        <w:rPr>
          <w:lang w:val="nl-NL"/>
        </w:rPr>
        <w:t xml:space="preserve">Trong những năm qua Công ty luôn hoàn thành tốt nhiệm vụ chính trị của đơn vị, luôn duy trì và nâng cao chất lượng hoạt động của các tổ chức quần chúng. </w:t>
      </w:r>
      <w:r w:rsidR="0034553D">
        <w:rPr>
          <w:lang w:val="nl-NL"/>
        </w:rPr>
        <w:t>Công ty t</w:t>
      </w:r>
      <w:r w:rsidRPr="00A47657">
        <w:rPr>
          <w:lang w:val="nl-NL"/>
        </w:rPr>
        <w:t>hường xuyên chú trọng công tác giáo dục chính trị tư tưởng để cán bộ công nhân viên luôn cố gắng phát huy tối đa năng lực của mình, góp phần hoàn thành tốt mọi nhiệm vụ được giao.</w:t>
      </w:r>
    </w:p>
    <w:p w14:paraId="097D820B" w14:textId="77777777" w:rsidR="00141D1D" w:rsidRPr="00A47657" w:rsidRDefault="00A548C1" w:rsidP="00EA2121">
      <w:pPr>
        <w:pStyle w:val="Heading3"/>
        <w:spacing w:before="0" w:after="0"/>
        <w:ind w:hanging="288"/>
        <w:rPr>
          <w:rFonts w:ascii="Times New Roman" w:hAnsi="Times New Roman"/>
          <w:sz w:val="24"/>
          <w:szCs w:val="24"/>
          <w:lang w:val="nl-NL"/>
        </w:rPr>
      </w:pPr>
      <w:bookmarkStart w:id="165" w:name="_Toc481671109"/>
      <w:bookmarkStart w:id="166" w:name="_Toc482102408"/>
      <w:bookmarkStart w:id="167" w:name="_Toc502669559"/>
      <w:r w:rsidRPr="00A47657">
        <w:rPr>
          <w:rFonts w:ascii="Times New Roman" w:hAnsi="Times New Roman"/>
          <w:sz w:val="24"/>
          <w:szCs w:val="24"/>
          <w:lang w:val="nl-NL"/>
        </w:rPr>
        <w:t xml:space="preserve">7.2. </w:t>
      </w:r>
      <w:r w:rsidR="00141D1D" w:rsidRPr="00A47657">
        <w:rPr>
          <w:rFonts w:ascii="Times New Roman" w:hAnsi="Times New Roman"/>
          <w:sz w:val="24"/>
          <w:szCs w:val="24"/>
          <w:lang w:val="nl-NL"/>
        </w:rPr>
        <w:t>Triển vọng phát triển của ngành</w:t>
      </w:r>
      <w:bookmarkEnd w:id="165"/>
      <w:bookmarkEnd w:id="166"/>
      <w:bookmarkEnd w:id="167"/>
    </w:p>
    <w:p w14:paraId="2EF285FC" w14:textId="77777777" w:rsidR="00A076D8" w:rsidRPr="008B7492" w:rsidRDefault="00F854DC" w:rsidP="00A076D8">
      <w:pPr>
        <w:pStyle w:val="NormalWeb"/>
        <w:shd w:val="clear" w:color="auto" w:fill="FFFFFF"/>
        <w:spacing w:before="0" w:beforeAutospacing="0" w:after="0" w:afterAutospacing="0" w:line="312" w:lineRule="auto"/>
        <w:jc w:val="both"/>
        <w:rPr>
          <w:lang w:val="nl-NL"/>
        </w:rPr>
      </w:pPr>
      <w:bookmarkStart w:id="168" w:name="_Toc481671110"/>
      <w:bookmarkStart w:id="169" w:name="_Toc482102409"/>
      <w:r w:rsidRPr="00F854DC">
        <w:rPr>
          <w:rStyle w:val="Strong"/>
          <w:lang w:val="nl-NL"/>
        </w:rPr>
        <w:t>Du lịch Việt Nam tăng trưởng ấn tượng</w:t>
      </w:r>
    </w:p>
    <w:p w14:paraId="290AF1E9" w14:textId="77777777" w:rsidR="00A076D8" w:rsidRPr="008B7492" w:rsidRDefault="00F854DC" w:rsidP="00A076D8">
      <w:pPr>
        <w:pStyle w:val="NormalWeb"/>
        <w:shd w:val="clear" w:color="auto" w:fill="FFFFFF"/>
        <w:spacing w:before="0" w:beforeAutospacing="0" w:after="0" w:afterAutospacing="0" w:line="312" w:lineRule="auto"/>
        <w:jc w:val="both"/>
        <w:rPr>
          <w:lang w:val="nl-NL"/>
        </w:rPr>
      </w:pPr>
      <w:r w:rsidRPr="00F854DC">
        <w:rPr>
          <w:lang w:val="nl-NL"/>
        </w:rPr>
        <w:t xml:space="preserve">Trong 5 tháng đầu năm 2017 vừa qua, du lịch Việt Nam vẫn giữ mức tăng trưởng vững mạnh và liên tục. Lượng khách quốc tế và nội địa vẫn tiếp tục tăng bền vững. Ngay từ tháng 1 năm nay, Bộ </w:t>
      </w:r>
      <w:r w:rsidRPr="00F854DC">
        <w:rPr>
          <w:lang w:val="nl-NL"/>
        </w:rPr>
        <w:lastRenderedPageBreak/>
        <w:t>Chính trị đã ban hành Nghị quyết số 08-NQ/TW về phát triển du lịch trở thành ngành kinh tế mũi nhọn. Đồng thời, trong năm nay Quốc hội sẽ xem xét và thông qua Luật Du lịch sửa đổi, điều này sẽ tạo hành lang pháp lý thuận lợi và cơ hội cho du lịch Việt Nam phát triển mạnh trong thời kỳ mới.</w:t>
      </w:r>
    </w:p>
    <w:p w14:paraId="23EF378F" w14:textId="77777777" w:rsidR="00A076D8" w:rsidRPr="008B7492" w:rsidRDefault="00F854DC" w:rsidP="00A076D8">
      <w:pPr>
        <w:pStyle w:val="NormalWeb"/>
        <w:shd w:val="clear" w:color="auto" w:fill="FFFFFF"/>
        <w:spacing w:before="0" w:beforeAutospacing="0" w:after="0" w:afterAutospacing="0" w:line="312" w:lineRule="auto"/>
        <w:jc w:val="both"/>
        <w:rPr>
          <w:lang w:val="nl-NL"/>
        </w:rPr>
      </w:pPr>
      <w:r w:rsidRPr="00F854DC">
        <w:rPr>
          <w:rStyle w:val="Strong"/>
          <w:lang w:val="nl-NL"/>
        </w:rPr>
        <w:t>Thị trường khách sạn và resort Việt Nam tăng trưởng nhảy vọt</w:t>
      </w:r>
    </w:p>
    <w:p w14:paraId="2B334078" w14:textId="77777777" w:rsidR="00A076D8" w:rsidRPr="008B7492" w:rsidRDefault="00F854DC" w:rsidP="00A076D8">
      <w:pPr>
        <w:pStyle w:val="NormalWeb"/>
        <w:shd w:val="clear" w:color="auto" w:fill="FFFFFF"/>
        <w:spacing w:before="0" w:beforeAutospacing="0" w:after="0" w:afterAutospacing="0" w:line="312" w:lineRule="auto"/>
        <w:jc w:val="both"/>
        <w:rPr>
          <w:lang w:val="nl-NL"/>
        </w:rPr>
      </w:pPr>
      <w:r w:rsidRPr="00F854DC">
        <w:rPr>
          <w:lang w:val="nl-NL"/>
        </w:rPr>
        <w:t>Lượng khách du lịch đến một quốc gia nào là một trong những yếu tố quan trọng quyết định tăng trưởng của thị trường khách sạn tại quốc gia đó. Đó chính là điều đang diễn ra tại Việt Nam. Các đơn vị quản lý khách sạn danh tiếng trên thế giới như Accor, IHG, Marriott, Hilton, và Starwood đang tiếp tục nhắm tới Việt Nam. Ngoài ra, một số các dự án có quy mô từ các chủ đầu tư lớn như Vingroup và Sun Group cũng góp phần xây dựng và phát triển các cụm du lịch ở các thành phố ven biển như Đà Nẵng, Nha Trang, và mới đây là Phú Quốc với gần 200 dự án được cấp phép trong năm 2015. Các chuỗi khách sạn và đơn vị quản lý khách sạn nổi tiếng như Wyndham, Holiday Inn và Pan Pacific cũng đang gia nhập thị trường Việt Nam.</w:t>
      </w:r>
    </w:p>
    <w:p w14:paraId="683CF510" w14:textId="77777777" w:rsidR="00A076D8" w:rsidRPr="008B7492" w:rsidRDefault="00F854DC" w:rsidP="00A076D8">
      <w:pPr>
        <w:pStyle w:val="NormalWeb"/>
        <w:shd w:val="clear" w:color="auto" w:fill="FFFFFF"/>
        <w:spacing w:before="0" w:beforeAutospacing="0" w:after="0" w:afterAutospacing="0" w:line="312" w:lineRule="auto"/>
        <w:jc w:val="both"/>
        <w:rPr>
          <w:lang w:val="nl-NL"/>
        </w:rPr>
      </w:pPr>
      <w:r w:rsidRPr="00F854DC">
        <w:rPr>
          <w:lang w:val="nl-NL"/>
        </w:rPr>
        <w:t>Đặc biệt, trong tương lai, thị trường khách sạn Việt Nam sẽ chứng kiến sự sôi động của mảng khách sạn và resort 5 sao với mức tăng trưởng nhảy vọt do có thêm nhiều khách sạn 5 sao được trông đợi sẽ mở cửa ở thành phố Hồ Chí Minh cho đến năm 2017, trong khi Hà Nội dự kiến đón gần 1.000 phòng khách sạn 5 sao từ một số dự án như Landmark 72 vào cuối năm 2016, khách sạn Văn Miếu Mercure Hotel đang được xây dựng, Vietinbank Tower và Hilton Hanoi Westlake dự kiến mở cửa trong 2 năm tới. Tập đoàn Starwood cũng dự kiến mở thêm 6 khách sạn và khu nghỉ dưỡng mới trải dọc Việt Nam trong giai đoạn từ 2016 đến 2019.</w:t>
      </w:r>
    </w:p>
    <w:p w14:paraId="05924CDE" w14:textId="77777777" w:rsidR="005C005F" w:rsidRPr="00A47657" w:rsidRDefault="00F854DC" w:rsidP="00A076D8">
      <w:pPr>
        <w:spacing w:line="360" w:lineRule="auto"/>
        <w:ind w:firstLine="567"/>
        <w:jc w:val="both"/>
        <w:rPr>
          <w:lang w:val="nl-NL"/>
        </w:rPr>
      </w:pPr>
      <w:r w:rsidRPr="00F854DC">
        <w:rPr>
          <w:lang w:val="nl-NL"/>
        </w:rPr>
        <w:t>Như vậy, tương lai ngành Du lịch Khách sạn Việt Nam cũng mở ra hết sức xán lạn. Do đó mà các doanh nghiệp hoạt động kinh doanh trong lĩnh vực này cũng rất có tiềm năng phát triển.</w:t>
      </w:r>
    </w:p>
    <w:p w14:paraId="589BA342" w14:textId="77777777" w:rsidR="00141D1D" w:rsidRPr="00A47657" w:rsidRDefault="00A548C1" w:rsidP="00305D8D">
      <w:pPr>
        <w:pStyle w:val="Heading3"/>
        <w:spacing w:before="0" w:after="0"/>
        <w:ind w:left="0"/>
        <w:rPr>
          <w:rFonts w:ascii="Times New Roman" w:hAnsi="Times New Roman"/>
          <w:sz w:val="24"/>
          <w:szCs w:val="24"/>
          <w:lang w:val="nl-NL"/>
        </w:rPr>
      </w:pPr>
      <w:bookmarkStart w:id="170" w:name="_Toc502669560"/>
      <w:r w:rsidRPr="00A47657">
        <w:rPr>
          <w:rFonts w:ascii="Times New Roman" w:hAnsi="Times New Roman"/>
          <w:sz w:val="24"/>
          <w:szCs w:val="24"/>
          <w:lang w:val="nl-NL"/>
        </w:rPr>
        <w:t xml:space="preserve">7.3.  </w:t>
      </w:r>
      <w:r w:rsidR="00141D1D" w:rsidRPr="00A47657">
        <w:rPr>
          <w:rFonts w:ascii="Times New Roman" w:hAnsi="Times New Roman"/>
          <w:sz w:val="24"/>
          <w:szCs w:val="24"/>
          <w:lang w:val="nl-NL"/>
        </w:rPr>
        <w:t>Đánh giá về sự phù hợp định hướng phát triển củ</w:t>
      </w:r>
      <w:r w:rsidR="00F36BE1" w:rsidRPr="00A47657">
        <w:rPr>
          <w:rFonts w:ascii="Times New Roman" w:hAnsi="Times New Roman"/>
          <w:sz w:val="24"/>
          <w:szCs w:val="24"/>
          <w:lang w:val="nl-NL"/>
        </w:rPr>
        <w:t xml:space="preserve">a </w:t>
      </w:r>
      <w:r w:rsidR="00141D1D" w:rsidRPr="00A47657">
        <w:rPr>
          <w:rFonts w:ascii="Times New Roman" w:hAnsi="Times New Roman"/>
          <w:sz w:val="24"/>
          <w:szCs w:val="24"/>
          <w:lang w:val="nl-NL"/>
        </w:rPr>
        <w:t>Công ty với định hướng của ngành, chính sách của Nhà nước, và xu thế</w:t>
      </w:r>
      <w:r w:rsidR="00611323" w:rsidRPr="00A47657">
        <w:rPr>
          <w:rFonts w:ascii="Times New Roman" w:hAnsi="Times New Roman"/>
          <w:sz w:val="24"/>
          <w:szCs w:val="24"/>
          <w:lang w:val="nl-NL"/>
        </w:rPr>
        <w:t xml:space="preserve"> chung trên T</w:t>
      </w:r>
      <w:r w:rsidR="00141D1D" w:rsidRPr="00A47657">
        <w:rPr>
          <w:rFonts w:ascii="Times New Roman" w:hAnsi="Times New Roman"/>
          <w:sz w:val="24"/>
          <w:szCs w:val="24"/>
          <w:lang w:val="nl-NL"/>
        </w:rPr>
        <w:t>hế giới</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8"/>
      <w:bookmarkEnd w:id="169"/>
      <w:bookmarkEnd w:id="170"/>
    </w:p>
    <w:p w14:paraId="65D3072C" w14:textId="77777777" w:rsidR="00AE0FB2" w:rsidRDefault="005C005F" w:rsidP="00B72150">
      <w:pPr>
        <w:pStyle w:val="BodyText"/>
        <w:spacing w:after="0" w:line="360" w:lineRule="auto"/>
        <w:ind w:firstLine="567"/>
        <w:jc w:val="both"/>
        <w:rPr>
          <w:rFonts w:ascii="Times New Roman" w:hAnsi="Times New Roman"/>
          <w:spacing w:val="-1"/>
          <w:sz w:val="24"/>
          <w:szCs w:val="24"/>
          <w:lang w:val="nl-NL"/>
        </w:rPr>
      </w:pPr>
      <w:bookmarkStart w:id="171" w:name="_Toc166340860"/>
      <w:bookmarkStart w:id="172" w:name="_Toc166382481"/>
      <w:bookmarkStart w:id="173" w:name="_Toc166464912"/>
      <w:bookmarkStart w:id="174" w:name="_Toc166469643"/>
      <w:bookmarkStart w:id="175" w:name="_Toc166471643"/>
      <w:bookmarkStart w:id="176" w:name="_Toc168109287"/>
      <w:bookmarkStart w:id="177" w:name="_Toc170305021"/>
      <w:bookmarkStart w:id="178" w:name="_Toc174760762"/>
      <w:bookmarkStart w:id="179" w:name="_Toc174955334"/>
      <w:bookmarkStart w:id="180" w:name="_Toc174962434"/>
      <w:bookmarkStart w:id="181" w:name="_Toc180568470"/>
      <w:bookmarkStart w:id="182" w:name="_Toc181412055"/>
      <w:bookmarkStart w:id="183" w:name="_Toc181412595"/>
      <w:bookmarkStart w:id="184" w:name="_Toc271623332"/>
      <w:bookmarkStart w:id="185" w:name="_Toc481671111"/>
      <w:r w:rsidRPr="00A47657">
        <w:rPr>
          <w:rFonts w:ascii="Times New Roman" w:hAnsi="Times New Roman"/>
          <w:spacing w:val="-1"/>
          <w:sz w:val="24"/>
          <w:szCs w:val="24"/>
          <w:lang w:val="nl-NL"/>
        </w:rPr>
        <w:t xml:space="preserve">Để đáp ứng yêu cầu phát triển trong thời gian tới, Công ty đã </w:t>
      </w:r>
      <w:r w:rsidR="00AE0FB2">
        <w:rPr>
          <w:rFonts w:ascii="Times New Roman" w:hAnsi="Times New Roman"/>
          <w:spacing w:val="-1"/>
          <w:sz w:val="24"/>
          <w:szCs w:val="24"/>
          <w:lang w:val="nl-NL"/>
        </w:rPr>
        <w:t>thực hiện các biện pháp sau:</w:t>
      </w:r>
    </w:p>
    <w:p w14:paraId="6BC707E9" w14:textId="77777777" w:rsidR="005C005F" w:rsidRPr="00A47657" w:rsidRDefault="00AE0FB2" w:rsidP="00B72150">
      <w:pPr>
        <w:pStyle w:val="BodyText"/>
        <w:spacing w:after="0" w:line="360" w:lineRule="auto"/>
        <w:ind w:firstLine="567"/>
        <w:jc w:val="both"/>
        <w:rPr>
          <w:rFonts w:ascii="Times New Roman" w:hAnsi="Times New Roman"/>
          <w:spacing w:val="-1"/>
          <w:sz w:val="24"/>
          <w:szCs w:val="24"/>
          <w:lang w:val="nl-NL"/>
        </w:rPr>
      </w:pPr>
      <w:r>
        <w:rPr>
          <w:rFonts w:ascii="Times New Roman" w:hAnsi="Times New Roman"/>
          <w:spacing w:val="-1"/>
          <w:sz w:val="24"/>
          <w:szCs w:val="24"/>
          <w:lang w:val="nl-NL"/>
        </w:rPr>
        <w:t>- X</w:t>
      </w:r>
      <w:r w:rsidRPr="00A47657">
        <w:rPr>
          <w:rFonts w:ascii="Times New Roman" w:hAnsi="Times New Roman"/>
          <w:spacing w:val="-1"/>
          <w:sz w:val="24"/>
          <w:szCs w:val="24"/>
          <w:lang w:val="nl-NL"/>
        </w:rPr>
        <w:t xml:space="preserve">ây </w:t>
      </w:r>
      <w:r w:rsidR="005C005F" w:rsidRPr="00A47657">
        <w:rPr>
          <w:rFonts w:ascii="Times New Roman" w:hAnsi="Times New Roman"/>
          <w:spacing w:val="-1"/>
          <w:sz w:val="24"/>
          <w:szCs w:val="24"/>
          <w:lang w:val="nl-NL"/>
        </w:rPr>
        <w:t>dựng kế hoạch phương án hoạt động sản xuất kinh doanh cụ thể cho từng thời kỳ</w:t>
      </w:r>
      <w:r w:rsidR="00757B39">
        <w:rPr>
          <w:rFonts w:ascii="Times New Roman" w:hAnsi="Times New Roman"/>
          <w:spacing w:val="-1"/>
          <w:sz w:val="24"/>
          <w:szCs w:val="24"/>
          <w:lang w:val="nl-NL"/>
        </w:rPr>
        <w:t>;</w:t>
      </w:r>
      <w:r w:rsidR="005C005F" w:rsidRPr="00A47657">
        <w:rPr>
          <w:rFonts w:ascii="Times New Roman" w:hAnsi="Times New Roman"/>
          <w:sz w:val="24"/>
          <w:szCs w:val="24"/>
          <w:lang w:val="nl-NL"/>
        </w:rPr>
        <w:t>Thường xuyên rà soát các chỉ tiêu, mục tiêu, các định mức kinh tế kỹ thuật để đảm bảo nâng cao công tác quản lý (doanh thu và chi phí), từ đó nâng cao hiệu quả sản xuất kinh doanh.</w:t>
      </w:r>
    </w:p>
    <w:p w14:paraId="4D87692F" w14:textId="77777777" w:rsidR="005C005F" w:rsidRPr="00A47657" w:rsidRDefault="005C005F" w:rsidP="00B72150">
      <w:pPr>
        <w:spacing w:line="360" w:lineRule="auto"/>
        <w:ind w:firstLine="567"/>
        <w:jc w:val="both"/>
        <w:rPr>
          <w:lang w:val="nl-NL"/>
        </w:rPr>
      </w:pPr>
      <w:r w:rsidRPr="00A47657">
        <w:rPr>
          <w:lang w:val="nl-NL"/>
        </w:rPr>
        <w:t>- Chỉ đạo các đơn vị thường xuyên chú trọng công tác thị trường tại chỗ, nâng cao chất lượng phục vụ, chất lượng dịch vụ</w:t>
      </w:r>
      <w:r w:rsidR="00757B39">
        <w:rPr>
          <w:lang w:val="nl-NL"/>
        </w:rPr>
        <w:t>;</w:t>
      </w:r>
      <w:r w:rsidRPr="00A47657">
        <w:rPr>
          <w:lang w:val="nl-NL"/>
        </w:rPr>
        <w:t>Chú trọng công tác đầu tư, sửa chữa trang thiết bị, công cụ dụng cụ để nâng cao chất lượng buồng phòng, chất lượng dịch vụ</w:t>
      </w:r>
      <w:r w:rsidR="00757B39">
        <w:rPr>
          <w:lang w:val="nl-NL"/>
        </w:rPr>
        <w:t>;</w:t>
      </w:r>
      <w:r w:rsidRPr="00A47657">
        <w:rPr>
          <w:lang w:val="nl-NL"/>
        </w:rPr>
        <w:t xml:space="preserve"> Nâng cao chất lượng vệ sinh phòng nghỉ, nhà hàng, cảnh quan môi trường ...</w:t>
      </w:r>
    </w:p>
    <w:p w14:paraId="5EDB0D82" w14:textId="77777777" w:rsidR="005C005F" w:rsidRPr="00A47657" w:rsidRDefault="005C005F" w:rsidP="00B72150">
      <w:pPr>
        <w:spacing w:line="360" w:lineRule="auto"/>
        <w:ind w:firstLine="567"/>
        <w:jc w:val="both"/>
        <w:rPr>
          <w:lang w:val="nl-NL"/>
        </w:rPr>
      </w:pPr>
      <w:r w:rsidRPr="00A47657">
        <w:rPr>
          <w:lang w:val="nl-NL"/>
        </w:rPr>
        <w:t>- Xây dựng chiến lược về thị trường, lấy Trung tâm lữ hành làm trung tâm để làm thị trường và kết nối các đơn vị tạo thành chuỗi dịch vụ.</w:t>
      </w:r>
    </w:p>
    <w:p w14:paraId="14A2217A" w14:textId="77777777" w:rsidR="005C005F" w:rsidRPr="00A47657" w:rsidRDefault="005C005F" w:rsidP="00B72150">
      <w:pPr>
        <w:spacing w:line="360" w:lineRule="auto"/>
        <w:ind w:firstLine="567"/>
        <w:jc w:val="both"/>
        <w:rPr>
          <w:lang w:val="nl-NL"/>
        </w:rPr>
      </w:pPr>
      <w:r w:rsidRPr="00A47657">
        <w:rPr>
          <w:spacing w:val="-1"/>
          <w:lang w:val="nl-NL"/>
        </w:rPr>
        <w:t>Định hướng phát triển của Công ty phù hợp với quy hoạch phát triển chung của Thành phố cũng như triển vọng phát triển ngành trong thời gian tới.</w:t>
      </w:r>
    </w:p>
    <w:p w14:paraId="2AEAF25B" w14:textId="77777777" w:rsidR="00141D1D" w:rsidRPr="00A47657" w:rsidRDefault="00F34525" w:rsidP="00F34525">
      <w:pPr>
        <w:pStyle w:val="Heading2"/>
        <w:keepNext w:val="0"/>
        <w:tabs>
          <w:tab w:val="center" w:pos="720"/>
        </w:tabs>
        <w:spacing w:before="0" w:after="0" w:line="360" w:lineRule="auto"/>
        <w:rPr>
          <w:rFonts w:ascii="Times New Roman" w:hAnsi="Times New Roman"/>
          <w:i w:val="0"/>
          <w:sz w:val="24"/>
          <w:szCs w:val="24"/>
          <w:lang w:val="nl-NL"/>
        </w:rPr>
      </w:pPr>
      <w:bookmarkStart w:id="186" w:name="_Toc502669561"/>
      <w:r w:rsidRPr="00A47657">
        <w:rPr>
          <w:rFonts w:ascii="Times New Roman" w:hAnsi="Times New Roman"/>
          <w:i w:val="0"/>
          <w:sz w:val="24"/>
          <w:szCs w:val="24"/>
          <w:lang w:val="nl-NL"/>
        </w:rPr>
        <w:lastRenderedPageBreak/>
        <w:t xml:space="preserve">8. </w:t>
      </w:r>
      <w:r w:rsidR="00141D1D" w:rsidRPr="00A47657">
        <w:rPr>
          <w:rFonts w:ascii="Times New Roman" w:hAnsi="Times New Roman"/>
          <w:i w:val="0"/>
          <w:sz w:val="24"/>
          <w:szCs w:val="24"/>
          <w:lang w:val="nl-NL"/>
        </w:rPr>
        <w:t>Chính sách đối với người lao động</w:t>
      </w:r>
      <w:bookmarkStart w:id="187" w:name="_Toc264226788"/>
      <w:bookmarkStart w:id="188" w:name="_Toc264226930"/>
      <w:bookmarkStart w:id="189" w:name="_Toc264227071"/>
      <w:bookmarkStart w:id="190" w:name="_Toc264382106"/>
      <w:bookmarkStart w:id="191" w:name="_Toc271558384"/>
      <w:bookmarkStart w:id="192" w:name="_Toc271623333"/>
      <w:bookmarkStart w:id="193" w:name="_Toc285112389"/>
      <w:bookmarkStart w:id="194" w:name="_Toc372879384"/>
      <w:bookmarkStart w:id="195" w:name="_Toc373320095"/>
      <w:bookmarkStart w:id="196" w:name="_Toc373320245"/>
      <w:bookmarkStart w:id="197" w:name="_Toc374958328"/>
      <w:bookmarkStart w:id="198" w:name="_Toc166340861"/>
      <w:bookmarkStart w:id="199" w:name="_Toc166382482"/>
      <w:bookmarkStart w:id="200" w:name="_Toc166464913"/>
      <w:bookmarkStart w:id="201" w:name="_Toc166469644"/>
      <w:bookmarkStart w:id="202" w:name="_Toc166471644"/>
      <w:bookmarkStart w:id="203" w:name="_Toc168109288"/>
      <w:bookmarkStart w:id="204" w:name="_Toc170305022"/>
      <w:bookmarkStart w:id="205" w:name="_Toc174760763"/>
      <w:bookmarkStart w:id="206" w:name="_Toc174955335"/>
      <w:bookmarkStart w:id="207" w:name="_Toc174962435"/>
      <w:bookmarkStart w:id="208" w:name="_Toc180568471"/>
      <w:bookmarkStart w:id="209" w:name="_Toc181412056"/>
      <w:bookmarkStart w:id="210" w:name="_Toc181412596"/>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26046E8" w14:textId="77777777" w:rsidR="00141D1D" w:rsidRPr="00A47657" w:rsidRDefault="00611323" w:rsidP="00EA2121">
      <w:pPr>
        <w:pStyle w:val="Heading3"/>
        <w:spacing w:before="0" w:after="0"/>
        <w:ind w:left="567" w:hanging="567"/>
        <w:rPr>
          <w:rFonts w:ascii="Times New Roman" w:hAnsi="Times New Roman"/>
          <w:sz w:val="24"/>
          <w:szCs w:val="24"/>
          <w:lang w:val="nl-NL"/>
        </w:rPr>
      </w:pPr>
      <w:bookmarkStart w:id="211" w:name="_Toc271623334"/>
      <w:bookmarkStart w:id="212" w:name="_Toc481671112"/>
      <w:bookmarkStart w:id="213" w:name="_Toc482102411"/>
      <w:bookmarkStart w:id="214" w:name="_Toc502669562"/>
      <w:r w:rsidRPr="00A47657">
        <w:rPr>
          <w:rFonts w:ascii="Times New Roman" w:hAnsi="Times New Roman"/>
          <w:sz w:val="24"/>
          <w:szCs w:val="24"/>
          <w:lang w:val="nl-NL"/>
        </w:rPr>
        <w:t xml:space="preserve">8.1.  </w:t>
      </w:r>
      <w:r w:rsidR="00141D1D" w:rsidRPr="00A47657">
        <w:rPr>
          <w:rFonts w:ascii="Times New Roman" w:hAnsi="Times New Roman"/>
          <w:sz w:val="24"/>
          <w:szCs w:val="24"/>
          <w:lang w:val="nl-NL"/>
        </w:rPr>
        <w:t>Số lượng người lao độ</w:t>
      </w:r>
      <w:r w:rsidR="008439CB" w:rsidRPr="00A47657">
        <w:rPr>
          <w:rFonts w:ascii="Times New Roman" w:hAnsi="Times New Roman"/>
          <w:sz w:val="24"/>
          <w:szCs w:val="24"/>
          <w:lang w:val="nl-NL"/>
        </w:rPr>
        <w:t xml:space="preserve">ng trong </w:t>
      </w:r>
      <w:r w:rsidR="00141D1D" w:rsidRPr="00A47657">
        <w:rPr>
          <w:rFonts w:ascii="Times New Roman" w:hAnsi="Times New Roman"/>
          <w:sz w:val="24"/>
          <w:szCs w:val="24"/>
          <w:lang w:val="nl-NL"/>
        </w:rPr>
        <w:t>Công ty</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28CEE74" w14:textId="77777777" w:rsidR="00141D1D" w:rsidRPr="00A47657" w:rsidRDefault="00141D1D" w:rsidP="00B72150">
      <w:pPr>
        <w:spacing w:line="360" w:lineRule="auto"/>
        <w:ind w:firstLine="567"/>
        <w:jc w:val="both"/>
        <w:rPr>
          <w:lang w:val="nl-NL"/>
        </w:rPr>
      </w:pPr>
      <w:r w:rsidRPr="00A47657">
        <w:rPr>
          <w:lang w:val="nl-NL"/>
        </w:rPr>
        <w:t xml:space="preserve">Tại thời điểm </w:t>
      </w:r>
      <w:r w:rsidR="00A94DAF" w:rsidRPr="00A47657">
        <w:rPr>
          <w:lang w:val="nl-NL"/>
        </w:rPr>
        <w:t>15/04/2017</w:t>
      </w:r>
      <w:r w:rsidRPr="00A47657">
        <w:rPr>
          <w:lang w:val="nl-NL"/>
        </w:rPr>
        <w:t xml:space="preserve">, tổng số lao động trong Công ty là </w:t>
      </w:r>
      <w:r w:rsidR="008439CB" w:rsidRPr="00A47657">
        <w:rPr>
          <w:lang w:val="nl-NL"/>
        </w:rPr>
        <w:t>1</w:t>
      </w:r>
      <w:r w:rsidR="00854CAA" w:rsidRPr="00A47657">
        <w:rPr>
          <w:lang w:val="nl-NL"/>
        </w:rPr>
        <w:t>1</w:t>
      </w:r>
      <w:r w:rsidR="00A94DAF" w:rsidRPr="00A47657">
        <w:rPr>
          <w:lang w:val="nl-NL"/>
        </w:rPr>
        <w:t>8</w:t>
      </w:r>
      <w:r w:rsidRPr="00A47657">
        <w:rPr>
          <w:lang w:val="nl-NL"/>
        </w:rPr>
        <w:t>người. Cơ cấu lao động cụ thể như sau:</w:t>
      </w:r>
    </w:p>
    <w:tbl>
      <w:tblPr>
        <w:tblStyle w:val="TableGrid"/>
        <w:tblW w:w="3823" w:type="pct"/>
        <w:jc w:val="center"/>
        <w:tblLook w:val="01E0" w:firstRow="1" w:lastRow="1" w:firstColumn="1" w:lastColumn="1" w:noHBand="0" w:noVBand="0"/>
      </w:tblPr>
      <w:tblGrid>
        <w:gridCol w:w="3641"/>
        <w:gridCol w:w="1751"/>
        <w:gridCol w:w="1753"/>
      </w:tblGrid>
      <w:tr w:rsidR="00141D1D" w:rsidRPr="00A47657" w14:paraId="31742A1C" w14:textId="77777777" w:rsidTr="00A94DAF">
        <w:trPr>
          <w:trHeight w:val="622"/>
          <w:tblHeader/>
          <w:jc w:val="center"/>
        </w:trPr>
        <w:tc>
          <w:tcPr>
            <w:tcW w:w="2548" w:type="pct"/>
            <w:vAlign w:val="center"/>
          </w:tcPr>
          <w:p w14:paraId="43A48626" w14:textId="77777777" w:rsidR="00141D1D" w:rsidRPr="00A47657" w:rsidRDefault="00141D1D" w:rsidP="00A94DAF">
            <w:pPr>
              <w:jc w:val="center"/>
              <w:rPr>
                <w:b/>
              </w:rPr>
            </w:pPr>
            <w:r w:rsidRPr="00A47657">
              <w:rPr>
                <w:b/>
              </w:rPr>
              <w:t>Loại lao động</w:t>
            </w:r>
          </w:p>
        </w:tc>
        <w:tc>
          <w:tcPr>
            <w:tcW w:w="1225" w:type="pct"/>
            <w:vAlign w:val="center"/>
          </w:tcPr>
          <w:p w14:paraId="19BB2784" w14:textId="77777777" w:rsidR="00141D1D" w:rsidRPr="00A47657" w:rsidRDefault="00141D1D" w:rsidP="00A94DAF">
            <w:pPr>
              <w:jc w:val="center"/>
              <w:rPr>
                <w:b/>
              </w:rPr>
            </w:pPr>
            <w:r w:rsidRPr="00A47657">
              <w:rPr>
                <w:b/>
              </w:rPr>
              <w:t>Số lượng</w:t>
            </w:r>
          </w:p>
          <w:p w14:paraId="3BE79FE9" w14:textId="77777777" w:rsidR="00141D1D" w:rsidRPr="00A47657" w:rsidRDefault="00141D1D" w:rsidP="00A94DAF">
            <w:pPr>
              <w:jc w:val="center"/>
            </w:pPr>
            <w:r w:rsidRPr="00A47657">
              <w:rPr>
                <w:i/>
              </w:rPr>
              <w:t>(Người)</w:t>
            </w:r>
          </w:p>
        </w:tc>
        <w:tc>
          <w:tcPr>
            <w:tcW w:w="1227" w:type="pct"/>
            <w:vAlign w:val="center"/>
          </w:tcPr>
          <w:p w14:paraId="3FEE86E2" w14:textId="77777777" w:rsidR="00141D1D" w:rsidRPr="00A47657" w:rsidRDefault="00141D1D" w:rsidP="00A94DAF">
            <w:pPr>
              <w:jc w:val="center"/>
              <w:rPr>
                <w:b/>
              </w:rPr>
            </w:pPr>
            <w:r w:rsidRPr="00A47657">
              <w:rPr>
                <w:b/>
              </w:rPr>
              <w:t>Tỷ lệ</w:t>
            </w:r>
          </w:p>
          <w:p w14:paraId="3CB972C1" w14:textId="77777777" w:rsidR="00141D1D" w:rsidRPr="00A47657" w:rsidRDefault="00141D1D" w:rsidP="00A94DAF">
            <w:pPr>
              <w:jc w:val="center"/>
              <w:rPr>
                <w:i/>
              </w:rPr>
            </w:pPr>
            <w:r w:rsidRPr="00A47657">
              <w:rPr>
                <w:i/>
              </w:rPr>
              <w:t>(%)</w:t>
            </w:r>
          </w:p>
        </w:tc>
      </w:tr>
      <w:tr w:rsidR="00141D1D" w:rsidRPr="00A47657" w14:paraId="630D13FA" w14:textId="77777777" w:rsidTr="00A94DAF">
        <w:trPr>
          <w:trHeight w:val="435"/>
          <w:jc w:val="center"/>
        </w:trPr>
        <w:tc>
          <w:tcPr>
            <w:tcW w:w="5000" w:type="pct"/>
            <w:gridSpan w:val="3"/>
            <w:vAlign w:val="center"/>
          </w:tcPr>
          <w:p w14:paraId="50803F66" w14:textId="77777777" w:rsidR="00141D1D" w:rsidRPr="00A47657" w:rsidRDefault="00141D1D" w:rsidP="00A94DAF">
            <w:pPr>
              <w:rPr>
                <w:b/>
              </w:rPr>
            </w:pPr>
            <w:r w:rsidRPr="00A47657">
              <w:rPr>
                <w:b/>
              </w:rPr>
              <w:t>Phân loại theo trình độ</w:t>
            </w:r>
          </w:p>
        </w:tc>
      </w:tr>
      <w:tr w:rsidR="00141D1D" w:rsidRPr="00A47657" w14:paraId="40936B07" w14:textId="77777777" w:rsidTr="00A94DAF">
        <w:trPr>
          <w:trHeight w:val="435"/>
          <w:jc w:val="center"/>
        </w:trPr>
        <w:tc>
          <w:tcPr>
            <w:tcW w:w="2548" w:type="pct"/>
            <w:vAlign w:val="center"/>
          </w:tcPr>
          <w:p w14:paraId="07C45B8E" w14:textId="77777777" w:rsidR="00141D1D" w:rsidRPr="00A47657" w:rsidRDefault="00141D1D" w:rsidP="00A94DAF">
            <w:r w:rsidRPr="00A47657">
              <w:t>Trên đại học</w:t>
            </w:r>
          </w:p>
        </w:tc>
        <w:tc>
          <w:tcPr>
            <w:tcW w:w="1225" w:type="pct"/>
            <w:vAlign w:val="center"/>
          </w:tcPr>
          <w:p w14:paraId="12F9021F" w14:textId="77777777" w:rsidR="00141D1D" w:rsidRPr="00A47657" w:rsidRDefault="002C569A" w:rsidP="00A94DAF">
            <w:pPr>
              <w:jc w:val="center"/>
            </w:pPr>
            <w:r w:rsidRPr="00A47657">
              <w:t>0</w:t>
            </w:r>
          </w:p>
        </w:tc>
        <w:tc>
          <w:tcPr>
            <w:tcW w:w="1227" w:type="pct"/>
            <w:vAlign w:val="center"/>
          </w:tcPr>
          <w:p w14:paraId="75D32731" w14:textId="77777777" w:rsidR="00141D1D" w:rsidRPr="00A47657" w:rsidRDefault="002C569A" w:rsidP="00A94DAF">
            <w:pPr>
              <w:jc w:val="center"/>
            </w:pPr>
            <w:r w:rsidRPr="00A47657">
              <w:t>0</w:t>
            </w:r>
          </w:p>
        </w:tc>
      </w:tr>
      <w:tr w:rsidR="00141D1D" w:rsidRPr="00A47657" w14:paraId="655C8361" w14:textId="77777777" w:rsidTr="00A94DAF">
        <w:trPr>
          <w:trHeight w:val="435"/>
          <w:jc w:val="center"/>
        </w:trPr>
        <w:tc>
          <w:tcPr>
            <w:tcW w:w="2548" w:type="pct"/>
            <w:vAlign w:val="center"/>
          </w:tcPr>
          <w:p w14:paraId="727DB87E" w14:textId="77777777" w:rsidR="00141D1D" w:rsidRPr="00A47657" w:rsidRDefault="00141D1D" w:rsidP="00A94DAF">
            <w:r w:rsidRPr="00A47657">
              <w:t>Đại học</w:t>
            </w:r>
          </w:p>
        </w:tc>
        <w:tc>
          <w:tcPr>
            <w:tcW w:w="1225" w:type="pct"/>
            <w:vAlign w:val="center"/>
          </w:tcPr>
          <w:p w14:paraId="5C1BA884" w14:textId="77777777" w:rsidR="00141D1D" w:rsidRPr="00A47657" w:rsidRDefault="002C569A" w:rsidP="00A94DAF">
            <w:pPr>
              <w:jc w:val="center"/>
            </w:pPr>
            <w:r w:rsidRPr="00A47657">
              <w:t>36</w:t>
            </w:r>
          </w:p>
        </w:tc>
        <w:tc>
          <w:tcPr>
            <w:tcW w:w="1227" w:type="pct"/>
            <w:vAlign w:val="center"/>
          </w:tcPr>
          <w:p w14:paraId="2C1CBBC7" w14:textId="77777777" w:rsidR="00141D1D" w:rsidRPr="00A47657" w:rsidRDefault="002C569A" w:rsidP="00A94DAF">
            <w:pPr>
              <w:jc w:val="center"/>
            </w:pPr>
            <w:r w:rsidRPr="00A47657">
              <w:t>30,51</w:t>
            </w:r>
          </w:p>
        </w:tc>
      </w:tr>
      <w:tr w:rsidR="00141D1D" w:rsidRPr="00A47657" w14:paraId="136EF37D" w14:textId="77777777" w:rsidTr="00A94DAF">
        <w:trPr>
          <w:trHeight w:val="435"/>
          <w:jc w:val="center"/>
        </w:trPr>
        <w:tc>
          <w:tcPr>
            <w:tcW w:w="2548" w:type="pct"/>
            <w:vAlign w:val="center"/>
          </w:tcPr>
          <w:p w14:paraId="29290205" w14:textId="77777777" w:rsidR="00141D1D" w:rsidRPr="00A47657" w:rsidRDefault="00141D1D" w:rsidP="00A94DAF">
            <w:r w:rsidRPr="00A47657">
              <w:t>Cao đẳng</w:t>
            </w:r>
          </w:p>
        </w:tc>
        <w:tc>
          <w:tcPr>
            <w:tcW w:w="1225" w:type="pct"/>
            <w:vAlign w:val="center"/>
          </w:tcPr>
          <w:p w14:paraId="253F553B" w14:textId="77777777" w:rsidR="00141D1D" w:rsidRPr="00A47657" w:rsidRDefault="002C569A" w:rsidP="00A94DAF">
            <w:pPr>
              <w:jc w:val="center"/>
            </w:pPr>
            <w:r w:rsidRPr="00A47657">
              <w:t>28</w:t>
            </w:r>
          </w:p>
        </w:tc>
        <w:tc>
          <w:tcPr>
            <w:tcW w:w="1227" w:type="pct"/>
            <w:vAlign w:val="center"/>
          </w:tcPr>
          <w:p w14:paraId="09B582FE" w14:textId="77777777" w:rsidR="00141D1D" w:rsidRPr="00A47657" w:rsidRDefault="002C569A" w:rsidP="00A94DAF">
            <w:pPr>
              <w:jc w:val="center"/>
            </w:pPr>
            <w:r w:rsidRPr="00A47657">
              <w:t>23,73</w:t>
            </w:r>
          </w:p>
        </w:tc>
      </w:tr>
      <w:tr w:rsidR="00141D1D" w:rsidRPr="00A47657" w14:paraId="31F676E6" w14:textId="77777777" w:rsidTr="00A94DAF">
        <w:trPr>
          <w:trHeight w:val="435"/>
          <w:jc w:val="center"/>
        </w:trPr>
        <w:tc>
          <w:tcPr>
            <w:tcW w:w="2548" w:type="pct"/>
            <w:vAlign w:val="center"/>
          </w:tcPr>
          <w:p w14:paraId="227FB224" w14:textId="77777777" w:rsidR="00141D1D" w:rsidRPr="00A47657" w:rsidRDefault="00141D1D" w:rsidP="00A94DAF">
            <w:r w:rsidRPr="00A47657">
              <w:t>Trung cấp</w:t>
            </w:r>
          </w:p>
        </w:tc>
        <w:tc>
          <w:tcPr>
            <w:tcW w:w="1225" w:type="pct"/>
            <w:vAlign w:val="center"/>
          </w:tcPr>
          <w:p w14:paraId="17E1DD9B" w14:textId="77777777" w:rsidR="00141D1D" w:rsidRPr="00A47657" w:rsidRDefault="002C569A" w:rsidP="00A94DAF">
            <w:pPr>
              <w:jc w:val="center"/>
            </w:pPr>
            <w:r w:rsidRPr="00A47657">
              <w:t>43</w:t>
            </w:r>
          </w:p>
        </w:tc>
        <w:tc>
          <w:tcPr>
            <w:tcW w:w="1227" w:type="pct"/>
            <w:vAlign w:val="center"/>
          </w:tcPr>
          <w:p w14:paraId="4EFF4492" w14:textId="77777777" w:rsidR="00141D1D" w:rsidRPr="00A47657" w:rsidRDefault="002C569A" w:rsidP="00A94DAF">
            <w:pPr>
              <w:jc w:val="center"/>
            </w:pPr>
            <w:r w:rsidRPr="00A47657">
              <w:t>36,44</w:t>
            </w:r>
          </w:p>
        </w:tc>
      </w:tr>
      <w:tr w:rsidR="00141D1D" w:rsidRPr="00A47657" w14:paraId="3AFB5FDF" w14:textId="77777777" w:rsidTr="00A94DAF">
        <w:trPr>
          <w:trHeight w:val="435"/>
          <w:jc w:val="center"/>
        </w:trPr>
        <w:tc>
          <w:tcPr>
            <w:tcW w:w="2548" w:type="pct"/>
            <w:vAlign w:val="center"/>
          </w:tcPr>
          <w:p w14:paraId="573C1192" w14:textId="77777777" w:rsidR="00141D1D" w:rsidRPr="00A47657" w:rsidRDefault="00141D1D" w:rsidP="00A94DAF">
            <w:r w:rsidRPr="00A47657">
              <w:t>Lao động phổ thông</w:t>
            </w:r>
          </w:p>
        </w:tc>
        <w:tc>
          <w:tcPr>
            <w:tcW w:w="1225" w:type="pct"/>
            <w:vAlign w:val="center"/>
          </w:tcPr>
          <w:p w14:paraId="367AFAD6" w14:textId="77777777" w:rsidR="00141D1D" w:rsidRPr="00A47657" w:rsidRDefault="002C569A" w:rsidP="00A94DAF">
            <w:pPr>
              <w:jc w:val="center"/>
            </w:pPr>
            <w:r w:rsidRPr="00A47657">
              <w:t>11</w:t>
            </w:r>
          </w:p>
        </w:tc>
        <w:tc>
          <w:tcPr>
            <w:tcW w:w="1227" w:type="pct"/>
            <w:vAlign w:val="center"/>
          </w:tcPr>
          <w:p w14:paraId="26F5B3B1" w14:textId="77777777" w:rsidR="00141D1D" w:rsidRPr="00A47657" w:rsidRDefault="002C569A" w:rsidP="00A94DAF">
            <w:pPr>
              <w:jc w:val="center"/>
            </w:pPr>
            <w:r w:rsidRPr="00A47657">
              <w:t>9,32</w:t>
            </w:r>
          </w:p>
        </w:tc>
      </w:tr>
      <w:tr w:rsidR="00141D1D" w:rsidRPr="00A47657" w14:paraId="41A1644C" w14:textId="77777777" w:rsidTr="00A94DAF">
        <w:trPr>
          <w:trHeight w:val="435"/>
          <w:jc w:val="center"/>
        </w:trPr>
        <w:tc>
          <w:tcPr>
            <w:tcW w:w="2548" w:type="pct"/>
            <w:vAlign w:val="center"/>
          </w:tcPr>
          <w:p w14:paraId="5899CE4B" w14:textId="77777777" w:rsidR="00141D1D" w:rsidRPr="00A47657" w:rsidRDefault="00141D1D" w:rsidP="00A94DAF">
            <w:pPr>
              <w:ind w:left="252"/>
              <w:jc w:val="center"/>
              <w:rPr>
                <w:b/>
              </w:rPr>
            </w:pPr>
            <w:r w:rsidRPr="00A47657">
              <w:rPr>
                <w:b/>
              </w:rPr>
              <w:t>Tổng cộng</w:t>
            </w:r>
          </w:p>
        </w:tc>
        <w:tc>
          <w:tcPr>
            <w:tcW w:w="1225" w:type="pct"/>
            <w:vAlign w:val="center"/>
          </w:tcPr>
          <w:p w14:paraId="1F8BFCBF" w14:textId="77777777" w:rsidR="00141D1D" w:rsidRPr="00A47657" w:rsidRDefault="00F94147" w:rsidP="00A94DAF">
            <w:pPr>
              <w:jc w:val="center"/>
              <w:rPr>
                <w:b/>
              </w:rPr>
            </w:pPr>
            <w:r w:rsidRPr="00A47657">
              <w:rPr>
                <w:b/>
              </w:rPr>
              <w:t>11</w:t>
            </w:r>
            <w:r w:rsidR="002C569A" w:rsidRPr="00A47657">
              <w:rPr>
                <w:b/>
              </w:rPr>
              <w:t>8</w:t>
            </w:r>
          </w:p>
        </w:tc>
        <w:tc>
          <w:tcPr>
            <w:tcW w:w="1227" w:type="pct"/>
            <w:vAlign w:val="center"/>
          </w:tcPr>
          <w:p w14:paraId="586BFBA2" w14:textId="77777777" w:rsidR="00141D1D" w:rsidRPr="00A47657" w:rsidRDefault="00F94147" w:rsidP="00A94DAF">
            <w:pPr>
              <w:jc w:val="center"/>
              <w:rPr>
                <w:b/>
              </w:rPr>
            </w:pPr>
            <w:r w:rsidRPr="00A47657">
              <w:rPr>
                <w:b/>
              </w:rPr>
              <w:t>100</w:t>
            </w:r>
          </w:p>
        </w:tc>
      </w:tr>
    </w:tbl>
    <w:p w14:paraId="67918768" w14:textId="77777777" w:rsidR="00141D1D" w:rsidRPr="00A47657" w:rsidRDefault="00141D1D" w:rsidP="00EA2121">
      <w:pPr>
        <w:spacing w:line="360" w:lineRule="auto"/>
        <w:jc w:val="center"/>
        <w:rPr>
          <w:i/>
          <w:lang w:val="nl-NL"/>
        </w:rPr>
      </w:pPr>
      <w:r w:rsidRPr="00A47657">
        <w:rPr>
          <w:i/>
          <w:lang w:val="nl-NL"/>
        </w:rPr>
        <w:t xml:space="preserve">Nguồn: </w:t>
      </w:r>
      <w:r w:rsidR="006C3038" w:rsidRPr="00A47657">
        <w:rPr>
          <w:i/>
          <w:lang w:val="nl-NL"/>
        </w:rPr>
        <w:t>Công ty cổ phần Du lịch Trường Sơn</w:t>
      </w:r>
      <w:r w:rsidR="00F94147" w:rsidRPr="00A47657">
        <w:rPr>
          <w:i/>
          <w:lang w:val="nl-NL"/>
        </w:rPr>
        <w:t xml:space="preserve"> COECCO</w:t>
      </w:r>
    </w:p>
    <w:p w14:paraId="55048BC7" w14:textId="77777777" w:rsidR="00141D1D" w:rsidRPr="00A47657" w:rsidRDefault="00611323" w:rsidP="00EA2121">
      <w:pPr>
        <w:pStyle w:val="Heading3"/>
        <w:spacing w:before="0" w:after="0"/>
        <w:ind w:left="567" w:hanging="567"/>
        <w:rPr>
          <w:rFonts w:ascii="Times New Roman" w:hAnsi="Times New Roman"/>
          <w:sz w:val="24"/>
          <w:szCs w:val="24"/>
          <w:lang w:val="nl-NL"/>
        </w:rPr>
      </w:pPr>
      <w:bookmarkStart w:id="215" w:name="_Toc166340862"/>
      <w:bookmarkStart w:id="216" w:name="_Toc166382485"/>
      <w:bookmarkStart w:id="217" w:name="_Toc166464916"/>
      <w:bookmarkStart w:id="218" w:name="_Toc166469645"/>
      <w:bookmarkStart w:id="219" w:name="_Toc166471645"/>
      <w:bookmarkStart w:id="220" w:name="_Toc168109289"/>
      <w:bookmarkStart w:id="221" w:name="_Toc170305023"/>
      <w:bookmarkStart w:id="222" w:name="_Toc174760764"/>
      <w:bookmarkStart w:id="223" w:name="_Toc174955336"/>
      <w:bookmarkStart w:id="224" w:name="_Toc174962436"/>
      <w:bookmarkStart w:id="225" w:name="_Toc180568472"/>
      <w:bookmarkStart w:id="226" w:name="_Toc181412057"/>
      <w:bookmarkStart w:id="227" w:name="_Toc181412597"/>
      <w:bookmarkStart w:id="228" w:name="_Toc271623335"/>
      <w:bookmarkStart w:id="229" w:name="_Toc481671113"/>
      <w:bookmarkStart w:id="230" w:name="_Toc482102412"/>
      <w:bookmarkStart w:id="231" w:name="_Toc502669563"/>
      <w:r w:rsidRPr="00A47657">
        <w:rPr>
          <w:rFonts w:ascii="Times New Roman" w:hAnsi="Times New Roman"/>
          <w:sz w:val="24"/>
          <w:szCs w:val="24"/>
          <w:lang w:val="nl-NL"/>
        </w:rPr>
        <w:t xml:space="preserve">8.2.  </w:t>
      </w:r>
      <w:r w:rsidR="00141D1D" w:rsidRPr="00A47657">
        <w:rPr>
          <w:rFonts w:ascii="Times New Roman" w:hAnsi="Times New Roman"/>
          <w:sz w:val="24"/>
          <w:szCs w:val="24"/>
          <w:lang w:val="nl-NL"/>
        </w:rPr>
        <w:t>Chính sách lương thưởng, trợ cấ</w:t>
      </w:r>
      <w:bookmarkEnd w:id="215"/>
      <w:r w:rsidR="00141D1D" w:rsidRPr="00A47657">
        <w:rPr>
          <w:rFonts w:ascii="Times New Roman" w:hAnsi="Times New Roman"/>
          <w:sz w:val="24"/>
          <w:szCs w:val="24"/>
          <w:lang w:val="nl-NL"/>
        </w:rPr>
        <w:t>p</w:t>
      </w:r>
      <w:bookmarkEnd w:id="216"/>
      <w:bookmarkEnd w:id="217"/>
      <w:bookmarkEnd w:id="218"/>
      <w:bookmarkEnd w:id="219"/>
      <w:bookmarkEnd w:id="220"/>
      <w:bookmarkEnd w:id="221"/>
      <w:bookmarkEnd w:id="222"/>
      <w:bookmarkEnd w:id="223"/>
      <w:bookmarkEnd w:id="224"/>
      <w:bookmarkEnd w:id="225"/>
      <w:bookmarkEnd w:id="226"/>
      <w:bookmarkEnd w:id="227"/>
      <w:bookmarkEnd w:id="228"/>
      <w:r w:rsidR="00141D1D" w:rsidRPr="00A47657">
        <w:rPr>
          <w:rFonts w:ascii="Times New Roman" w:hAnsi="Times New Roman"/>
          <w:sz w:val="24"/>
          <w:szCs w:val="24"/>
          <w:lang w:val="nl-NL"/>
        </w:rPr>
        <w:t>, đào tạo</w:t>
      </w:r>
      <w:bookmarkEnd w:id="229"/>
      <w:bookmarkEnd w:id="230"/>
      <w:bookmarkEnd w:id="231"/>
    </w:p>
    <w:p w14:paraId="2A7339D2" w14:textId="77777777" w:rsidR="00141D1D" w:rsidRPr="00A47657" w:rsidRDefault="00141D1D" w:rsidP="00EA2121">
      <w:pPr>
        <w:numPr>
          <w:ilvl w:val="0"/>
          <w:numId w:val="27"/>
        </w:numPr>
        <w:spacing w:line="360" w:lineRule="auto"/>
        <w:jc w:val="both"/>
        <w:rPr>
          <w:b/>
          <w:i/>
          <w:lang w:val="nl-NL"/>
        </w:rPr>
      </w:pPr>
      <w:r w:rsidRPr="00A47657">
        <w:rPr>
          <w:b/>
          <w:i/>
          <w:lang w:val="nl-NL"/>
        </w:rPr>
        <w:t>Chính sách lương, thưởng và các chế độ khác đối với người lao động</w:t>
      </w:r>
    </w:p>
    <w:p w14:paraId="217DEFAD" w14:textId="77777777" w:rsidR="006C3038" w:rsidRPr="00A47657" w:rsidRDefault="006C3038" w:rsidP="00EA2121">
      <w:pPr>
        <w:pStyle w:val="BodyText"/>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Xây dựng đơn giá tiền lương trên cơ sở định mức lao động hợp lý;</w:t>
      </w:r>
    </w:p>
    <w:p w14:paraId="77609723" w14:textId="77777777" w:rsidR="006C3038" w:rsidRPr="00A47657" w:rsidRDefault="006C3038" w:rsidP="00EA2121">
      <w:pPr>
        <w:pStyle w:val="BodyText"/>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Đối với lao động trực tiếp: Khoán tiền lương theo lãi gộp đến từng đơn vị và người lao động;</w:t>
      </w:r>
    </w:p>
    <w:p w14:paraId="4F930B01" w14:textId="77777777" w:rsidR="006C3038" w:rsidRPr="00A47657" w:rsidRDefault="006C3038" w:rsidP="00EA2121">
      <w:pPr>
        <w:pStyle w:val="BodyText"/>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Đối với lao động gián tiếp: Trả lương phù hợp với năng suất làm việc cụ thể của từng người; Khoán mức lương cụ thể cho từng phòng ban, cơ quan theo nhiệm vụ được giao;</w:t>
      </w:r>
    </w:p>
    <w:p w14:paraId="571A17C7" w14:textId="77777777" w:rsidR="006C3038" w:rsidRPr="00A47657" w:rsidRDefault="006C3038" w:rsidP="00EA2121">
      <w:pPr>
        <w:pStyle w:val="BodyText"/>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Có chế độ khen thưởng kịp thời cho các tập thể, cá nhân có sáng kiến cải tiến kỹ thuật trong sản xuất, trong kinh doanh bán hàng mang lại hiệu quả kinh tế cho Công ty;</w:t>
      </w:r>
    </w:p>
    <w:p w14:paraId="1F0F1525" w14:textId="77777777" w:rsidR="006C3038" w:rsidRPr="00A47657" w:rsidRDefault="006C3038" w:rsidP="00EA2121">
      <w:pPr>
        <w:pStyle w:val="BodyText"/>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 Thực hiện đầy đủ các chế độ cho người lao động: Trích nộp bảo hiểm xã hội, bảo hiểm y tế, bảo hiểm thất nghiệp …vv; </w:t>
      </w:r>
    </w:p>
    <w:p w14:paraId="20AAFCD7" w14:textId="77777777" w:rsidR="00141D1D" w:rsidRPr="00A47657" w:rsidRDefault="00141D1D" w:rsidP="00EA2121">
      <w:pPr>
        <w:numPr>
          <w:ilvl w:val="0"/>
          <w:numId w:val="27"/>
        </w:numPr>
        <w:spacing w:line="360" w:lineRule="auto"/>
        <w:jc w:val="both"/>
        <w:rPr>
          <w:b/>
          <w:i/>
          <w:lang w:val="nl-NL"/>
        </w:rPr>
      </w:pPr>
      <w:r w:rsidRPr="00A47657">
        <w:rPr>
          <w:b/>
          <w:i/>
          <w:lang w:val="nl-NL"/>
        </w:rPr>
        <w:t>Chính sách đào tạo</w:t>
      </w:r>
    </w:p>
    <w:p w14:paraId="5AB29A1F" w14:textId="77777777" w:rsidR="00F94147" w:rsidRPr="00A47657" w:rsidRDefault="00D75438" w:rsidP="00305D8D">
      <w:pPr>
        <w:spacing w:line="360" w:lineRule="auto"/>
        <w:ind w:firstLine="567"/>
        <w:jc w:val="both"/>
        <w:rPr>
          <w:lang w:val="nl-NL"/>
        </w:rPr>
      </w:pPr>
      <w:r>
        <w:rPr>
          <w:lang w:val="nl-NL"/>
        </w:rPr>
        <w:t>Hàng năm Công ty đều tổ chức các khóa đào tạo nội bộ cho nhân viên Công ty.</w:t>
      </w:r>
    </w:p>
    <w:p w14:paraId="10CF852F" w14:textId="77777777" w:rsidR="00E43C9C" w:rsidRDefault="00E43C9C" w:rsidP="00305D8D">
      <w:pPr>
        <w:spacing w:line="360" w:lineRule="auto"/>
        <w:ind w:firstLine="567"/>
        <w:jc w:val="both"/>
        <w:rPr>
          <w:lang w:val="nl-NL"/>
        </w:rPr>
      </w:pPr>
      <w:r w:rsidRPr="00A47657">
        <w:rPr>
          <w:lang w:val="nl-NL"/>
        </w:rPr>
        <w:t>Mức lương bình q</w:t>
      </w:r>
      <w:r w:rsidR="00F94147" w:rsidRPr="00A47657">
        <w:rPr>
          <w:lang w:val="nl-NL"/>
        </w:rPr>
        <w:t xml:space="preserve">uân của người lao động tại </w:t>
      </w:r>
      <w:r w:rsidRPr="00A47657">
        <w:rPr>
          <w:lang w:val="nl-NL"/>
        </w:rPr>
        <w:t xml:space="preserve">Công ty </w:t>
      </w:r>
      <w:r w:rsidR="00F94147" w:rsidRPr="00A47657">
        <w:rPr>
          <w:lang w:val="nl-NL"/>
        </w:rPr>
        <w:t>cổ phần du lịch Trường Sơn COECCO</w:t>
      </w:r>
      <w:r w:rsidRPr="00A47657">
        <w:rPr>
          <w:lang w:val="nl-NL"/>
        </w:rPr>
        <w:t xml:space="preserve"> các năm gần đây như sau:</w:t>
      </w:r>
    </w:p>
    <w:p w14:paraId="04352176" w14:textId="77777777" w:rsidR="00F22128" w:rsidRPr="00A47657" w:rsidRDefault="00F22128" w:rsidP="00EA2121">
      <w:pPr>
        <w:pStyle w:val="Level4"/>
        <w:spacing w:line="360" w:lineRule="auto"/>
      </w:pPr>
      <w:r w:rsidRPr="00A47657">
        <w:t>Đơn vị tính: đồng/người/tháng</w:t>
      </w:r>
    </w:p>
    <w:tbl>
      <w:tblPr>
        <w:tblStyle w:val="TableGrid"/>
        <w:tblW w:w="4847" w:type="pct"/>
        <w:tblLayout w:type="fixed"/>
        <w:tblLook w:val="01E0" w:firstRow="1" w:lastRow="1" w:firstColumn="1" w:lastColumn="1" w:noHBand="0" w:noVBand="0"/>
      </w:tblPr>
      <w:tblGrid>
        <w:gridCol w:w="3067"/>
        <w:gridCol w:w="1593"/>
        <w:gridCol w:w="1480"/>
        <w:gridCol w:w="1368"/>
        <w:gridCol w:w="1551"/>
      </w:tblGrid>
      <w:tr w:rsidR="00440EE7" w:rsidRPr="00A47657" w14:paraId="01396799" w14:textId="77777777" w:rsidTr="008E0370">
        <w:trPr>
          <w:trHeight w:val="355"/>
        </w:trPr>
        <w:tc>
          <w:tcPr>
            <w:tcW w:w="1693" w:type="pct"/>
            <w:vAlign w:val="center"/>
          </w:tcPr>
          <w:p w14:paraId="055166FD" w14:textId="77777777" w:rsidR="00440EE7" w:rsidRPr="00A47657" w:rsidRDefault="00440EE7" w:rsidP="00A94DAF">
            <w:pPr>
              <w:pStyle w:val="Than"/>
              <w:spacing w:before="0" w:after="0" w:line="312" w:lineRule="auto"/>
              <w:ind w:firstLine="0"/>
              <w:jc w:val="center"/>
              <w:rPr>
                <w:rFonts w:ascii="Times New Roman" w:hAnsi="Times New Roman"/>
                <w:b/>
                <w:szCs w:val="24"/>
                <w:lang w:val="nl-NL"/>
              </w:rPr>
            </w:pPr>
            <w:r w:rsidRPr="00A47657">
              <w:rPr>
                <w:rFonts w:ascii="Times New Roman" w:hAnsi="Times New Roman"/>
                <w:b/>
                <w:szCs w:val="24"/>
                <w:lang w:val="nl-NL"/>
              </w:rPr>
              <w:t>Chỉ tiêu</w:t>
            </w:r>
          </w:p>
        </w:tc>
        <w:tc>
          <w:tcPr>
            <w:tcW w:w="879" w:type="pct"/>
            <w:vAlign w:val="center"/>
          </w:tcPr>
          <w:p w14:paraId="1EE8B774" w14:textId="77777777" w:rsidR="00440EE7" w:rsidRPr="00A47657" w:rsidRDefault="00440EE7" w:rsidP="00A94DAF">
            <w:pPr>
              <w:pStyle w:val="Than"/>
              <w:spacing w:before="0" w:after="0" w:line="312" w:lineRule="auto"/>
              <w:ind w:firstLine="0"/>
              <w:jc w:val="center"/>
              <w:rPr>
                <w:rFonts w:ascii="Times New Roman" w:hAnsi="Times New Roman"/>
                <w:b/>
                <w:szCs w:val="24"/>
                <w:lang w:val="nl-NL"/>
              </w:rPr>
            </w:pPr>
            <w:r w:rsidRPr="00A47657">
              <w:rPr>
                <w:rFonts w:ascii="Times New Roman" w:hAnsi="Times New Roman"/>
                <w:b/>
                <w:szCs w:val="24"/>
                <w:lang w:val="nl-NL"/>
              </w:rPr>
              <w:t>Năm 2014</w:t>
            </w:r>
          </w:p>
        </w:tc>
        <w:tc>
          <w:tcPr>
            <w:tcW w:w="817" w:type="pct"/>
            <w:vAlign w:val="center"/>
          </w:tcPr>
          <w:p w14:paraId="60D291D0" w14:textId="77777777" w:rsidR="00440EE7" w:rsidRPr="00A47657" w:rsidRDefault="00440EE7" w:rsidP="00A94DAF">
            <w:pPr>
              <w:pStyle w:val="Than"/>
              <w:spacing w:before="0" w:after="0" w:line="312" w:lineRule="auto"/>
              <w:ind w:firstLine="0"/>
              <w:jc w:val="center"/>
              <w:rPr>
                <w:rFonts w:ascii="Times New Roman" w:hAnsi="Times New Roman"/>
                <w:b/>
                <w:szCs w:val="24"/>
                <w:lang w:val="nl-NL"/>
              </w:rPr>
            </w:pPr>
            <w:r w:rsidRPr="00A47657">
              <w:rPr>
                <w:rFonts w:ascii="Times New Roman" w:hAnsi="Times New Roman"/>
                <w:b/>
                <w:szCs w:val="24"/>
                <w:lang w:val="nl-NL"/>
              </w:rPr>
              <w:t>Năm 2015</w:t>
            </w:r>
          </w:p>
        </w:tc>
        <w:tc>
          <w:tcPr>
            <w:tcW w:w="755" w:type="pct"/>
            <w:vAlign w:val="center"/>
          </w:tcPr>
          <w:p w14:paraId="0930CD01" w14:textId="77777777" w:rsidR="00440EE7" w:rsidRPr="00A47657" w:rsidRDefault="00440EE7" w:rsidP="00A94DAF">
            <w:pPr>
              <w:pStyle w:val="Than"/>
              <w:spacing w:before="0" w:after="0" w:line="312" w:lineRule="auto"/>
              <w:ind w:firstLine="0"/>
              <w:jc w:val="center"/>
              <w:rPr>
                <w:rFonts w:ascii="Times New Roman" w:hAnsi="Times New Roman"/>
                <w:b/>
                <w:szCs w:val="24"/>
                <w:lang w:val="nl-NL"/>
              </w:rPr>
            </w:pPr>
            <w:r w:rsidRPr="00A47657">
              <w:rPr>
                <w:rFonts w:ascii="Times New Roman" w:hAnsi="Times New Roman"/>
                <w:b/>
                <w:szCs w:val="24"/>
                <w:lang w:val="nl-NL"/>
              </w:rPr>
              <w:t>Năm 2016</w:t>
            </w:r>
          </w:p>
        </w:tc>
        <w:tc>
          <w:tcPr>
            <w:tcW w:w="857" w:type="pct"/>
            <w:vAlign w:val="center"/>
          </w:tcPr>
          <w:p w14:paraId="30355D2E" w14:textId="77777777" w:rsidR="00440EE7" w:rsidRPr="00A47657" w:rsidRDefault="00842D93" w:rsidP="00A94DAF">
            <w:pPr>
              <w:pStyle w:val="Than"/>
              <w:spacing w:before="0" w:after="0"/>
              <w:ind w:firstLine="0"/>
              <w:jc w:val="center"/>
              <w:rPr>
                <w:rFonts w:ascii="Times New Roman" w:hAnsi="Times New Roman"/>
                <w:b/>
                <w:szCs w:val="24"/>
                <w:lang w:val="nl-NL"/>
              </w:rPr>
            </w:pPr>
            <w:r w:rsidRPr="00A47657">
              <w:rPr>
                <w:rFonts w:ascii="Times New Roman" w:hAnsi="Times New Roman"/>
                <w:b/>
                <w:szCs w:val="24"/>
                <w:lang w:val="nl-NL"/>
              </w:rPr>
              <w:t>Năm</w:t>
            </w:r>
            <w:r w:rsidR="00440EE7" w:rsidRPr="00A47657">
              <w:rPr>
                <w:rFonts w:ascii="Times New Roman" w:hAnsi="Times New Roman"/>
                <w:b/>
                <w:szCs w:val="24"/>
                <w:lang w:val="nl-NL"/>
              </w:rPr>
              <w:t xml:space="preserve"> 2017</w:t>
            </w:r>
          </w:p>
          <w:p w14:paraId="0A4481EF" w14:textId="77777777" w:rsidR="00A94DAF" w:rsidRPr="00A47657" w:rsidRDefault="00A94DAF" w:rsidP="00A94DAF">
            <w:pPr>
              <w:pStyle w:val="Than"/>
              <w:spacing w:before="0" w:after="0" w:line="312" w:lineRule="auto"/>
              <w:ind w:firstLine="0"/>
              <w:jc w:val="center"/>
              <w:rPr>
                <w:rFonts w:ascii="Times New Roman" w:hAnsi="Times New Roman"/>
                <w:b/>
                <w:szCs w:val="24"/>
                <w:lang w:val="nl-NL"/>
              </w:rPr>
            </w:pPr>
            <w:r w:rsidRPr="00A47657">
              <w:rPr>
                <w:rFonts w:ascii="Times New Roman" w:hAnsi="Times New Roman"/>
                <w:b/>
                <w:szCs w:val="24"/>
                <w:lang w:val="nl-NL"/>
              </w:rPr>
              <w:t>(Dự kiến)</w:t>
            </w:r>
          </w:p>
        </w:tc>
      </w:tr>
      <w:tr w:rsidR="00440EE7" w:rsidRPr="00A47657" w14:paraId="26B171F6" w14:textId="77777777" w:rsidTr="00A94DAF">
        <w:trPr>
          <w:trHeight w:val="299"/>
        </w:trPr>
        <w:tc>
          <w:tcPr>
            <w:tcW w:w="1693" w:type="pct"/>
          </w:tcPr>
          <w:p w14:paraId="12480DC9" w14:textId="77777777" w:rsidR="00440EE7" w:rsidRPr="00A47657" w:rsidRDefault="00A4675B" w:rsidP="00EA2121">
            <w:pPr>
              <w:pStyle w:val="Than"/>
              <w:spacing w:before="0" w:after="0" w:line="312" w:lineRule="auto"/>
              <w:ind w:firstLine="0"/>
              <w:jc w:val="left"/>
              <w:rPr>
                <w:rFonts w:ascii="Times New Roman" w:hAnsi="Times New Roman"/>
                <w:szCs w:val="24"/>
                <w:lang w:val="en-US"/>
              </w:rPr>
            </w:pPr>
            <w:r w:rsidRPr="00A47657">
              <w:rPr>
                <w:rFonts w:ascii="Times New Roman" w:hAnsi="Times New Roman"/>
                <w:szCs w:val="24"/>
                <w:lang w:val="en-US"/>
              </w:rPr>
              <w:t>Tiền lương bình quân Công ty</w:t>
            </w:r>
          </w:p>
        </w:tc>
        <w:tc>
          <w:tcPr>
            <w:tcW w:w="879" w:type="pct"/>
          </w:tcPr>
          <w:p w14:paraId="71458A25" w14:textId="77777777" w:rsidR="00440EE7" w:rsidRPr="00A47657" w:rsidRDefault="00225DD3" w:rsidP="00DF38B6">
            <w:pPr>
              <w:spacing w:line="312" w:lineRule="auto"/>
              <w:jc w:val="center"/>
            </w:pPr>
            <w:r w:rsidRPr="00A47657">
              <w:t>4.437.209</w:t>
            </w:r>
          </w:p>
        </w:tc>
        <w:tc>
          <w:tcPr>
            <w:tcW w:w="817" w:type="pct"/>
          </w:tcPr>
          <w:p w14:paraId="13D1A6A4" w14:textId="77777777" w:rsidR="00440EE7" w:rsidRPr="00A47657" w:rsidRDefault="00225DD3" w:rsidP="00DF38B6">
            <w:pPr>
              <w:spacing w:line="312" w:lineRule="auto"/>
              <w:jc w:val="center"/>
            </w:pPr>
            <w:r w:rsidRPr="00A47657">
              <w:t>6.921.389</w:t>
            </w:r>
          </w:p>
        </w:tc>
        <w:tc>
          <w:tcPr>
            <w:tcW w:w="755" w:type="pct"/>
          </w:tcPr>
          <w:p w14:paraId="6CF2A0BE" w14:textId="77777777" w:rsidR="00440EE7" w:rsidRPr="00A47657" w:rsidRDefault="00997993" w:rsidP="00DF38B6">
            <w:pPr>
              <w:spacing w:line="312" w:lineRule="auto"/>
              <w:jc w:val="center"/>
            </w:pPr>
            <w:r w:rsidRPr="00A47657">
              <w:t xml:space="preserve">6.550.000 </w:t>
            </w:r>
          </w:p>
        </w:tc>
        <w:tc>
          <w:tcPr>
            <w:tcW w:w="857" w:type="pct"/>
          </w:tcPr>
          <w:p w14:paraId="330D7796" w14:textId="77777777" w:rsidR="00440EE7" w:rsidRPr="00A47657" w:rsidRDefault="00842D93" w:rsidP="00DF38B6">
            <w:pPr>
              <w:spacing w:line="312" w:lineRule="auto"/>
              <w:jc w:val="center"/>
            </w:pPr>
            <w:r w:rsidRPr="00A47657">
              <w:t>6.698.566</w:t>
            </w:r>
          </w:p>
        </w:tc>
      </w:tr>
    </w:tbl>
    <w:p w14:paraId="006DB440" w14:textId="77777777" w:rsidR="006C3038" w:rsidRPr="00A47657" w:rsidRDefault="006C3038" w:rsidP="006C3038">
      <w:pPr>
        <w:spacing w:before="120" w:line="312" w:lineRule="auto"/>
        <w:jc w:val="center"/>
        <w:rPr>
          <w:i/>
          <w:lang w:val="nl-NL"/>
        </w:rPr>
      </w:pPr>
      <w:r w:rsidRPr="00A47657">
        <w:rPr>
          <w:i/>
          <w:lang w:val="nl-NL"/>
        </w:rPr>
        <w:t>Nguồn: Công ty cổ phần Du lịch Trường Sơn</w:t>
      </w:r>
      <w:r w:rsidR="00F94147" w:rsidRPr="00A47657">
        <w:rPr>
          <w:i/>
          <w:lang w:val="nl-NL"/>
        </w:rPr>
        <w:t xml:space="preserve"> COECCO</w:t>
      </w:r>
    </w:p>
    <w:p w14:paraId="0BA8B27A" w14:textId="77777777" w:rsidR="00141D1D" w:rsidRPr="00A47657" w:rsidRDefault="00F34525" w:rsidP="00F34525">
      <w:pPr>
        <w:pStyle w:val="Heading2"/>
        <w:spacing w:before="0" w:after="0" w:line="360" w:lineRule="auto"/>
        <w:rPr>
          <w:rFonts w:ascii="Times New Roman" w:hAnsi="Times New Roman"/>
          <w:i w:val="0"/>
          <w:sz w:val="24"/>
          <w:szCs w:val="24"/>
        </w:rPr>
      </w:pPr>
      <w:bookmarkStart w:id="232" w:name="_Toc174760765"/>
      <w:bookmarkStart w:id="233" w:name="_Toc174955337"/>
      <w:bookmarkStart w:id="234" w:name="_Toc174962437"/>
      <w:bookmarkStart w:id="235" w:name="_Toc180568473"/>
      <w:bookmarkStart w:id="236" w:name="_Toc181412058"/>
      <w:bookmarkStart w:id="237" w:name="_Toc181412598"/>
      <w:bookmarkStart w:id="238" w:name="_Toc271623336"/>
      <w:bookmarkStart w:id="239" w:name="_Toc481671114"/>
      <w:bookmarkStart w:id="240" w:name="_Toc166340863"/>
      <w:bookmarkStart w:id="241" w:name="_Toc166382486"/>
      <w:bookmarkStart w:id="242" w:name="_Toc166464917"/>
      <w:bookmarkStart w:id="243" w:name="_Toc166469646"/>
      <w:bookmarkStart w:id="244" w:name="_Toc166471646"/>
      <w:bookmarkStart w:id="245" w:name="_Toc168109290"/>
      <w:bookmarkStart w:id="246" w:name="_Toc170305024"/>
      <w:bookmarkStart w:id="247" w:name="_Toc502669564"/>
      <w:r w:rsidRPr="00A47657">
        <w:rPr>
          <w:rFonts w:ascii="Times New Roman" w:hAnsi="Times New Roman"/>
          <w:i w:val="0"/>
          <w:sz w:val="24"/>
          <w:szCs w:val="24"/>
        </w:rPr>
        <w:lastRenderedPageBreak/>
        <w:t xml:space="preserve">9. </w:t>
      </w:r>
      <w:r w:rsidR="00141D1D" w:rsidRPr="00A47657">
        <w:rPr>
          <w:rFonts w:ascii="Times New Roman" w:hAnsi="Times New Roman"/>
          <w:i w:val="0"/>
          <w:sz w:val="24"/>
          <w:szCs w:val="24"/>
        </w:rPr>
        <w:t>Chính sách cổ tức</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1D3A0C6" w14:textId="77777777" w:rsidR="00305D8D" w:rsidRPr="00A47657" w:rsidRDefault="006C3038" w:rsidP="00305D8D">
      <w:pPr>
        <w:numPr>
          <w:ilvl w:val="0"/>
          <w:numId w:val="41"/>
        </w:numPr>
        <w:spacing w:line="360" w:lineRule="auto"/>
        <w:ind w:left="0" w:firstLine="567"/>
        <w:jc w:val="both"/>
        <w:rPr>
          <w:lang w:val="es-ES"/>
        </w:rPr>
      </w:pPr>
      <w:bookmarkStart w:id="248" w:name="_Toc481671115"/>
      <w:r w:rsidRPr="00A47657">
        <w:rPr>
          <w:lang w:val="es-ES"/>
        </w:rPr>
        <w:t>Công ty thực hiện chi trả cổ tức theo quy định của Luật Doanh nghiệp, Điều lệ Công ty và các văn bản pháp lý liên quan. K</w:t>
      </w:r>
      <w:r w:rsidR="00D87A03" w:rsidRPr="00A47657">
        <w:rPr>
          <w:lang w:val="es-ES"/>
        </w:rPr>
        <w:t>ết thúc niên độ tài chính, HĐQT có trách nhiệm</w:t>
      </w:r>
      <w:r w:rsidRPr="00A47657">
        <w:rPr>
          <w:lang w:val="es-ES"/>
        </w:rPr>
        <w:t xml:space="preserve"> xây dựng Phương án phân phối lợi nhuận và trích lập các quỹ để trình Đại hội đồng cổ đông. </w:t>
      </w:r>
      <w:r w:rsidR="006354C8" w:rsidRPr="00A47657">
        <w:rPr>
          <w:lang w:val="es-ES"/>
        </w:rPr>
        <w:t>Phương á</w:t>
      </w:r>
      <w:r w:rsidR="00D87A03" w:rsidRPr="00A47657">
        <w:rPr>
          <w:lang w:val="es-ES"/>
        </w:rPr>
        <w:t>n này được xây dựng trên cơ sở:</w:t>
      </w:r>
    </w:p>
    <w:p w14:paraId="0ECBC8F3" w14:textId="77777777" w:rsidR="00305D8D" w:rsidRPr="00A47657" w:rsidRDefault="006D4A2F" w:rsidP="00305D8D">
      <w:pPr>
        <w:numPr>
          <w:ilvl w:val="0"/>
          <w:numId w:val="41"/>
        </w:numPr>
        <w:spacing w:line="360" w:lineRule="auto"/>
        <w:ind w:left="0" w:firstLine="567"/>
        <w:jc w:val="both"/>
        <w:rPr>
          <w:lang w:val="es-ES"/>
        </w:rPr>
      </w:pPr>
      <w:r w:rsidRPr="00A47657">
        <w:rPr>
          <w:lang w:val="es-ES"/>
        </w:rPr>
        <w:t xml:space="preserve">Lợi nhuận sau thuế mà Công ty thu được từ hoạt động kinh doanh trong năm tài chính vừa qua sau khi đã thực hiện các nghĩa vụ nộp thuế, các nghĩa vụ tài chính khác; trích lập các quỹ theo quy định của pháp luật hiện hành và Điều lệ công ty. </w:t>
      </w:r>
    </w:p>
    <w:p w14:paraId="3AE8DB8F" w14:textId="77777777" w:rsidR="00305D8D" w:rsidRPr="00A47657" w:rsidRDefault="006D4A2F" w:rsidP="00305D8D">
      <w:pPr>
        <w:numPr>
          <w:ilvl w:val="0"/>
          <w:numId w:val="41"/>
        </w:numPr>
        <w:spacing w:line="360" w:lineRule="auto"/>
        <w:ind w:left="0" w:firstLine="567"/>
        <w:jc w:val="both"/>
        <w:rPr>
          <w:lang w:val="es-ES"/>
        </w:rPr>
      </w:pPr>
      <w:r w:rsidRPr="00A47657">
        <w:rPr>
          <w:lang w:val="es-ES"/>
        </w:rPr>
        <w:t xml:space="preserve">Bên cạnh đó, Công ty cũng xét tới kế hoạch và định hướng kinh doanh, chiến lược đầu tư mở rộng hoạt động kinh doanh trong năm tới để đưa ra mức cổ tức dự kiến hợp lý. </w:t>
      </w:r>
    </w:p>
    <w:p w14:paraId="123BC928" w14:textId="77777777" w:rsidR="006354C8" w:rsidRPr="00A47657" w:rsidRDefault="006D4A2F" w:rsidP="00305D8D">
      <w:pPr>
        <w:numPr>
          <w:ilvl w:val="0"/>
          <w:numId w:val="41"/>
        </w:numPr>
        <w:spacing w:line="360" w:lineRule="auto"/>
        <w:ind w:left="0" w:firstLine="567"/>
        <w:jc w:val="both"/>
        <w:rPr>
          <w:lang w:val="es-ES"/>
        </w:rPr>
      </w:pPr>
      <w:r w:rsidRPr="00A47657">
        <w:rPr>
          <w:lang w:val="es-ES"/>
        </w:rPr>
        <w:t>Việc chi trả cổ tức bằng tiền hoặc cổ phiếu được căn cứ tình hình thực tế về nhu cầu vốn cho sản xuất kinh doanh của Công ty.</w:t>
      </w:r>
    </w:p>
    <w:p w14:paraId="1AA0AC98" w14:textId="77777777" w:rsidR="00F34525" w:rsidRPr="00A47657" w:rsidRDefault="00F34525" w:rsidP="001463F5">
      <w:pPr>
        <w:spacing w:line="360" w:lineRule="auto"/>
        <w:ind w:firstLine="567"/>
        <w:jc w:val="both"/>
        <w:rPr>
          <w:lang w:val="es-ES"/>
        </w:rPr>
      </w:pPr>
      <w:r w:rsidRPr="00A47657">
        <w:rPr>
          <w:lang w:val="es-ES"/>
        </w:rPr>
        <w:t>Từ khi t</w:t>
      </w:r>
      <w:r w:rsidR="00410B21" w:rsidRPr="00A47657">
        <w:rPr>
          <w:lang w:val="es-ES"/>
        </w:rPr>
        <w:t xml:space="preserve">rở thành công ty cổ phần đến </w:t>
      </w:r>
      <w:r w:rsidR="00C641E0">
        <w:rPr>
          <w:lang w:val="es-ES"/>
        </w:rPr>
        <w:t>nay</w:t>
      </w:r>
      <w:r w:rsidRPr="00A47657">
        <w:rPr>
          <w:lang w:val="es-ES"/>
        </w:rPr>
        <w:t xml:space="preserve">, </w:t>
      </w:r>
      <w:r w:rsidR="00410B21" w:rsidRPr="00A47657">
        <w:rPr>
          <w:lang w:val="es-ES"/>
        </w:rPr>
        <w:t xml:space="preserve">hoạt động kinh doanh của công ty gặp khó khăn </w:t>
      </w:r>
      <w:r w:rsidR="00C641E0">
        <w:rPr>
          <w:lang w:val="es-ES"/>
        </w:rPr>
        <w:t xml:space="preserve">và </w:t>
      </w:r>
      <w:r w:rsidR="00410B21" w:rsidRPr="00A47657">
        <w:rPr>
          <w:lang w:val="es-ES"/>
        </w:rPr>
        <w:t xml:space="preserve">đang bị thua lỗ nên </w:t>
      </w:r>
      <w:r w:rsidR="00C641E0">
        <w:rPr>
          <w:lang w:val="es-ES"/>
        </w:rPr>
        <w:t>C</w:t>
      </w:r>
      <w:r w:rsidR="00C641E0" w:rsidRPr="00A47657">
        <w:rPr>
          <w:lang w:val="es-ES"/>
        </w:rPr>
        <w:t xml:space="preserve">ông </w:t>
      </w:r>
      <w:r w:rsidR="00410B21" w:rsidRPr="00A47657">
        <w:rPr>
          <w:lang w:val="es-ES"/>
        </w:rPr>
        <w:t>ty chưa tiến hành chi trả cổ tức cho cổ đông.</w:t>
      </w:r>
    </w:p>
    <w:p w14:paraId="210A0B60" w14:textId="77777777" w:rsidR="006C3038" w:rsidRPr="00A47657" w:rsidRDefault="00F34525" w:rsidP="00F34525">
      <w:pPr>
        <w:pStyle w:val="NormalWeb"/>
        <w:keepNext/>
        <w:widowControl w:val="0"/>
        <w:spacing w:before="0" w:beforeAutospacing="0" w:after="0" w:afterAutospacing="0" w:line="360" w:lineRule="auto"/>
        <w:jc w:val="both"/>
        <w:outlineLvl w:val="1"/>
        <w:rPr>
          <w:b/>
          <w:lang w:val="it-IT"/>
        </w:rPr>
      </w:pPr>
      <w:bookmarkStart w:id="249" w:name="_Toc465176623"/>
      <w:bookmarkStart w:id="250" w:name="_Toc502669565"/>
      <w:r w:rsidRPr="00A47657">
        <w:rPr>
          <w:b/>
          <w:lang w:val="it-IT"/>
        </w:rPr>
        <w:t xml:space="preserve">10. </w:t>
      </w:r>
      <w:r w:rsidR="006C3038" w:rsidRPr="00A47657">
        <w:rPr>
          <w:b/>
          <w:lang w:val="it-IT"/>
        </w:rPr>
        <w:t>Tình hình tài chính</w:t>
      </w:r>
      <w:bookmarkEnd w:id="249"/>
      <w:bookmarkEnd w:id="250"/>
    </w:p>
    <w:p w14:paraId="196338A5" w14:textId="77777777" w:rsidR="00141D1D" w:rsidRPr="00224674" w:rsidRDefault="00A52415" w:rsidP="00EA2121">
      <w:pPr>
        <w:pStyle w:val="Heading3"/>
        <w:spacing w:before="0" w:after="0"/>
        <w:ind w:hanging="288"/>
        <w:rPr>
          <w:rFonts w:ascii="Times New Roman" w:hAnsi="Times New Roman"/>
          <w:sz w:val="24"/>
          <w:szCs w:val="24"/>
          <w:lang w:val="es-ES"/>
        </w:rPr>
      </w:pPr>
      <w:bookmarkStart w:id="251" w:name="_Toc166340865"/>
      <w:bookmarkStart w:id="252" w:name="_Toc166382489"/>
      <w:bookmarkStart w:id="253" w:name="_Toc166464920"/>
      <w:bookmarkStart w:id="254" w:name="_Toc166469648"/>
      <w:bookmarkStart w:id="255" w:name="_Toc166471648"/>
      <w:bookmarkStart w:id="256" w:name="_Toc168109292"/>
      <w:bookmarkStart w:id="257" w:name="_Toc170305027"/>
      <w:bookmarkStart w:id="258" w:name="_Toc174760768"/>
      <w:bookmarkStart w:id="259" w:name="_Toc174955340"/>
      <w:bookmarkStart w:id="260" w:name="_Toc174962440"/>
      <w:bookmarkStart w:id="261" w:name="_Toc180568476"/>
      <w:bookmarkStart w:id="262" w:name="_Toc181412061"/>
      <w:bookmarkStart w:id="263" w:name="_Toc181412601"/>
      <w:bookmarkStart w:id="264" w:name="_Toc271623340"/>
      <w:bookmarkStart w:id="265" w:name="_Toc481671116"/>
      <w:bookmarkStart w:id="266" w:name="_Toc482102415"/>
      <w:bookmarkStart w:id="267" w:name="_Toc502669566"/>
      <w:bookmarkEnd w:id="248"/>
      <w:r w:rsidRPr="00224674">
        <w:rPr>
          <w:rFonts w:ascii="Times New Roman" w:hAnsi="Times New Roman"/>
          <w:sz w:val="24"/>
          <w:szCs w:val="24"/>
          <w:lang w:val="es-ES"/>
        </w:rPr>
        <w:t xml:space="preserve">10.1. </w:t>
      </w:r>
      <w:r w:rsidR="00141D1D" w:rsidRPr="00224674">
        <w:rPr>
          <w:rFonts w:ascii="Times New Roman" w:hAnsi="Times New Roman"/>
          <w:sz w:val="24"/>
          <w:szCs w:val="24"/>
          <w:lang w:val="es-ES"/>
        </w:rPr>
        <w:t>Các chỉ tiêu cơ bản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E80D275" w14:textId="77777777" w:rsidR="00067A2F" w:rsidRPr="00A47657" w:rsidRDefault="00141D1D" w:rsidP="00305D8D">
      <w:pPr>
        <w:spacing w:line="360" w:lineRule="auto"/>
        <w:ind w:firstLine="567"/>
        <w:jc w:val="both"/>
        <w:rPr>
          <w:i/>
          <w:lang w:val="nl-NL"/>
        </w:rPr>
      </w:pPr>
      <w:r w:rsidRPr="00A47657">
        <w:rPr>
          <w:lang w:val="nl-NL"/>
        </w:rPr>
        <w:t xml:space="preserve">Năm tài chính của Công tybắt đầu từ ngày 01 tháng 01 và kết thúc vào ngày 31 tháng 12 dương lịch hàng năm. </w:t>
      </w:r>
      <w:r w:rsidR="00C963E8" w:rsidRPr="00A47657">
        <w:rPr>
          <w:lang w:val="nl-NL"/>
        </w:rPr>
        <w:t xml:space="preserve">Kỳ kế toán năm đầu tiên của CTCP Du lịch Trường Sơn COECCO từ 02/8/2016-31/12/2016. </w:t>
      </w:r>
      <w:r w:rsidRPr="00A47657">
        <w:rPr>
          <w:lang w:val="nl-NL"/>
        </w:rPr>
        <w:t>Báo cáo tài chính của Công tyđược lập theo đơn vị tiền tệ là đồng Việt Nam, tuân thủ theo các quy định của Luật kế toán và các chuẩn mực, chế độ kế toán hiện hành ở Việt Nam.</w:t>
      </w:r>
    </w:p>
    <w:p w14:paraId="7F169509" w14:textId="77777777" w:rsidR="00B17977" w:rsidRPr="00A47657" w:rsidRDefault="00B17977" w:rsidP="00EA2121">
      <w:pPr>
        <w:numPr>
          <w:ilvl w:val="2"/>
          <w:numId w:val="31"/>
        </w:numPr>
        <w:tabs>
          <w:tab w:val="left" w:pos="390"/>
          <w:tab w:val="left" w:pos="1040"/>
        </w:tabs>
        <w:spacing w:line="360" w:lineRule="auto"/>
        <w:ind w:firstLine="658"/>
        <w:jc w:val="both"/>
        <w:rPr>
          <w:b/>
          <w:lang w:val="sv-SE"/>
        </w:rPr>
      </w:pPr>
      <w:r w:rsidRPr="00A47657">
        <w:rPr>
          <w:b/>
          <w:lang w:val="sv-SE"/>
        </w:rPr>
        <w:t>Trích khấu hao Tài sản cố định</w:t>
      </w:r>
    </w:p>
    <w:p w14:paraId="206085DD" w14:textId="77777777" w:rsidR="00B17977" w:rsidRDefault="00B17977" w:rsidP="00305D8D">
      <w:pPr>
        <w:spacing w:line="360" w:lineRule="auto"/>
        <w:ind w:firstLine="567"/>
        <w:jc w:val="both"/>
        <w:rPr>
          <w:lang w:val="sv-SE"/>
        </w:rPr>
      </w:pPr>
      <w:r w:rsidRPr="00A47657">
        <w:rPr>
          <w:lang w:val="sv-SE"/>
        </w:rPr>
        <w:t xml:space="preserve">Tài sản cố định </w:t>
      </w:r>
      <w:r w:rsidR="00A110D8">
        <w:rPr>
          <w:lang w:val="sv-SE"/>
        </w:rPr>
        <w:t xml:space="preserve">hữu hình </w:t>
      </w:r>
      <w:r w:rsidRPr="00A47657">
        <w:rPr>
          <w:lang w:val="sv-SE"/>
        </w:rPr>
        <w:t xml:space="preserve">được khấu hao theo phương pháp đường thẳng dựa trên thời gian hữu dụng ước tính. Thời gian hữu dụng ước tính như sau: </w:t>
      </w:r>
    </w:p>
    <w:tbl>
      <w:tblPr>
        <w:tblStyle w:val="TableGrid"/>
        <w:tblW w:w="7327" w:type="dxa"/>
        <w:jc w:val="center"/>
        <w:tblLook w:val="0000" w:firstRow="0" w:lastRow="0" w:firstColumn="0" w:lastColumn="0" w:noHBand="0" w:noVBand="0"/>
      </w:tblPr>
      <w:tblGrid>
        <w:gridCol w:w="3799"/>
        <w:gridCol w:w="3528"/>
      </w:tblGrid>
      <w:tr w:rsidR="00B17977" w:rsidRPr="00A47657" w14:paraId="590F30AC" w14:textId="77777777" w:rsidTr="008E0370">
        <w:trPr>
          <w:trHeight w:val="425"/>
          <w:tblHeader/>
          <w:jc w:val="center"/>
        </w:trPr>
        <w:tc>
          <w:tcPr>
            <w:tcW w:w="3799" w:type="dxa"/>
            <w:noWrap/>
          </w:tcPr>
          <w:p w14:paraId="31FC320C" w14:textId="77777777" w:rsidR="00B17977" w:rsidRPr="00A47657" w:rsidRDefault="00B17977" w:rsidP="00EA2121">
            <w:pPr>
              <w:tabs>
                <w:tab w:val="num" w:pos="267"/>
                <w:tab w:val="num" w:pos="780"/>
              </w:tabs>
              <w:spacing w:line="288" w:lineRule="auto"/>
              <w:ind w:left="780" w:hanging="886"/>
              <w:jc w:val="center"/>
              <w:rPr>
                <w:b/>
                <w:bCs/>
                <w:iCs/>
                <w:lang w:val="vi-VN"/>
              </w:rPr>
            </w:pPr>
            <w:r w:rsidRPr="00A47657">
              <w:rPr>
                <w:b/>
                <w:lang w:val="sv-SE"/>
              </w:rPr>
              <w:tab/>
            </w:r>
            <w:r w:rsidRPr="00A47657">
              <w:rPr>
                <w:b/>
                <w:bCs/>
                <w:iCs/>
                <w:lang w:val="vi-VN"/>
              </w:rPr>
              <w:t>Loại tài sản cố định</w:t>
            </w:r>
          </w:p>
        </w:tc>
        <w:tc>
          <w:tcPr>
            <w:tcW w:w="3528" w:type="dxa"/>
            <w:noWrap/>
          </w:tcPr>
          <w:p w14:paraId="3318CA21" w14:textId="77777777" w:rsidR="00B17977" w:rsidRPr="00A47657" w:rsidRDefault="00B17977" w:rsidP="00EA2121">
            <w:pPr>
              <w:tabs>
                <w:tab w:val="num" w:pos="780"/>
              </w:tabs>
              <w:spacing w:line="288" w:lineRule="auto"/>
              <w:ind w:left="780" w:hanging="390"/>
              <w:jc w:val="both"/>
              <w:rPr>
                <w:b/>
                <w:bCs/>
                <w:iCs/>
              </w:rPr>
            </w:pPr>
            <w:r w:rsidRPr="00A47657">
              <w:rPr>
                <w:b/>
                <w:bCs/>
                <w:iCs/>
              </w:rPr>
              <w:t>Thời gian khấu hao (năm)</w:t>
            </w:r>
          </w:p>
        </w:tc>
      </w:tr>
      <w:tr w:rsidR="006F2DC7" w:rsidRPr="00A47657" w14:paraId="2256A873" w14:textId="77777777" w:rsidTr="000C5C3E">
        <w:trPr>
          <w:trHeight w:val="406"/>
          <w:jc w:val="center"/>
        </w:trPr>
        <w:tc>
          <w:tcPr>
            <w:tcW w:w="3799" w:type="dxa"/>
            <w:noWrap/>
          </w:tcPr>
          <w:p w14:paraId="36CB2AC6" w14:textId="77777777" w:rsidR="006F2DC7" w:rsidRPr="00A47657" w:rsidRDefault="006F2DC7" w:rsidP="00EA2121">
            <w:pPr>
              <w:spacing w:line="288" w:lineRule="auto"/>
              <w:ind w:firstLine="154"/>
              <w:jc w:val="both"/>
            </w:pPr>
            <w:r w:rsidRPr="00A47657">
              <w:t>Máy móc và thiết bị</w:t>
            </w:r>
          </w:p>
        </w:tc>
        <w:tc>
          <w:tcPr>
            <w:tcW w:w="3528" w:type="dxa"/>
            <w:noWrap/>
          </w:tcPr>
          <w:p w14:paraId="2B34C42C" w14:textId="77777777" w:rsidR="006F2DC7" w:rsidRPr="00A47657" w:rsidRDefault="00A110D8">
            <w:pPr>
              <w:spacing w:line="288" w:lineRule="auto"/>
              <w:jc w:val="center"/>
            </w:pPr>
            <w:r>
              <w:t>03</w:t>
            </w:r>
            <w:r w:rsidR="006F2DC7" w:rsidRPr="00A47657">
              <w:t xml:space="preserve">– </w:t>
            </w:r>
            <w:r>
              <w:t>10</w:t>
            </w:r>
            <w:r w:rsidR="006F2DC7" w:rsidRPr="00A47657">
              <w:t xml:space="preserve"> năm</w:t>
            </w:r>
          </w:p>
        </w:tc>
      </w:tr>
      <w:tr w:rsidR="006F2DC7" w:rsidRPr="00A47657" w14:paraId="37C347D2" w14:textId="77777777" w:rsidTr="000C5C3E">
        <w:trPr>
          <w:trHeight w:val="406"/>
          <w:jc w:val="center"/>
        </w:trPr>
        <w:tc>
          <w:tcPr>
            <w:tcW w:w="3799" w:type="dxa"/>
            <w:noWrap/>
          </w:tcPr>
          <w:p w14:paraId="7188FCCC" w14:textId="77777777" w:rsidR="006F2DC7" w:rsidRPr="00A47657" w:rsidRDefault="006F2DC7" w:rsidP="00EA2121">
            <w:pPr>
              <w:tabs>
                <w:tab w:val="num" w:pos="780"/>
              </w:tabs>
              <w:spacing w:line="288" w:lineRule="auto"/>
              <w:ind w:left="782" w:hanging="628"/>
              <w:jc w:val="both"/>
            </w:pPr>
            <w:r w:rsidRPr="00A47657">
              <w:t>Phương tiện vận tải</w:t>
            </w:r>
          </w:p>
        </w:tc>
        <w:tc>
          <w:tcPr>
            <w:tcW w:w="3528" w:type="dxa"/>
            <w:noWrap/>
          </w:tcPr>
          <w:p w14:paraId="2F5700B7" w14:textId="77777777" w:rsidR="006F2DC7" w:rsidRPr="00A47657" w:rsidRDefault="00A110D8" w:rsidP="00EA2121">
            <w:pPr>
              <w:spacing w:line="288" w:lineRule="auto"/>
              <w:jc w:val="center"/>
            </w:pPr>
            <w:r>
              <w:t>10</w:t>
            </w:r>
            <w:r w:rsidR="006F2DC7" w:rsidRPr="00A47657">
              <w:t>năm</w:t>
            </w:r>
          </w:p>
        </w:tc>
      </w:tr>
      <w:tr w:rsidR="006F2DC7" w:rsidRPr="00A47657" w14:paraId="0B79EF43" w14:textId="77777777" w:rsidTr="000C5C3E">
        <w:trPr>
          <w:trHeight w:val="406"/>
          <w:jc w:val="center"/>
        </w:trPr>
        <w:tc>
          <w:tcPr>
            <w:tcW w:w="3799" w:type="dxa"/>
            <w:noWrap/>
          </w:tcPr>
          <w:p w14:paraId="59A706E0" w14:textId="77777777" w:rsidR="006F2DC7" w:rsidRPr="00A47657" w:rsidRDefault="006F2DC7" w:rsidP="00EA2121">
            <w:pPr>
              <w:tabs>
                <w:tab w:val="num" w:pos="780"/>
              </w:tabs>
              <w:spacing w:line="288" w:lineRule="auto"/>
              <w:ind w:left="782" w:hanging="628"/>
              <w:jc w:val="both"/>
            </w:pPr>
            <w:r w:rsidRPr="00A47657">
              <w:t>Tài sản khác</w:t>
            </w:r>
          </w:p>
        </w:tc>
        <w:tc>
          <w:tcPr>
            <w:tcW w:w="3528" w:type="dxa"/>
            <w:noWrap/>
          </w:tcPr>
          <w:p w14:paraId="77BF9311" w14:textId="77777777" w:rsidR="006F2DC7" w:rsidRPr="00A47657" w:rsidRDefault="00A110D8">
            <w:pPr>
              <w:spacing w:line="288" w:lineRule="auto"/>
              <w:jc w:val="center"/>
            </w:pPr>
            <w:r>
              <w:t>05</w:t>
            </w:r>
            <w:r w:rsidR="006F2DC7" w:rsidRPr="00A47657">
              <w:t xml:space="preserve">– </w:t>
            </w:r>
            <w:r>
              <w:t>30</w:t>
            </w:r>
            <w:r w:rsidR="006F2DC7" w:rsidRPr="00A47657">
              <w:t>năm</w:t>
            </w:r>
          </w:p>
        </w:tc>
      </w:tr>
    </w:tbl>
    <w:p w14:paraId="5FDC8905" w14:textId="77777777" w:rsidR="00B17977" w:rsidRPr="00A47657" w:rsidRDefault="00B17977" w:rsidP="00EA2121">
      <w:pPr>
        <w:numPr>
          <w:ilvl w:val="2"/>
          <w:numId w:val="31"/>
        </w:numPr>
        <w:tabs>
          <w:tab w:val="left" w:pos="390"/>
          <w:tab w:val="left" w:pos="1040"/>
        </w:tabs>
        <w:spacing w:line="360" w:lineRule="auto"/>
        <w:ind w:firstLine="658"/>
        <w:jc w:val="both"/>
        <w:rPr>
          <w:b/>
          <w:lang w:val="sv-SE"/>
        </w:rPr>
      </w:pPr>
      <w:r w:rsidRPr="00A47657">
        <w:rPr>
          <w:b/>
          <w:lang w:val="sv-SE"/>
        </w:rPr>
        <w:t>Thanh toán các khoản nợ đến hạn</w:t>
      </w:r>
    </w:p>
    <w:p w14:paraId="2A81810D" w14:textId="77777777" w:rsidR="00B17977" w:rsidRPr="00A47657" w:rsidRDefault="006C3038" w:rsidP="00B72150">
      <w:pPr>
        <w:spacing w:line="360" w:lineRule="auto"/>
        <w:ind w:firstLine="567"/>
        <w:jc w:val="both"/>
        <w:rPr>
          <w:lang w:val="sv-SE"/>
        </w:rPr>
      </w:pPr>
      <w:r w:rsidRPr="00A47657">
        <w:rPr>
          <w:lang w:val="sv-SE"/>
        </w:rPr>
        <w:t>C</w:t>
      </w:r>
      <w:r w:rsidR="00B17977" w:rsidRPr="00A47657">
        <w:rPr>
          <w:lang w:val="sv-SE"/>
        </w:rPr>
        <w:t xml:space="preserve">ông ty luôn thanh toán đầy đủ và theo đúng cam kết các khoản nợ và khoản vay, không có nợ quá hạn. </w:t>
      </w:r>
    </w:p>
    <w:p w14:paraId="45408958" w14:textId="77777777" w:rsidR="00B17977" w:rsidRPr="00A47657" w:rsidRDefault="00B17977" w:rsidP="00EA2121">
      <w:pPr>
        <w:numPr>
          <w:ilvl w:val="2"/>
          <w:numId w:val="31"/>
        </w:numPr>
        <w:tabs>
          <w:tab w:val="left" w:pos="390"/>
          <w:tab w:val="left" w:pos="1040"/>
        </w:tabs>
        <w:spacing w:line="360" w:lineRule="auto"/>
        <w:jc w:val="both"/>
        <w:rPr>
          <w:b/>
          <w:lang w:val="sv-SE"/>
        </w:rPr>
      </w:pPr>
      <w:r w:rsidRPr="00A47657">
        <w:rPr>
          <w:b/>
          <w:lang w:val="sv-SE"/>
        </w:rPr>
        <w:t>Các khoản phải nộp theo luật định</w:t>
      </w:r>
    </w:p>
    <w:p w14:paraId="57E1C298" w14:textId="77777777" w:rsidR="00B17977" w:rsidRPr="00A47657" w:rsidRDefault="00F24A37" w:rsidP="00305D8D">
      <w:pPr>
        <w:spacing w:line="360" w:lineRule="auto"/>
        <w:ind w:firstLine="567"/>
        <w:jc w:val="both"/>
        <w:rPr>
          <w:lang w:val="sv-SE"/>
        </w:rPr>
      </w:pPr>
      <w:r w:rsidRPr="00A47657">
        <w:rPr>
          <w:lang w:val="sv-SE"/>
        </w:rPr>
        <w:lastRenderedPageBreak/>
        <w:t>C</w:t>
      </w:r>
      <w:r w:rsidR="00B17977" w:rsidRPr="00A47657">
        <w:rPr>
          <w:lang w:val="sv-SE"/>
        </w:rPr>
        <w:t xml:space="preserve">ông ty đã thực hiện nghiêm túc việc nộp các khoản thuế giá trị gia tăng, thuế thu nhập doanh nghiệp, thuế thu nhập cá nhân theo quy định của Nhà nước. Số dư các khoản phải nộp Nhà nước tại các thời điểm thể hiện như sau:   </w:t>
      </w:r>
    </w:p>
    <w:p w14:paraId="0AF321F4" w14:textId="77777777" w:rsidR="00B17977" w:rsidRPr="00A47657" w:rsidRDefault="00B17977" w:rsidP="00EA2121">
      <w:pPr>
        <w:tabs>
          <w:tab w:val="left" w:pos="0"/>
        </w:tabs>
        <w:spacing w:line="360" w:lineRule="auto"/>
        <w:ind w:firstLine="360"/>
        <w:jc w:val="right"/>
        <w:rPr>
          <w:lang w:val="sv-SE"/>
        </w:rPr>
      </w:pPr>
      <w:r w:rsidRPr="00A47657">
        <w:rPr>
          <w:b/>
          <w:lang w:val="sv-SE"/>
        </w:rPr>
        <w:tab/>
      </w:r>
      <w:r w:rsidRPr="00A47657">
        <w:rPr>
          <w:b/>
          <w:lang w:val="sv-SE"/>
        </w:rPr>
        <w:tab/>
      </w:r>
      <w:r w:rsidRPr="00A47657">
        <w:rPr>
          <w:b/>
          <w:lang w:val="sv-SE"/>
        </w:rPr>
        <w:tab/>
      </w:r>
      <w:r w:rsidRPr="00A47657">
        <w:rPr>
          <w:b/>
          <w:lang w:val="sv-SE"/>
        </w:rPr>
        <w:tab/>
      </w:r>
      <w:r w:rsidRPr="00A47657">
        <w:rPr>
          <w:b/>
          <w:lang w:val="sv-SE"/>
        </w:rPr>
        <w:tab/>
      </w:r>
      <w:r w:rsidRPr="00A47657">
        <w:rPr>
          <w:b/>
          <w:lang w:val="sv-SE"/>
        </w:rPr>
        <w:tab/>
      </w:r>
      <w:r w:rsidRPr="00A47657">
        <w:rPr>
          <w:b/>
          <w:lang w:val="sv-SE"/>
        </w:rPr>
        <w:tab/>
      </w:r>
      <w:r w:rsidRPr="00A47657">
        <w:rPr>
          <w:b/>
          <w:lang w:val="sv-SE"/>
        </w:rPr>
        <w:tab/>
      </w:r>
      <w:r w:rsidRPr="00A47657">
        <w:rPr>
          <w:lang w:val="sv-SE"/>
        </w:rPr>
        <w:tab/>
      </w:r>
      <w:r w:rsidRPr="00A47657">
        <w:rPr>
          <w:i/>
          <w:lang w:val="sv-SE"/>
        </w:rPr>
        <w:t xml:space="preserve">Đơn vị tính: </w:t>
      </w:r>
      <w:r w:rsidR="006E5C66" w:rsidRPr="00A47657">
        <w:rPr>
          <w:i/>
          <w:lang w:val="sv-SE"/>
        </w:rPr>
        <w:t xml:space="preserve">Triệu </w:t>
      </w:r>
      <w:r w:rsidRPr="00A47657">
        <w:rPr>
          <w:i/>
          <w:lang w:val="sv-SE"/>
        </w:rPr>
        <w:t>đồng</w:t>
      </w:r>
    </w:p>
    <w:tbl>
      <w:tblPr>
        <w:tblStyle w:val="TableGrid"/>
        <w:tblW w:w="9170" w:type="dxa"/>
        <w:jc w:val="center"/>
        <w:tblLook w:val="0000" w:firstRow="0" w:lastRow="0" w:firstColumn="0" w:lastColumn="0" w:noHBand="0" w:noVBand="0"/>
      </w:tblPr>
      <w:tblGrid>
        <w:gridCol w:w="5059"/>
        <w:gridCol w:w="1412"/>
        <w:gridCol w:w="1375"/>
        <w:gridCol w:w="1324"/>
      </w:tblGrid>
      <w:tr w:rsidR="00A94DAF" w:rsidRPr="00A47657" w14:paraId="403D1149" w14:textId="77777777" w:rsidTr="003F4832">
        <w:trPr>
          <w:trHeight w:val="337"/>
          <w:jc w:val="center"/>
        </w:trPr>
        <w:tc>
          <w:tcPr>
            <w:tcW w:w="5059" w:type="dxa"/>
            <w:noWrap/>
            <w:vAlign w:val="center"/>
          </w:tcPr>
          <w:p w14:paraId="2C6A5439" w14:textId="77777777" w:rsidR="00A94DAF" w:rsidRPr="00A47657" w:rsidRDefault="00A94DAF" w:rsidP="003F4832">
            <w:pPr>
              <w:spacing w:line="288" w:lineRule="auto"/>
              <w:ind w:firstLine="2"/>
              <w:rPr>
                <w:b/>
                <w:bCs/>
                <w:lang w:val="sv-SE"/>
              </w:rPr>
            </w:pPr>
            <w:r w:rsidRPr="00A47657">
              <w:rPr>
                <w:b/>
                <w:bCs/>
                <w:lang w:val="sv-SE"/>
              </w:rPr>
              <w:t>Thuế và các khoản phải nộp Nhà nước</w:t>
            </w:r>
          </w:p>
        </w:tc>
        <w:tc>
          <w:tcPr>
            <w:tcW w:w="1412" w:type="dxa"/>
            <w:noWrap/>
            <w:vAlign w:val="center"/>
          </w:tcPr>
          <w:p w14:paraId="062DEC99" w14:textId="77777777" w:rsidR="00A94DAF" w:rsidRPr="00A47657" w:rsidRDefault="00A94DAF" w:rsidP="00C82BCE">
            <w:pPr>
              <w:tabs>
                <w:tab w:val="num" w:pos="520"/>
              </w:tabs>
              <w:ind w:left="520" w:hanging="520"/>
              <w:jc w:val="center"/>
              <w:rPr>
                <w:b/>
                <w:bCs/>
                <w:sz w:val="22"/>
                <w:szCs w:val="22"/>
              </w:rPr>
            </w:pPr>
            <w:r w:rsidRPr="00A47657">
              <w:rPr>
                <w:b/>
                <w:bCs/>
                <w:sz w:val="22"/>
                <w:szCs w:val="22"/>
              </w:rPr>
              <w:t xml:space="preserve">01/08/2016 </w:t>
            </w:r>
          </w:p>
        </w:tc>
        <w:tc>
          <w:tcPr>
            <w:tcW w:w="1375" w:type="dxa"/>
            <w:vAlign w:val="center"/>
          </w:tcPr>
          <w:p w14:paraId="2ADA4D8D" w14:textId="77777777" w:rsidR="00A94DAF" w:rsidRPr="00A47657" w:rsidRDefault="00A94DAF" w:rsidP="00C82BCE">
            <w:pPr>
              <w:tabs>
                <w:tab w:val="num" w:pos="520"/>
              </w:tabs>
              <w:ind w:left="520" w:hanging="520"/>
              <w:jc w:val="center"/>
              <w:rPr>
                <w:b/>
                <w:bCs/>
                <w:sz w:val="22"/>
                <w:szCs w:val="22"/>
              </w:rPr>
            </w:pPr>
            <w:r w:rsidRPr="00A47657">
              <w:rPr>
                <w:b/>
                <w:bCs/>
                <w:sz w:val="22"/>
                <w:szCs w:val="22"/>
              </w:rPr>
              <w:t>31/12/2016</w:t>
            </w:r>
          </w:p>
        </w:tc>
        <w:tc>
          <w:tcPr>
            <w:tcW w:w="1324" w:type="dxa"/>
            <w:vAlign w:val="center"/>
          </w:tcPr>
          <w:p w14:paraId="13DDD4E5" w14:textId="77777777" w:rsidR="00A94DAF" w:rsidRPr="00A47657" w:rsidRDefault="00A94DAF">
            <w:pPr>
              <w:tabs>
                <w:tab w:val="num" w:pos="520"/>
              </w:tabs>
              <w:jc w:val="center"/>
              <w:rPr>
                <w:b/>
                <w:bCs/>
                <w:sz w:val="22"/>
                <w:szCs w:val="22"/>
              </w:rPr>
            </w:pPr>
            <w:r w:rsidRPr="00A47657">
              <w:rPr>
                <w:b/>
                <w:bCs/>
                <w:sz w:val="22"/>
                <w:szCs w:val="22"/>
              </w:rPr>
              <w:t>30/06/2017</w:t>
            </w:r>
          </w:p>
        </w:tc>
      </w:tr>
      <w:tr w:rsidR="000C253C" w:rsidRPr="00A47657" w14:paraId="00D715DB" w14:textId="77777777" w:rsidTr="00A94DAF">
        <w:trPr>
          <w:trHeight w:val="322"/>
          <w:jc w:val="center"/>
        </w:trPr>
        <w:tc>
          <w:tcPr>
            <w:tcW w:w="5059" w:type="dxa"/>
            <w:noWrap/>
            <w:vAlign w:val="center"/>
          </w:tcPr>
          <w:p w14:paraId="01CCEAED" w14:textId="77777777" w:rsidR="00B22AE2" w:rsidRPr="00A47657" w:rsidRDefault="00B22AE2" w:rsidP="00A94DAF">
            <w:pPr>
              <w:spacing w:line="288" w:lineRule="auto"/>
              <w:rPr>
                <w:lang w:val="nl-NL"/>
              </w:rPr>
            </w:pPr>
            <w:r w:rsidRPr="00A47657">
              <w:rPr>
                <w:lang w:val="nl-NL"/>
              </w:rPr>
              <w:t xml:space="preserve">Thuế GTGT </w:t>
            </w:r>
          </w:p>
        </w:tc>
        <w:tc>
          <w:tcPr>
            <w:tcW w:w="1412" w:type="dxa"/>
            <w:vAlign w:val="center"/>
          </w:tcPr>
          <w:p w14:paraId="2D5D2B90" w14:textId="77777777" w:rsidR="00B22AE2" w:rsidRPr="00A47657" w:rsidRDefault="005E1E6D">
            <w:pPr>
              <w:spacing w:line="288" w:lineRule="auto"/>
              <w:jc w:val="center"/>
              <w:rPr>
                <w:lang w:val="nl-NL"/>
              </w:rPr>
            </w:pPr>
            <w:r>
              <w:rPr>
                <w:lang w:val="nl-NL"/>
              </w:rPr>
              <w:t>382</w:t>
            </w:r>
          </w:p>
        </w:tc>
        <w:tc>
          <w:tcPr>
            <w:tcW w:w="1375" w:type="dxa"/>
            <w:vAlign w:val="center"/>
          </w:tcPr>
          <w:p w14:paraId="6A5D0642" w14:textId="77777777" w:rsidR="00B22AE2" w:rsidRPr="00A47657" w:rsidRDefault="00A4675B" w:rsidP="00A94DAF">
            <w:pPr>
              <w:spacing w:line="288" w:lineRule="auto"/>
              <w:jc w:val="center"/>
              <w:rPr>
                <w:lang w:val="nl-NL"/>
              </w:rPr>
            </w:pPr>
            <w:r w:rsidRPr="00A47657">
              <w:rPr>
                <w:lang w:val="nl-NL"/>
              </w:rPr>
              <w:t>(69</w:t>
            </w:r>
            <w:r w:rsidR="005E1E6D">
              <w:rPr>
                <w:lang w:val="nl-NL"/>
              </w:rPr>
              <w:t>5</w:t>
            </w:r>
            <w:r w:rsidRPr="00A47657">
              <w:rPr>
                <w:lang w:val="nl-NL"/>
              </w:rPr>
              <w:t>)</w:t>
            </w:r>
          </w:p>
        </w:tc>
        <w:tc>
          <w:tcPr>
            <w:tcW w:w="1324" w:type="dxa"/>
            <w:vAlign w:val="center"/>
          </w:tcPr>
          <w:p w14:paraId="0DC605BF" w14:textId="77777777" w:rsidR="00B22AE2" w:rsidRPr="00A47657" w:rsidRDefault="00A4675B">
            <w:pPr>
              <w:spacing w:line="288" w:lineRule="auto"/>
              <w:jc w:val="center"/>
              <w:rPr>
                <w:lang w:val="nl-NL"/>
              </w:rPr>
            </w:pPr>
            <w:r w:rsidRPr="00A47657">
              <w:rPr>
                <w:lang w:val="nl-NL"/>
              </w:rPr>
              <w:t>(9</w:t>
            </w:r>
            <w:r w:rsidR="005E1E6D">
              <w:rPr>
                <w:lang w:val="nl-NL"/>
              </w:rPr>
              <w:t>40</w:t>
            </w:r>
            <w:r w:rsidRPr="00A47657">
              <w:rPr>
                <w:lang w:val="nl-NL"/>
              </w:rPr>
              <w:t>)</w:t>
            </w:r>
          </w:p>
        </w:tc>
      </w:tr>
      <w:tr w:rsidR="000C253C" w:rsidRPr="00A47657" w14:paraId="2576DE72" w14:textId="77777777" w:rsidTr="00A94DAF">
        <w:trPr>
          <w:trHeight w:val="378"/>
          <w:jc w:val="center"/>
        </w:trPr>
        <w:tc>
          <w:tcPr>
            <w:tcW w:w="5059" w:type="dxa"/>
            <w:noWrap/>
            <w:vAlign w:val="center"/>
          </w:tcPr>
          <w:p w14:paraId="566E1F24" w14:textId="77777777" w:rsidR="00B22AE2" w:rsidRPr="00A47657" w:rsidRDefault="00B22AE2" w:rsidP="00A94DAF">
            <w:pPr>
              <w:spacing w:line="288" w:lineRule="auto"/>
              <w:rPr>
                <w:lang w:val="nl-NL"/>
              </w:rPr>
            </w:pPr>
            <w:r w:rsidRPr="00A47657">
              <w:rPr>
                <w:lang w:val="nl-NL"/>
              </w:rPr>
              <w:t>Thuế thu nhập doanh nghiệp phải nộp</w:t>
            </w:r>
          </w:p>
        </w:tc>
        <w:tc>
          <w:tcPr>
            <w:tcW w:w="1412" w:type="dxa"/>
            <w:vAlign w:val="center"/>
          </w:tcPr>
          <w:p w14:paraId="59AD84D7" w14:textId="77777777" w:rsidR="00B22AE2" w:rsidRPr="00A47657" w:rsidRDefault="00A4675B">
            <w:pPr>
              <w:spacing w:line="288" w:lineRule="auto"/>
              <w:jc w:val="center"/>
              <w:rPr>
                <w:lang w:val="nl-NL"/>
              </w:rPr>
            </w:pPr>
            <w:r w:rsidRPr="00A47657">
              <w:rPr>
                <w:lang w:val="nl-NL"/>
              </w:rPr>
              <w:t>1.</w:t>
            </w:r>
            <w:r w:rsidR="005E1E6D" w:rsidRPr="00A47657">
              <w:rPr>
                <w:lang w:val="nl-NL"/>
              </w:rPr>
              <w:t>39</w:t>
            </w:r>
            <w:r w:rsidR="005E1E6D">
              <w:rPr>
                <w:lang w:val="nl-NL"/>
              </w:rPr>
              <w:t>0</w:t>
            </w:r>
          </w:p>
        </w:tc>
        <w:tc>
          <w:tcPr>
            <w:tcW w:w="1375" w:type="dxa"/>
            <w:vAlign w:val="center"/>
          </w:tcPr>
          <w:p w14:paraId="70CE0C76" w14:textId="77777777" w:rsidR="00B22AE2" w:rsidRPr="00A47657" w:rsidRDefault="00B063E0" w:rsidP="00A94DAF">
            <w:pPr>
              <w:spacing w:line="288" w:lineRule="auto"/>
              <w:jc w:val="center"/>
              <w:rPr>
                <w:lang w:val="nl-NL"/>
              </w:rPr>
            </w:pPr>
            <w:r w:rsidRPr="00A47657">
              <w:rPr>
                <w:lang w:val="nl-NL"/>
              </w:rPr>
              <w:t>1.056</w:t>
            </w:r>
          </w:p>
        </w:tc>
        <w:tc>
          <w:tcPr>
            <w:tcW w:w="1324" w:type="dxa"/>
            <w:vAlign w:val="center"/>
          </w:tcPr>
          <w:p w14:paraId="2BC0FB56" w14:textId="77777777" w:rsidR="00B22AE2" w:rsidRPr="00A47657" w:rsidRDefault="00A4675B" w:rsidP="00A94DAF">
            <w:pPr>
              <w:spacing w:line="288" w:lineRule="auto"/>
              <w:jc w:val="center"/>
              <w:rPr>
                <w:lang w:val="nl-NL"/>
              </w:rPr>
            </w:pPr>
            <w:r w:rsidRPr="00A47657">
              <w:rPr>
                <w:lang w:val="nl-NL"/>
              </w:rPr>
              <w:t>1.361</w:t>
            </w:r>
          </w:p>
        </w:tc>
      </w:tr>
      <w:tr w:rsidR="000C253C" w:rsidRPr="00A47657" w14:paraId="34665F7A" w14:textId="77777777" w:rsidTr="00A94DAF">
        <w:trPr>
          <w:trHeight w:val="322"/>
          <w:jc w:val="center"/>
        </w:trPr>
        <w:tc>
          <w:tcPr>
            <w:tcW w:w="5059" w:type="dxa"/>
            <w:noWrap/>
            <w:vAlign w:val="center"/>
          </w:tcPr>
          <w:p w14:paraId="5C408AD6" w14:textId="77777777" w:rsidR="00B22AE2" w:rsidRPr="00A47657" w:rsidRDefault="00B22AE2" w:rsidP="00A94DAF">
            <w:pPr>
              <w:spacing w:line="288" w:lineRule="auto"/>
              <w:rPr>
                <w:lang w:val="nl-NL"/>
              </w:rPr>
            </w:pPr>
            <w:r w:rsidRPr="00A47657">
              <w:rPr>
                <w:lang w:val="nl-NL"/>
              </w:rPr>
              <w:t>Thuế thu nhập cá nhân</w:t>
            </w:r>
          </w:p>
        </w:tc>
        <w:tc>
          <w:tcPr>
            <w:tcW w:w="1412" w:type="dxa"/>
            <w:vAlign w:val="center"/>
          </w:tcPr>
          <w:p w14:paraId="331B2243" w14:textId="77777777" w:rsidR="00B22AE2" w:rsidRPr="00A47657" w:rsidRDefault="00B77F7B" w:rsidP="00A94DAF">
            <w:pPr>
              <w:spacing w:line="288" w:lineRule="auto"/>
              <w:jc w:val="center"/>
              <w:rPr>
                <w:lang w:val="nl-NL"/>
              </w:rPr>
            </w:pPr>
            <w:r w:rsidRPr="00A47657">
              <w:rPr>
                <w:lang w:val="nl-NL"/>
              </w:rPr>
              <w:t>-</w:t>
            </w:r>
          </w:p>
        </w:tc>
        <w:tc>
          <w:tcPr>
            <w:tcW w:w="1375" w:type="dxa"/>
            <w:vAlign w:val="center"/>
          </w:tcPr>
          <w:p w14:paraId="32FE3B1C" w14:textId="77777777" w:rsidR="00B22AE2" w:rsidRPr="00A47657" w:rsidRDefault="00B77F7B" w:rsidP="00A94DAF">
            <w:pPr>
              <w:spacing w:line="288" w:lineRule="auto"/>
              <w:jc w:val="center"/>
              <w:rPr>
                <w:lang w:val="nl-NL"/>
              </w:rPr>
            </w:pPr>
            <w:r w:rsidRPr="00A47657">
              <w:rPr>
                <w:lang w:val="nl-NL"/>
              </w:rPr>
              <w:t>-</w:t>
            </w:r>
          </w:p>
        </w:tc>
        <w:tc>
          <w:tcPr>
            <w:tcW w:w="1324" w:type="dxa"/>
            <w:vAlign w:val="center"/>
          </w:tcPr>
          <w:p w14:paraId="5E2E61AF" w14:textId="77777777" w:rsidR="00B22AE2" w:rsidRPr="00A47657" w:rsidRDefault="00B77F7B" w:rsidP="00A94DAF">
            <w:pPr>
              <w:spacing w:line="288" w:lineRule="auto"/>
              <w:jc w:val="center"/>
              <w:rPr>
                <w:lang w:val="nl-NL"/>
              </w:rPr>
            </w:pPr>
            <w:r w:rsidRPr="00A47657">
              <w:rPr>
                <w:lang w:val="nl-NL"/>
              </w:rPr>
              <w:t>-</w:t>
            </w:r>
          </w:p>
        </w:tc>
      </w:tr>
      <w:tr w:rsidR="000C253C" w:rsidRPr="00A47657" w14:paraId="6D78C754" w14:textId="77777777" w:rsidTr="00A94DAF">
        <w:trPr>
          <w:trHeight w:val="322"/>
          <w:jc w:val="center"/>
        </w:trPr>
        <w:tc>
          <w:tcPr>
            <w:tcW w:w="5059" w:type="dxa"/>
            <w:noWrap/>
            <w:vAlign w:val="center"/>
          </w:tcPr>
          <w:p w14:paraId="56698A2F" w14:textId="77777777" w:rsidR="00B22AE2" w:rsidRPr="00A47657" w:rsidRDefault="00B22AE2" w:rsidP="00A94DAF">
            <w:pPr>
              <w:spacing w:line="288" w:lineRule="auto"/>
              <w:rPr>
                <w:lang w:val="nl-NL"/>
              </w:rPr>
            </w:pPr>
            <w:r w:rsidRPr="00A47657">
              <w:rPr>
                <w:lang w:val="nl-NL"/>
              </w:rPr>
              <w:t>Thuế tài nguyên</w:t>
            </w:r>
          </w:p>
        </w:tc>
        <w:tc>
          <w:tcPr>
            <w:tcW w:w="1412" w:type="dxa"/>
            <w:vAlign w:val="center"/>
          </w:tcPr>
          <w:p w14:paraId="29E71620" w14:textId="77777777" w:rsidR="00B22AE2" w:rsidRPr="00A47657" w:rsidRDefault="005E1E6D" w:rsidP="00A94DAF">
            <w:pPr>
              <w:spacing w:line="288" w:lineRule="auto"/>
              <w:jc w:val="center"/>
              <w:rPr>
                <w:lang w:val="nl-NL"/>
              </w:rPr>
            </w:pPr>
            <w:r>
              <w:rPr>
                <w:lang w:val="nl-NL"/>
              </w:rPr>
              <w:t>11</w:t>
            </w:r>
          </w:p>
        </w:tc>
        <w:tc>
          <w:tcPr>
            <w:tcW w:w="1375" w:type="dxa"/>
            <w:vAlign w:val="center"/>
          </w:tcPr>
          <w:p w14:paraId="2148966E" w14:textId="77777777" w:rsidR="00B22AE2" w:rsidRPr="00A47657" w:rsidRDefault="005E1E6D" w:rsidP="00A94DAF">
            <w:pPr>
              <w:spacing w:line="288" w:lineRule="auto"/>
              <w:jc w:val="center"/>
              <w:rPr>
                <w:lang w:val="nl-NL"/>
              </w:rPr>
            </w:pPr>
            <w:r>
              <w:rPr>
                <w:lang w:val="nl-NL"/>
              </w:rPr>
              <w:t>5</w:t>
            </w:r>
          </w:p>
        </w:tc>
        <w:tc>
          <w:tcPr>
            <w:tcW w:w="1324" w:type="dxa"/>
            <w:vAlign w:val="center"/>
          </w:tcPr>
          <w:p w14:paraId="78BFB467" w14:textId="77777777" w:rsidR="00B22AE2" w:rsidRPr="00A47657" w:rsidRDefault="005E1E6D" w:rsidP="00A94DAF">
            <w:pPr>
              <w:spacing w:line="288" w:lineRule="auto"/>
              <w:jc w:val="center"/>
              <w:rPr>
                <w:lang w:val="nl-NL"/>
              </w:rPr>
            </w:pPr>
            <w:r>
              <w:rPr>
                <w:lang w:val="nl-NL"/>
              </w:rPr>
              <w:t>0,021</w:t>
            </w:r>
          </w:p>
        </w:tc>
      </w:tr>
      <w:tr w:rsidR="000C253C" w:rsidRPr="00A47657" w14:paraId="4F1CEE1E" w14:textId="77777777" w:rsidTr="00A94DAF">
        <w:trPr>
          <w:trHeight w:val="322"/>
          <w:jc w:val="center"/>
        </w:trPr>
        <w:tc>
          <w:tcPr>
            <w:tcW w:w="5059" w:type="dxa"/>
            <w:noWrap/>
            <w:vAlign w:val="center"/>
          </w:tcPr>
          <w:p w14:paraId="4D83E1B8" w14:textId="77777777" w:rsidR="00B22AE2" w:rsidRPr="00A47657" w:rsidRDefault="00B22AE2" w:rsidP="00A94DAF">
            <w:pPr>
              <w:spacing w:line="288" w:lineRule="auto"/>
              <w:rPr>
                <w:lang w:val="nl-NL"/>
              </w:rPr>
            </w:pPr>
            <w:r w:rsidRPr="00A47657">
              <w:rPr>
                <w:lang w:val="nl-NL"/>
              </w:rPr>
              <w:t>Các khoản phí, lệ phí và các khoản phải nộp khác</w:t>
            </w:r>
          </w:p>
        </w:tc>
        <w:tc>
          <w:tcPr>
            <w:tcW w:w="1412" w:type="dxa"/>
            <w:vAlign w:val="center"/>
          </w:tcPr>
          <w:p w14:paraId="57772197" w14:textId="77777777" w:rsidR="00B22AE2" w:rsidRPr="00A47657" w:rsidRDefault="00B77F7B" w:rsidP="00A94DAF">
            <w:pPr>
              <w:spacing w:line="288" w:lineRule="auto"/>
              <w:jc w:val="center"/>
              <w:rPr>
                <w:lang w:val="nl-NL"/>
              </w:rPr>
            </w:pPr>
            <w:r w:rsidRPr="00A47657">
              <w:rPr>
                <w:lang w:val="nl-NL"/>
              </w:rPr>
              <w:t>-</w:t>
            </w:r>
          </w:p>
        </w:tc>
        <w:tc>
          <w:tcPr>
            <w:tcW w:w="1375" w:type="dxa"/>
            <w:vAlign w:val="center"/>
          </w:tcPr>
          <w:p w14:paraId="10507E37" w14:textId="77777777" w:rsidR="00B22AE2" w:rsidRPr="00A47657" w:rsidRDefault="005E1E6D" w:rsidP="00A94DAF">
            <w:pPr>
              <w:spacing w:line="288" w:lineRule="auto"/>
              <w:jc w:val="center"/>
              <w:rPr>
                <w:lang w:val="nl-NL"/>
              </w:rPr>
            </w:pPr>
            <w:r>
              <w:rPr>
                <w:lang w:val="nl-NL"/>
              </w:rPr>
              <w:t>195</w:t>
            </w:r>
          </w:p>
        </w:tc>
        <w:tc>
          <w:tcPr>
            <w:tcW w:w="1324" w:type="dxa"/>
            <w:vAlign w:val="center"/>
          </w:tcPr>
          <w:p w14:paraId="7B06CE15" w14:textId="77777777" w:rsidR="00B22AE2" w:rsidRPr="00A47657" w:rsidRDefault="00B77F7B" w:rsidP="00A94DAF">
            <w:pPr>
              <w:spacing w:line="288" w:lineRule="auto"/>
              <w:jc w:val="center"/>
              <w:rPr>
                <w:lang w:val="nl-NL"/>
              </w:rPr>
            </w:pPr>
            <w:r w:rsidRPr="00A47657">
              <w:rPr>
                <w:lang w:val="nl-NL"/>
              </w:rPr>
              <w:t>-</w:t>
            </w:r>
          </w:p>
        </w:tc>
      </w:tr>
      <w:tr w:rsidR="000C253C" w:rsidRPr="00A47657" w14:paraId="62CDB151" w14:textId="77777777" w:rsidTr="00A94DAF">
        <w:trPr>
          <w:trHeight w:val="250"/>
          <w:jc w:val="center"/>
        </w:trPr>
        <w:tc>
          <w:tcPr>
            <w:tcW w:w="5059" w:type="dxa"/>
            <w:noWrap/>
          </w:tcPr>
          <w:p w14:paraId="23E7E3B8" w14:textId="77777777" w:rsidR="00B22AE2" w:rsidRPr="00A47657" w:rsidRDefault="00B22AE2" w:rsidP="005D65B3">
            <w:pPr>
              <w:spacing w:line="288" w:lineRule="auto"/>
              <w:rPr>
                <w:b/>
                <w:lang w:val="nl-NL"/>
              </w:rPr>
            </w:pPr>
            <w:r w:rsidRPr="00A47657">
              <w:rPr>
                <w:b/>
                <w:lang w:val="nl-NL"/>
              </w:rPr>
              <w:t>Tổng Cộng</w:t>
            </w:r>
          </w:p>
        </w:tc>
        <w:tc>
          <w:tcPr>
            <w:tcW w:w="1412" w:type="dxa"/>
            <w:vAlign w:val="center"/>
          </w:tcPr>
          <w:p w14:paraId="1217D620" w14:textId="77777777" w:rsidR="00B22AE2" w:rsidRPr="00A47657" w:rsidRDefault="00B063E0">
            <w:pPr>
              <w:spacing w:line="288" w:lineRule="auto"/>
              <w:jc w:val="center"/>
              <w:rPr>
                <w:b/>
                <w:lang w:val="nl-NL"/>
              </w:rPr>
            </w:pPr>
            <w:r w:rsidRPr="00A47657">
              <w:rPr>
                <w:b/>
                <w:lang w:val="nl-NL"/>
              </w:rPr>
              <w:t>1.7</w:t>
            </w:r>
            <w:r w:rsidR="005E1E6D">
              <w:rPr>
                <w:b/>
                <w:lang w:val="nl-NL"/>
              </w:rPr>
              <w:t>92</w:t>
            </w:r>
          </w:p>
        </w:tc>
        <w:tc>
          <w:tcPr>
            <w:tcW w:w="1375" w:type="dxa"/>
            <w:vAlign w:val="center"/>
          </w:tcPr>
          <w:p w14:paraId="377E39A8" w14:textId="77777777" w:rsidR="00B22AE2" w:rsidRPr="00A47657" w:rsidRDefault="005E1E6D" w:rsidP="00A94DAF">
            <w:pPr>
              <w:tabs>
                <w:tab w:val="num" w:pos="520"/>
              </w:tabs>
              <w:spacing w:line="288" w:lineRule="auto"/>
              <w:ind w:left="522" w:hanging="522"/>
              <w:jc w:val="center"/>
              <w:rPr>
                <w:b/>
              </w:rPr>
            </w:pPr>
            <w:r>
              <w:rPr>
                <w:b/>
              </w:rPr>
              <w:t>561</w:t>
            </w:r>
          </w:p>
        </w:tc>
        <w:tc>
          <w:tcPr>
            <w:tcW w:w="1324" w:type="dxa"/>
            <w:vAlign w:val="center"/>
          </w:tcPr>
          <w:p w14:paraId="0076A612" w14:textId="77777777" w:rsidR="00B22AE2" w:rsidRPr="00A47657" w:rsidRDefault="00B063E0" w:rsidP="00A94DAF">
            <w:pPr>
              <w:tabs>
                <w:tab w:val="num" w:pos="520"/>
              </w:tabs>
              <w:spacing w:line="288" w:lineRule="auto"/>
              <w:ind w:left="522" w:hanging="522"/>
              <w:jc w:val="center"/>
              <w:rPr>
                <w:b/>
              </w:rPr>
            </w:pPr>
            <w:r w:rsidRPr="00A47657">
              <w:rPr>
                <w:b/>
              </w:rPr>
              <w:t>421,</w:t>
            </w:r>
            <w:r w:rsidR="00293E89">
              <w:rPr>
                <w:b/>
              </w:rPr>
              <w:t>02</w:t>
            </w:r>
            <w:r w:rsidRPr="00A47657">
              <w:rPr>
                <w:b/>
              </w:rPr>
              <w:t>1</w:t>
            </w:r>
          </w:p>
        </w:tc>
      </w:tr>
    </w:tbl>
    <w:p w14:paraId="081853C9" w14:textId="77777777" w:rsidR="00B07856" w:rsidRPr="00A47657" w:rsidRDefault="00B07856" w:rsidP="00B07856">
      <w:pPr>
        <w:spacing w:line="312" w:lineRule="auto"/>
        <w:jc w:val="center"/>
        <w:rPr>
          <w:b/>
          <w:i/>
        </w:rPr>
      </w:pPr>
      <w:r w:rsidRPr="00A47657">
        <w:rPr>
          <w:i/>
        </w:rPr>
        <w:t xml:space="preserve">Nguồn:BCTC kiểm toán giai đoạn 01/07/2015 – 01/08/2016; </w:t>
      </w:r>
      <w:r w:rsidR="006D7B99">
        <w:rPr>
          <w:i/>
        </w:rPr>
        <w:t xml:space="preserve">giai đoạn </w:t>
      </w:r>
      <w:r w:rsidRPr="00A47657">
        <w:rPr>
          <w:i/>
        </w:rPr>
        <w:t xml:space="preserve">02/8/2016-31/12/2016; BCTC </w:t>
      </w:r>
      <w:r w:rsidR="006D7B99">
        <w:rPr>
          <w:i/>
        </w:rPr>
        <w:t xml:space="preserve">tự lập </w:t>
      </w:r>
      <w:r w:rsidRPr="00A47657">
        <w:rPr>
          <w:i/>
        </w:rPr>
        <w:t>6 tháng đầu năm 2017</w:t>
      </w:r>
    </w:p>
    <w:p w14:paraId="2852FF6B" w14:textId="77777777" w:rsidR="00B17977" w:rsidRPr="00A47657" w:rsidRDefault="00B17977" w:rsidP="00DF38B6">
      <w:pPr>
        <w:numPr>
          <w:ilvl w:val="2"/>
          <w:numId w:val="31"/>
        </w:numPr>
        <w:tabs>
          <w:tab w:val="left" w:pos="390"/>
          <w:tab w:val="left" w:pos="1040"/>
        </w:tabs>
        <w:spacing w:before="60" w:after="60" w:line="288" w:lineRule="auto"/>
        <w:ind w:firstLine="658"/>
        <w:jc w:val="both"/>
        <w:rPr>
          <w:b/>
          <w:lang w:val="sv-SE"/>
        </w:rPr>
      </w:pPr>
      <w:r w:rsidRPr="00A47657">
        <w:rPr>
          <w:b/>
          <w:lang w:val="sv-SE"/>
        </w:rPr>
        <w:t>Trích lập các Quỹ theo luật định:</w:t>
      </w:r>
    </w:p>
    <w:p w14:paraId="131D6498" w14:textId="77777777" w:rsidR="00F22128" w:rsidRPr="00A47657" w:rsidRDefault="00F22128" w:rsidP="00305D8D">
      <w:pPr>
        <w:widowControl w:val="0"/>
        <w:spacing w:line="360" w:lineRule="auto"/>
        <w:ind w:firstLine="567"/>
        <w:jc w:val="both"/>
        <w:rPr>
          <w:bCs/>
          <w:lang w:val="nl-NL"/>
        </w:rPr>
      </w:pPr>
      <w:r w:rsidRPr="00A47657">
        <w:rPr>
          <w:lang w:val="nl-NL"/>
        </w:rPr>
        <w:t xml:space="preserve">Công ty thực hiện việc trích lập các quỹ theo Điều lệ tổ chức và hoạt động của Công ty và pháp luật hiện hành. Mức trích lập quỹ được thông qua tại Đại hội cổ đông thường niên hàng năm. </w:t>
      </w:r>
    </w:p>
    <w:p w14:paraId="69A8E1F3" w14:textId="77777777" w:rsidR="00F22128" w:rsidRPr="00A47657" w:rsidRDefault="00F22128" w:rsidP="00305D8D">
      <w:pPr>
        <w:spacing w:line="360" w:lineRule="auto"/>
        <w:ind w:firstLine="567"/>
        <w:jc w:val="both"/>
        <w:rPr>
          <w:i/>
          <w:sz w:val="26"/>
          <w:szCs w:val="26"/>
          <w:lang w:val="nl-NL"/>
        </w:rPr>
      </w:pPr>
      <w:r w:rsidRPr="00A47657">
        <w:rPr>
          <w:sz w:val="26"/>
          <w:szCs w:val="26"/>
          <w:lang w:val="vi-VN"/>
        </w:rPr>
        <w:t>Số dư các quỹ đến các thời điểm thể hiện như sau:</w:t>
      </w:r>
      <w:r w:rsidRPr="00A47657">
        <w:rPr>
          <w:i/>
          <w:sz w:val="26"/>
          <w:szCs w:val="26"/>
          <w:lang w:val="vi-VN"/>
        </w:rPr>
        <w:tab/>
      </w:r>
    </w:p>
    <w:tbl>
      <w:tblPr>
        <w:tblStyle w:val="TableGrid"/>
        <w:tblW w:w="8619" w:type="dxa"/>
        <w:jc w:val="center"/>
        <w:tblLook w:val="0000" w:firstRow="0" w:lastRow="0" w:firstColumn="0" w:lastColumn="0" w:noHBand="0" w:noVBand="0"/>
      </w:tblPr>
      <w:tblGrid>
        <w:gridCol w:w="4012"/>
        <w:gridCol w:w="1438"/>
        <w:gridCol w:w="1433"/>
        <w:gridCol w:w="1736"/>
      </w:tblGrid>
      <w:tr w:rsidR="003F4832" w:rsidRPr="00A47657" w14:paraId="041332C1" w14:textId="77777777" w:rsidTr="000C253C">
        <w:trPr>
          <w:trHeight w:val="438"/>
          <w:jc w:val="center"/>
        </w:trPr>
        <w:tc>
          <w:tcPr>
            <w:tcW w:w="4012" w:type="dxa"/>
            <w:vAlign w:val="center"/>
          </w:tcPr>
          <w:p w14:paraId="0EF1131A" w14:textId="77777777" w:rsidR="003F4832" w:rsidRPr="00A47657" w:rsidRDefault="003F4832" w:rsidP="0002071D">
            <w:pPr>
              <w:spacing w:line="288" w:lineRule="auto"/>
              <w:rPr>
                <w:b/>
                <w:bCs/>
                <w:lang w:val="nl-NL"/>
              </w:rPr>
            </w:pPr>
            <w:r w:rsidRPr="00A47657">
              <w:rPr>
                <w:b/>
                <w:bCs/>
                <w:lang w:val="nl-NL"/>
              </w:rPr>
              <w:t>Các quỹ của doanh nghiệp (Tr.đ)</w:t>
            </w:r>
          </w:p>
        </w:tc>
        <w:tc>
          <w:tcPr>
            <w:tcW w:w="1438" w:type="dxa"/>
            <w:vAlign w:val="center"/>
          </w:tcPr>
          <w:p w14:paraId="51768E88" w14:textId="77777777" w:rsidR="003F4832" w:rsidRPr="00A47657" w:rsidRDefault="003F4832" w:rsidP="00C82BCE">
            <w:pPr>
              <w:tabs>
                <w:tab w:val="num" w:pos="520"/>
              </w:tabs>
              <w:ind w:left="520" w:hanging="520"/>
              <w:jc w:val="center"/>
              <w:rPr>
                <w:b/>
                <w:bCs/>
                <w:sz w:val="22"/>
                <w:szCs w:val="22"/>
              </w:rPr>
            </w:pPr>
            <w:r w:rsidRPr="00A47657">
              <w:rPr>
                <w:b/>
                <w:bCs/>
                <w:sz w:val="22"/>
                <w:szCs w:val="22"/>
              </w:rPr>
              <w:t>01/08/2016</w:t>
            </w:r>
          </w:p>
        </w:tc>
        <w:tc>
          <w:tcPr>
            <w:tcW w:w="1433" w:type="dxa"/>
            <w:vAlign w:val="center"/>
          </w:tcPr>
          <w:p w14:paraId="4C46D930" w14:textId="77777777" w:rsidR="003F4832" w:rsidRPr="00A47657" w:rsidRDefault="003F4832" w:rsidP="00C82BCE">
            <w:pPr>
              <w:tabs>
                <w:tab w:val="num" w:pos="520"/>
              </w:tabs>
              <w:ind w:left="520" w:hanging="520"/>
              <w:jc w:val="center"/>
              <w:rPr>
                <w:b/>
                <w:bCs/>
                <w:sz w:val="22"/>
                <w:szCs w:val="22"/>
              </w:rPr>
            </w:pPr>
            <w:r w:rsidRPr="00A47657">
              <w:rPr>
                <w:b/>
                <w:bCs/>
                <w:sz w:val="22"/>
                <w:szCs w:val="22"/>
              </w:rPr>
              <w:t>31/12/2016</w:t>
            </w:r>
          </w:p>
        </w:tc>
        <w:tc>
          <w:tcPr>
            <w:tcW w:w="1736" w:type="dxa"/>
            <w:vAlign w:val="center"/>
          </w:tcPr>
          <w:p w14:paraId="5506E1D9" w14:textId="77777777" w:rsidR="003F4832" w:rsidRPr="00A47657" w:rsidRDefault="003F4832" w:rsidP="00C82BCE">
            <w:pPr>
              <w:tabs>
                <w:tab w:val="num" w:pos="520"/>
              </w:tabs>
              <w:jc w:val="center"/>
              <w:rPr>
                <w:b/>
                <w:bCs/>
                <w:sz w:val="22"/>
                <w:szCs w:val="22"/>
              </w:rPr>
            </w:pPr>
            <w:r w:rsidRPr="00A47657">
              <w:rPr>
                <w:b/>
                <w:bCs/>
                <w:sz w:val="22"/>
                <w:szCs w:val="22"/>
              </w:rPr>
              <w:t>30/06/2017</w:t>
            </w:r>
          </w:p>
        </w:tc>
      </w:tr>
      <w:tr w:rsidR="00B22AE2" w:rsidRPr="00A47657" w14:paraId="2F95CC51" w14:textId="77777777" w:rsidTr="003F4832">
        <w:trPr>
          <w:trHeight w:val="393"/>
          <w:jc w:val="center"/>
        </w:trPr>
        <w:tc>
          <w:tcPr>
            <w:tcW w:w="4012" w:type="dxa"/>
            <w:vAlign w:val="center"/>
          </w:tcPr>
          <w:p w14:paraId="6F8EBF52" w14:textId="77777777" w:rsidR="00B22AE2" w:rsidRPr="00A47657" w:rsidRDefault="00B22AE2" w:rsidP="0002071D">
            <w:pPr>
              <w:spacing w:line="288" w:lineRule="auto"/>
            </w:pPr>
            <w:r w:rsidRPr="00A47657">
              <w:t>Quỹ đầu tư phát triển</w:t>
            </w:r>
          </w:p>
        </w:tc>
        <w:tc>
          <w:tcPr>
            <w:tcW w:w="1438" w:type="dxa"/>
            <w:vAlign w:val="center"/>
          </w:tcPr>
          <w:p w14:paraId="524EA93F" w14:textId="77777777" w:rsidR="00B22AE2" w:rsidRPr="00A47657" w:rsidRDefault="00B063E0" w:rsidP="003F4832">
            <w:pPr>
              <w:spacing w:line="288" w:lineRule="auto"/>
              <w:jc w:val="center"/>
              <w:rPr>
                <w:lang w:val="nl-NL"/>
              </w:rPr>
            </w:pPr>
            <w:r w:rsidRPr="00A47657">
              <w:rPr>
                <w:lang w:val="nl-NL"/>
              </w:rPr>
              <w:t>-</w:t>
            </w:r>
          </w:p>
        </w:tc>
        <w:tc>
          <w:tcPr>
            <w:tcW w:w="1433" w:type="dxa"/>
            <w:vAlign w:val="center"/>
          </w:tcPr>
          <w:p w14:paraId="2EBFA47D" w14:textId="77777777" w:rsidR="00B22AE2" w:rsidRPr="00A47657" w:rsidRDefault="00426E5A" w:rsidP="003F4832">
            <w:pPr>
              <w:spacing w:line="288" w:lineRule="auto"/>
              <w:jc w:val="center"/>
              <w:rPr>
                <w:lang w:val="nl-NL"/>
              </w:rPr>
            </w:pPr>
            <w:r w:rsidRPr="00A47657">
              <w:rPr>
                <w:lang w:val="nl-NL"/>
              </w:rPr>
              <w:t>-</w:t>
            </w:r>
          </w:p>
        </w:tc>
        <w:tc>
          <w:tcPr>
            <w:tcW w:w="1736" w:type="dxa"/>
            <w:vAlign w:val="center"/>
          </w:tcPr>
          <w:p w14:paraId="091617A5" w14:textId="77777777" w:rsidR="00B22AE2" w:rsidRPr="00A47657" w:rsidRDefault="00426E5A" w:rsidP="003F4832">
            <w:pPr>
              <w:spacing w:line="288" w:lineRule="auto"/>
              <w:jc w:val="center"/>
              <w:rPr>
                <w:lang w:val="nl-NL"/>
              </w:rPr>
            </w:pPr>
            <w:r w:rsidRPr="00A47657">
              <w:rPr>
                <w:lang w:val="nl-NL"/>
              </w:rPr>
              <w:t>-</w:t>
            </w:r>
          </w:p>
        </w:tc>
      </w:tr>
      <w:tr w:rsidR="00B22AE2" w:rsidRPr="00A47657" w14:paraId="02B4AB34" w14:textId="77777777" w:rsidTr="003F4832">
        <w:trPr>
          <w:trHeight w:val="412"/>
          <w:jc w:val="center"/>
        </w:trPr>
        <w:tc>
          <w:tcPr>
            <w:tcW w:w="4012" w:type="dxa"/>
            <w:vAlign w:val="center"/>
          </w:tcPr>
          <w:p w14:paraId="20CBFBD2" w14:textId="77777777" w:rsidR="00B22AE2" w:rsidRPr="00A47657" w:rsidRDefault="00B22AE2" w:rsidP="0002071D">
            <w:pPr>
              <w:spacing w:line="288" w:lineRule="auto"/>
            </w:pPr>
            <w:r w:rsidRPr="00A47657">
              <w:t>Quỹ khen thưởng, phúc lợi</w:t>
            </w:r>
          </w:p>
        </w:tc>
        <w:tc>
          <w:tcPr>
            <w:tcW w:w="1438" w:type="dxa"/>
            <w:vAlign w:val="center"/>
          </w:tcPr>
          <w:p w14:paraId="4C886A33" w14:textId="77777777" w:rsidR="00B22AE2" w:rsidRPr="00A47657" w:rsidRDefault="00426E5A" w:rsidP="003F4832">
            <w:pPr>
              <w:spacing w:line="288" w:lineRule="auto"/>
              <w:jc w:val="center"/>
              <w:rPr>
                <w:highlight w:val="yellow"/>
                <w:lang w:val="nl-NL"/>
              </w:rPr>
            </w:pPr>
            <w:r w:rsidRPr="00A47657">
              <w:rPr>
                <w:lang w:val="nl-NL"/>
              </w:rPr>
              <w:t>216</w:t>
            </w:r>
          </w:p>
        </w:tc>
        <w:tc>
          <w:tcPr>
            <w:tcW w:w="1433" w:type="dxa"/>
            <w:vAlign w:val="center"/>
          </w:tcPr>
          <w:p w14:paraId="285F083C" w14:textId="77777777" w:rsidR="00B22AE2" w:rsidRPr="00A47657" w:rsidRDefault="00426E5A" w:rsidP="003F4832">
            <w:pPr>
              <w:spacing w:line="288" w:lineRule="auto"/>
              <w:jc w:val="center"/>
              <w:rPr>
                <w:lang w:val="nl-NL"/>
              </w:rPr>
            </w:pPr>
            <w:r w:rsidRPr="00A47657">
              <w:rPr>
                <w:lang w:val="nl-NL"/>
              </w:rPr>
              <w:t>577</w:t>
            </w:r>
          </w:p>
        </w:tc>
        <w:tc>
          <w:tcPr>
            <w:tcW w:w="1736" w:type="dxa"/>
            <w:vAlign w:val="center"/>
          </w:tcPr>
          <w:p w14:paraId="60CBBA3D" w14:textId="77777777" w:rsidR="00B22AE2" w:rsidRPr="00A47657" w:rsidRDefault="00426E5A" w:rsidP="003F4832">
            <w:pPr>
              <w:spacing w:line="288" w:lineRule="auto"/>
              <w:jc w:val="center"/>
              <w:rPr>
                <w:lang w:val="nl-NL"/>
              </w:rPr>
            </w:pPr>
            <w:r w:rsidRPr="00A47657">
              <w:rPr>
                <w:lang w:val="nl-NL"/>
              </w:rPr>
              <w:t>68</w:t>
            </w:r>
          </w:p>
        </w:tc>
      </w:tr>
    </w:tbl>
    <w:p w14:paraId="681892B9" w14:textId="77777777" w:rsidR="00F24A37" w:rsidRPr="00A47657" w:rsidRDefault="00B07856" w:rsidP="00B07856">
      <w:pPr>
        <w:spacing w:line="312" w:lineRule="auto"/>
        <w:jc w:val="center"/>
        <w:rPr>
          <w:b/>
          <w:i/>
        </w:rPr>
      </w:pPr>
      <w:r w:rsidRPr="00A47657">
        <w:rPr>
          <w:i/>
        </w:rPr>
        <w:t xml:space="preserve">Nguồn:BCTC kiểm toán giai đoạn 01/07/2015 – 01/08/2016; </w:t>
      </w:r>
      <w:r w:rsidR="00850F3C">
        <w:rPr>
          <w:i/>
        </w:rPr>
        <w:t xml:space="preserve">giai đoạn </w:t>
      </w:r>
      <w:r w:rsidRPr="00A47657">
        <w:rPr>
          <w:i/>
        </w:rPr>
        <w:t xml:space="preserve">02/8/2016-31/12/2016; BCTC </w:t>
      </w:r>
      <w:r w:rsidR="00C83EF6">
        <w:rPr>
          <w:i/>
        </w:rPr>
        <w:t xml:space="preserve">tự lập </w:t>
      </w:r>
      <w:r w:rsidRPr="00A47657">
        <w:rPr>
          <w:i/>
        </w:rPr>
        <w:t>6 tháng đầu năm 2017</w:t>
      </w:r>
    </w:p>
    <w:p w14:paraId="11C1C331" w14:textId="77777777" w:rsidR="00B17977" w:rsidRPr="00A47657" w:rsidRDefault="00B17977" w:rsidP="00305D8D">
      <w:pPr>
        <w:numPr>
          <w:ilvl w:val="2"/>
          <w:numId w:val="31"/>
        </w:numPr>
        <w:tabs>
          <w:tab w:val="clear" w:pos="-658"/>
          <w:tab w:val="left" w:pos="-5670"/>
        </w:tabs>
        <w:spacing w:line="360" w:lineRule="auto"/>
        <w:ind w:left="0" w:firstLine="0"/>
        <w:jc w:val="both"/>
        <w:rPr>
          <w:b/>
          <w:lang w:val="sv-SE"/>
        </w:rPr>
      </w:pPr>
      <w:r w:rsidRPr="00A47657">
        <w:rPr>
          <w:b/>
          <w:lang w:val="sv-SE"/>
        </w:rPr>
        <w:t>Tổng dư nợ vay</w:t>
      </w:r>
    </w:p>
    <w:p w14:paraId="5169DC35" w14:textId="77777777" w:rsidR="00B17977" w:rsidRPr="00A47657" w:rsidRDefault="00B17977" w:rsidP="00305D8D">
      <w:pPr>
        <w:spacing w:line="360" w:lineRule="auto"/>
        <w:ind w:firstLine="567"/>
        <w:jc w:val="both"/>
        <w:rPr>
          <w:sz w:val="26"/>
          <w:szCs w:val="26"/>
          <w:lang w:val="vi-VN"/>
        </w:rPr>
      </w:pPr>
      <w:r w:rsidRPr="00A47657">
        <w:rPr>
          <w:sz w:val="26"/>
          <w:szCs w:val="26"/>
          <w:lang w:val="vi-VN"/>
        </w:rPr>
        <w:t>Số dư các khoản vay của</w:t>
      </w:r>
      <w:r w:rsidRPr="00A47657">
        <w:rPr>
          <w:sz w:val="26"/>
          <w:szCs w:val="26"/>
          <w:lang w:val="sv-SE"/>
        </w:rPr>
        <w:t>Công ty</w:t>
      </w:r>
      <w:r w:rsidR="00605D02" w:rsidRPr="00A47657">
        <w:rPr>
          <w:sz w:val="26"/>
          <w:szCs w:val="26"/>
          <w:lang w:val="sv-SE"/>
        </w:rPr>
        <w:t>các năm gần đây</w:t>
      </w:r>
      <w:r w:rsidRPr="00A47657">
        <w:rPr>
          <w:sz w:val="26"/>
          <w:szCs w:val="26"/>
          <w:lang w:val="vi-VN"/>
        </w:rPr>
        <w:t xml:space="preserve"> như sau:</w:t>
      </w:r>
    </w:p>
    <w:p w14:paraId="6531B9F0" w14:textId="77777777" w:rsidR="00B17977" w:rsidRPr="00A47657" w:rsidRDefault="00B17977" w:rsidP="00EA2121">
      <w:pPr>
        <w:spacing w:line="360" w:lineRule="auto"/>
        <w:ind w:left="7200" w:hanging="6840"/>
        <w:jc w:val="both"/>
        <w:rPr>
          <w:i/>
          <w:lang w:val="sv-SE"/>
        </w:rPr>
      </w:pPr>
      <w:r w:rsidRPr="00A47657">
        <w:rPr>
          <w:szCs w:val="26"/>
          <w:lang w:val="vi-VN"/>
        </w:rPr>
        <w:tab/>
      </w:r>
      <w:r w:rsidR="00A52E44" w:rsidRPr="00A47657">
        <w:rPr>
          <w:i/>
          <w:lang w:val="vi-VN"/>
        </w:rPr>
        <w:t>Đơn vị</w:t>
      </w:r>
      <w:r w:rsidRPr="00A47657">
        <w:rPr>
          <w:i/>
          <w:lang w:val="vi-VN"/>
        </w:rPr>
        <w:t xml:space="preserve">: </w:t>
      </w:r>
      <w:r w:rsidR="00A52E44" w:rsidRPr="00A47657">
        <w:rPr>
          <w:i/>
        </w:rPr>
        <w:t>Đ</w:t>
      </w:r>
      <w:r w:rsidRPr="00A47657">
        <w:rPr>
          <w:i/>
          <w:lang w:val="vi-VN"/>
        </w:rPr>
        <w:t>ồng</w:t>
      </w:r>
    </w:p>
    <w:tbl>
      <w:tblPr>
        <w:tblStyle w:val="TableGrid"/>
        <w:tblW w:w="9044" w:type="dxa"/>
        <w:jc w:val="center"/>
        <w:tblLook w:val="0000" w:firstRow="0" w:lastRow="0" w:firstColumn="0" w:lastColumn="0" w:noHBand="0" w:noVBand="0"/>
      </w:tblPr>
      <w:tblGrid>
        <w:gridCol w:w="4206"/>
        <w:gridCol w:w="1605"/>
        <w:gridCol w:w="1628"/>
        <w:gridCol w:w="1605"/>
      </w:tblGrid>
      <w:tr w:rsidR="003F4832" w:rsidRPr="00A47657" w14:paraId="585BC469" w14:textId="77777777" w:rsidTr="008E0370">
        <w:trPr>
          <w:trHeight w:val="582"/>
          <w:jc w:val="center"/>
        </w:trPr>
        <w:tc>
          <w:tcPr>
            <w:tcW w:w="4206" w:type="dxa"/>
            <w:noWrap/>
            <w:vAlign w:val="center"/>
          </w:tcPr>
          <w:p w14:paraId="3FB7207A" w14:textId="77777777" w:rsidR="003F4832" w:rsidRPr="00A47657" w:rsidRDefault="003F4832" w:rsidP="005D65B3">
            <w:pPr>
              <w:spacing w:line="288" w:lineRule="auto"/>
              <w:jc w:val="center"/>
              <w:rPr>
                <w:b/>
                <w:bCs/>
                <w:lang w:val="sv-SE"/>
              </w:rPr>
            </w:pPr>
            <w:r w:rsidRPr="00A47657">
              <w:rPr>
                <w:b/>
                <w:bCs/>
                <w:lang w:val="sv-SE"/>
              </w:rPr>
              <w:t>Khoản mục</w:t>
            </w:r>
          </w:p>
        </w:tc>
        <w:tc>
          <w:tcPr>
            <w:tcW w:w="1605" w:type="dxa"/>
            <w:noWrap/>
            <w:vAlign w:val="center"/>
          </w:tcPr>
          <w:p w14:paraId="6F65BE8F" w14:textId="77777777" w:rsidR="003F4832" w:rsidRPr="00A47657" w:rsidRDefault="003F4832" w:rsidP="00C82BCE">
            <w:pPr>
              <w:tabs>
                <w:tab w:val="num" w:pos="520"/>
              </w:tabs>
              <w:ind w:left="520" w:hanging="520"/>
              <w:jc w:val="center"/>
              <w:rPr>
                <w:b/>
                <w:bCs/>
                <w:sz w:val="22"/>
                <w:szCs w:val="22"/>
              </w:rPr>
            </w:pPr>
            <w:r w:rsidRPr="00A47657">
              <w:rPr>
                <w:b/>
                <w:bCs/>
                <w:sz w:val="22"/>
                <w:szCs w:val="22"/>
              </w:rPr>
              <w:t>01/08/2016</w:t>
            </w:r>
          </w:p>
        </w:tc>
        <w:tc>
          <w:tcPr>
            <w:tcW w:w="1628" w:type="dxa"/>
            <w:noWrap/>
            <w:vAlign w:val="center"/>
          </w:tcPr>
          <w:p w14:paraId="2D4C76C7" w14:textId="77777777" w:rsidR="003F4832" w:rsidRPr="00A47657" w:rsidRDefault="003F4832" w:rsidP="00C82BCE">
            <w:pPr>
              <w:tabs>
                <w:tab w:val="num" w:pos="520"/>
              </w:tabs>
              <w:ind w:left="520" w:hanging="520"/>
              <w:jc w:val="center"/>
              <w:rPr>
                <w:b/>
                <w:bCs/>
                <w:sz w:val="22"/>
                <w:szCs w:val="22"/>
              </w:rPr>
            </w:pPr>
            <w:r w:rsidRPr="00A47657">
              <w:rPr>
                <w:b/>
                <w:bCs/>
                <w:sz w:val="22"/>
                <w:szCs w:val="22"/>
              </w:rPr>
              <w:t>31/12/2016</w:t>
            </w:r>
          </w:p>
        </w:tc>
        <w:tc>
          <w:tcPr>
            <w:tcW w:w="1605" w:type="dxa"/>
            <w:vAlign w:val="center"/>
          </w:tcPr>
          <w:p w14:paraId="69756976" w14:textId="77777777" w:rsidR="003F4832" w:rsidRPr="00A47657" w:rsidRDefault="003F4832" w:rsidP="00C82BCE">
            <w:pPr>
              <w:tabs>
                <w:tab w:val="num" w:pos="520"/>
              </w:tabs>
              <w:jc w:val="center"/>
              <w:rPr>
                <w:b/>
                <w:bCs/>
                <w:sz w:val="22"/>
                <w:szCs w:val="22"/>
              </w:rPr>
            </w:pPr>
            <w:r w:rsidRPr="00A47657">
              <w:rPr>
                <w:b/>
                <w:bCs/>
                <w:sz w:val="22"/>
                <w:szCs w:val="22"/>
              </w:rPr>
              <w:t>30/06/2017</w:t>
            </w:r>
          </w:p>
        </w:tc>
      </w:tr>
      <w:tr w:rsidR="00B22AE2" w:rsidRPr="00A47657" w14:paraId="34DBE239" w14:textId="77777777" w:rsidTr="008E0370">
        <w:trPr>
          <w:trHeight w:val="478"/>
          <w:jc w:val="center"/>
        </w:trPr>
        <w:tc>
          <w:tcPr>
            <w:tcW w:w="4206" w:type="dxa"/>
            <w:noWrap/>
            <w:vAlign w:val="center"/>
          </w:tcPr>
          <w:p w14:paraId="538AC33D" w14:textId="77777777" w:rsidR="00B22AE2" w:rsidRPr="00A47657" w:rsidRDefault="00B22AE2" w:rsidP="005D65B3">
            <w:pPr>
              <w:numPr>
                <w:ilvl w:val="0"/>
                <w:numId w:val="32"/>
              </w:numPr>
              <w:spacing w:line="288" w:lineRule="auto"/>
              <w:ind w:left="342" w:hanging="342"/>
              <w:rPr>
                <w:b/>
                <w:bCs/>
                <w:iCs/>
                <w:lang w:val="sv-SE"/>
              </w:rPr>
            </w:pPr>
            <w:r w:rsidRPr="00A47657">
              <w:rPr>
                <w:b/>
                <w:bCs/>
                <w:iCs/>
                <w:lang w:val="sv-SE"/>
              </w:rPr>
              <w:t>Vay và nợ thuê tài chính ngắn hạn</w:t>
            </w:r>
          </w:p>
        </w:tc>
        <w:tc>
          <w:tcPr>
            <w:tcW w:w="1605" w:type="dxa"/>
            <w:noWrap/>
            <w:vAlign w:val="center"/>
          </w:tcPr>
          <w:p w14:paraId="0D70E5DD" w14:textId="77777777" w:rsidR="00B22AE2" w:rsidRPr="00A47657" w:rsidRDefault="00426E5A" w:rsidP="0002071D">
            <w:pPr>
              <w:spacing w:line="288" w:lineRule="auto"/>
              <w:jc w:val="center"/>
              <w:rPr>
                <w:b/>
                <w:lang w:val="sv-SE"/>
              </w:rPr>
            </w:pPr>
            <w:r w:rsidRPr="00A47657">
              <w:rPr>
                <w:b/>
                <w:lang w:val="sv-SE"/>
              </w:rPr>
              <w:t>4.000.000.000</w:t>
            </w:r>
          </w:p>
        </w:tc>
        <w:tc>
          <w:tcPr>
            <w:tcW w:w="1628" w:type="dxa"/>
            <w:noWrap/>
            <w:vAlign w:val="center"/>
          </w:tcPr>
          <w:p w14:paraId="3F2EF593" w14:textId="77777777" w:rsidR="00426E5A" w:rsidRPr="00A47657" w:rsidRDefault="00426E5A" w:rsidP="0002071D">
            <w:pPr>
              <w:spacing w:line="288" w:lineRule="auto"/>
              <w:jc w:val="center"/>
              <w:rPr>
                <w:b/>
                <w:lang w:val="sv-SE"/>
              </w:rPr>
            </w:pPr>
            <w:r w:rsidRPr="00A47657">
              <w:rPr>
                <w:b/>
                <w:lang w:val="sv-SE"/>
              </w:rPr>
              <w:t>4.000.000.000</w:t>
            </w:r>
          </w:p>
        </w:tc>
        <w:tc>
          <w:tcPr>
            <w:tcW w:w="1605" w:type="dxa"/>
            <w:vAlign w:val="center"/>
          </w:tcPr>
          <w:p w14:paraId="078FDB47" w14:textId="77777777" w:rsidR="00B22AE2" w:rsidRPr="00A47657" w:rsidRDefault="004C1A3C" w:rsidP="0002071D">
            <w:pPr>
              <w:spacing w:line="288" w:lineRule="auto"/>
              <w:jc w:val="center"/>
              <w:rPr>
                <w:b/>
                <w:lang w:val="sv-SE"/>
              </w:rPr>
            </w:pPr>
            <w:r>
              <w:rPr>
                <w:b/>
                <w:lang w:val="sv-SE"/>
              </w:rPr>
              <w:t>5</w:t>
            </w:r>
            <w:r w:rsidR="00426E5A" w:rsidRPr="00A47657">
              <w:rPr>
                <w:b/>
                <w:lang w:val="sv-SE"/>
              </w:rPr>
              <w:t>.000.000.000</w:t>
            </w:r>
          </w:p>
        </w:tc>
      </w:tr>
      <w:tr w:rsidR="00426E5A" w:rsidRPr="00A47657" w14:paraId="7AA51BF9" w14:textId="77777777" w:rsidTr="008E0370">
        <w:trPr>
          <w:trHeight w:val="465"/>
          <w:jc w:val="center"/>
        </w:trPr>
        <w:tc>
          <w:tcPr>
            <w:tcW w:w="4206" w:type="dxa"/>
            <w:noWrap/>
            <w:vAlign w:val="center"/>
          </w:tcPr>
          <w:p w14:paraId="72827DB8" w14:textId="77777777" w:rsidR="00426E5A" w:rsidRPr="00A47657" w:rsidRDefault="005D65B3" w:rsidP="005D65B3">
            <w:pPr>
              <w:spacing w:line="288" w:lineRule="auto"/>
              <w:rPr>
                <w:bCs/>
                <w:iCs/>
                <w:lang w:val="sv-SE"/>
              </w:rPr>
            </w:pPr>
            <w:r w:rsidRPr="00A47657">
              <w:rPr>
                <w:bCs/>
                <w:iCs/>
                <w:lang w:val="sv-SE"/>
              </w:rPr>
              <w:t xml:space="preserve">- </w:t>
            </w:r>
            <w:r w:rsidR="00426E5A" w:rsidRPr="00A47657">
              <w:rPr>
                <w:bCs/>
                <w:iCs/>
                <w:lang w:val="sv-SE"/>
              </w:rPr>
              <w:t>Tổng công ty Hợp tác Kinh tế</w:t>
            </w:r>
            <w:r w:rsidR="00F80C5A" w:rsidRPr="00A47657">
              <w:rPr>
                <w:bCs/>
                <w:iCs/>
                <w:lang w:val="sv-SE"/>
              </w:rPr>
              <w:t xml:space="preserve"> (1)</w:t>
            </w:r>
          </w:p>
        </w:tc>
        <w:tc>
          <w:tcPr>
            <w:tcW w:w="1605" w:type="dxa"/>
            <w:noWrap/>
            <w:vAlign w:val="center"/>
          </w:tcPr>
          <w:p w14:paraId="131DF3F5" w14:textId="77777777" w:rsidR="00426E5A" w:rsidRPr="00A47657" w:rsidRDefault="00426E5A" w:rsidP="0002071D">
            <w:pPr>
              <w:spacing w:line="288" w:lineRule="auto"/>
              <w:jc w:val="center"/>
              <w:rPr>
                <w:lang w:val="sv-SE"/>
              </w:rPr>
            </w:pPr>
            <w:r w:rsidRPr="00A47657">
              <w:rPr>
                <w:lang w:val="sv-SE"/>
              </w:rPr>
              <w:t>4.000.000.000</w:t>
            </w:r>
          </w:p>
        </w:tc>
        <w:tc>
          <w:tcPr>
            <w:tcW w:w="1628" w:type="dxa"/>
            <w:noWrap/>
            <w:vAlign w:val="center"/>
          </w:tcPr>
          <w:p w14:paraId="7F24B812" w14:textId="77777777" w:rsidR="00426E5A" w:rsidRPr="00A47657" w:rsidRDefault="00F80C5A" w:rsidP="0002071D">
            <w:pPr>
              <w:spacing w:line="288" w:lineRule="auto"/>
              <w:jc w:val="center"/>
              <w:rPr>
                <w:lang w:val="sv-SE"/>
              </w:rPr>
            </w:pPr>
            <w:r w:rsidRPr="00A47657">
              <w:rPr>
                <w:lang w:val="sv-SE"/>
              </w:rPr>
              <w:t>4.000.000.000</w:t>
            </w:r>
          </w:p>
        </w:tc>
        <w:tc>
          <w:tcPr>
            <w:tcW w:w="1605" w:type="dxa"/>
            <w:vAlign w:val="center"/>
          </w:tcPr>
          <w:p w14:paraId="3EB681FA" w14:textId="77777777" w:rsidR="00426E5A" w:rsidRPr="00A47657" w:rsidRDefault="004C1A3C" w:rsidP="0002071D">
            <w:pPr>
              <w:spacing w:line="288" w:lineRule="auto"/>
              <w:jc w:val="center"/>
              <w:rPr>
                <w:lang w:val="sv-SE"/>
              </w:rPr>
            </w:pPr>
            <w:r>
              <w:rPr>
                <w:lang w:val="sv-SE"/>
              </w:rPr>
              <w:t>5</w:t>
            </w:r>
            <w:r w:rsidR="00F80C5A" w:rsidRPr="00A47657">
              <w:rPr>
                <w:lang w:val="sv-SE"/>
              </w:rPr>
              <w:t>.000.000.000</w:t>
            </w:r>
          </w:p>
        </w:tc>
      </w:tr>
      <w:tr w:rsidR="00426E5A" w:rsidRPr="00A47657" w14:paraId="700048F2" w14:textId="77777777" w:rsidTr="008E0370">
        <w:trPr>
          <w:trHeight w:val="465"/>
          <w:jc w:val="center"/>
        </w:trPr>
        <w:tc>
          <w:tcPr>
            <w:tcW w:w="4206" w:type="dxa"/>
            <w:noWrap/>
            <w:vAlign w:val="center"/>
          </w:tcPr>
          <w:p w14:paraId="2B2F1C97" w14:textId="77777777" w:rsidR="00426E5A" w:rsidRPr="00A47657" w:rsidRDefault="00426E5A" w:rsidP="00D87A03">
            <w:pPr>
              <w:numPr>
                <w:ilvl w:val="0"/>
                <w:numId w:val="32"/>
              </w:numPr>
              <w:spacing w:line="288" w:lineRule="auto"/>
              <w:ind w:left="342" w:hanging="342"/>
              <w:rPr>
                <w:b/>
                <w:bCs/>
                <w:iCs/>
              </w:rPr>
            </w:pPr>
            <w:r w:rsidRPr="00A47657">
              <w:rPr>
                <w:b/>
                <w:bCs/>
                <w:iCs/>
                <w:lang w:val="sv-SE"/>
              </w:rPr>
              <w:t>Vay dài hạn</w:t>
            </w:r>
          </w:p>
        </w:tc>
        <w:tc>
          <w:tcPr>
            <w:tcW w:w="1605" w:type="dxa"/>
            <w:noWrap/>
            <w:vAlign w:val="center"/>
          </w:tcPr>
          <w:p w14:paraId="49688D85" w14:textId="77777777" w:rsidR="00426E5A" w:rsidRPr="00A47657" w:rsidRDefault="00F80C5A" w:rsidP="0002071D">
            <w:pPr>
              <w:spacing w:line="288" w:lineRule="auto"/>
              <w:jc w:val="center"/>
              <w:rPr>
                <w:b/>
              </w:rPr>
            </w:pPr>
            <w:r w:rsidRPr="00A47657">
              <w:rPr>
                <w:b/>
              </w:rPr>
              <w:t>3.500.000.000</w:t>
            </w:r>
          </w:p>
        </w:tc>
        <w:tc>
          <w:tcPr>
            <w:tcW w:w="1628" w:type="dxa"/>
            <w:vAlign w:val="center"/>
          </w:tcPr>
          <w:p w14:paraId="4B09F7CA" w14:textId="77777777" w:rsidR="00426E5A" w:rsidRPr="00A47657" w:rsidRDefault="00F80C5A" w:rsidP="0002071D">
            <w:pPr>
              <w:spacing w:line="288" w:lineRule="auto"/>
              <w:jc w:val="center"/>
              <w:rPr>
                <w:b/>
              </w:rPr>
            </w:pPr>
            <w:r w:rsidRPr="00A47657">
              <w:rPr>
                <w:b/>
              </w:rPr>
              <w:t>3.500.000.000</w:t>
            </w:r>
          </w:p>
        </w:tc>
        <w:tc>
          <w:tcPr>
            <w:tcW w:w="1605" w:type="dxa"/>
            <w:vAlign w:val="center"/>
          </w:tcPr>
          <w:p w14:paraId="5873DD5E" w14:textId="77777777" w:rsidR="00426E5A" w:rsidRPr="00A47657" w:rsidRDefault="00F80C5A" w:rsidP="0002071D">
            <w:pPr>
              <w:spacing w:line="288" w:lineRule="auto"/>
              <w:jc w:val="center"/>
              <w:rPr>
                <w:b/>
              </w:rPr>
            </w:pPr>
            <w:r w:rsidRPr="00A47657">
              <w:rPr>
                <w:b/>
              </w:rPr>
              <w:t>3.500.000.000</w:t>
            </w:r>
          </w:p>
        </w:tc>
      </w:tr>
      <w:tr w:rsidR="00426E5A" w:rsidRPr="00A47657" w14:paraId="70C27E80" w14:textId="77777777" w:rsidTr="008E0370">
        <w:trPr>
          <w:trHeight w:val="465"/>
          <w:jc w:val="center"/>
        </w:trPr>
        <w:tc>
          <w:tcPr>
            <w:tcW w:w="4206" w:type="dxa"/>
            <w:noWrap/>
            <w:vAlign w:val="center"/>
          </w:tcPr>
          <w:p w14:paraId="55FB5809" w14:textId="77777777" w:rsidR="00426E5A" w:rsidRPr="00A47657" w:rsidRDefault="00F80C5A" w:rsidP="005D65B3">
            <w:pPr>
              <w:spacing w:line="288" w:lineRule="auto"/>
              <w:rPr>
                <w:bCs/>
              </w:rPr>
            </w:pPr>
            <w:r w:rsidRPr="00A47657">
              <w:rPr>
                <w:bCs/>
                <w:iCs/>
                <w:lang w:val="sv-SE"/>
              </w:rPr>
              <w:t>- Tổng công ty Hợp tác Kinh tế (2)</w:t>
            </w:r>
          </w:p>
        </w:tc>
        <w:tc>
          <w:tcPr>
            <w:tcW w:w="1605" w:type="dxa"/>
            <w:noWrap/>
            <w:vAlign w:val="center"/>
          </w:tcPr>
          <w:p w14:paraId="266D2F4E" w14:textId="77777777" w:rsidR="00426E5A" w:rsidRPr="00A47657" w:rsidRDefault="00F80C5A" w:rsidP="0002071D">
            <w:pPr>
              <w:spacing w:line="288" w:lineRule="auto"/>
              <w:jc w:val="center"/>
              <w:rPr>
                <w:bCs/>
              </w:rPr>
            </w:pPr>
            <w:r w:rsidRPr="00A47657">
              <w:rPr>
                <w:bCs/>
              </w:rPr>
              <w:t>3.500.000.000</w:t>
            </w:r>
          </w:p>
        </w:tc>
        <w:tc>
          <w:tcPr>
            <w:tcW w:w="1628" w:type="dxa"/>
            <w:vAlign w:val="center"/>
          </w:tcPr>
          <w:p w14:paraId="45BC9B9A" w14:textId="77777777" w:rsidR="00F80C5A" w:rsidRPr="00A47657" w:rsidRDefault="00F80C5A" w:rsidP="0002071D">
            <w:pPr>
              <w:spacing w:line="288" w:lineRule="auto"/>
              <w:jc w:val="center"/>
              <w:rPr>
                <w:bCs/>
              </w:rPr>
            </w:pPr>
            <w:r w:rsidRPr="00A47657">
              <w:rPr>
                <w:bCs/>
              </w:rPr>
              <w:t>3.500.000.000</w:t>
            </w:r>
          </w:p>
        </w:tc>
        <w:tc>
          <w:tcPr>
            <w:tcW w:w="1605" w:type="dxa"/>
            <w:vAlign w:val="center"/>
          </w:tcPr>
          <w:p w14:paraId="6FAA3BBC" w14:textId="77777777" w:rsidR="00426E5A" w:rsidRPr="00A47657" w:rsidRDefault="00F80C5A" w:rsidP="0002071D">
            <w:pPr>
              <w:spacing w:line="288" w:lineRule="auto"/>
              <w:jc w:val="center"/>
              <w:rPr>
                <w:bCs/>
              </w:rPr>
            </w:pPr>
            <w:r w:rsidRPr="00A47657">
              <w:rPr>
                <w:bCs/>
              </w:rPr>
              <w:t>3.500.000.000</w:t>
            </w:r>
          </w:p>
        </w:tc>
      </w:tr>
      <w:tr w:rsidR="00426E5A" w:rsidRPr="00A47657" w14:paraId="5BB37FCE" w14:textId="77777777" w:rsidTr="008E0370">
        <w:trPr>
          <w:trHeight w:val="465"/>
          <w:jc w:val="center"/>
        </w:trPr>
        <w:tc>
          <w:tcPr>
            <w:tcW w:w="4206" w:type="dxa"/>
            <w:noWrap/>
            <w:vAlign w:val="center"/>
          </w:tcPr>
          <w:p w14:paraId="707BE138" w14:textId="77777777" w:rsidR="00426E5A" w:rsidRPr="00A47657" w:rsidRDefault="00426E5A" w:rsidP="005D65B3">
            <w:pPr>
              <w:spacing w:line="288" w:lineRule="auto"/>
              <w:rPr>
                <w:b/>
                <w:bCs/>
                <w:iCs/>
              </w:rPr>
            </w:pPr>
            <w:r w:rsidRPr="00A47657">
              <w:rPr>
                <w:b/>
                <w:bCs/>
                <w:iCs/>
              </w:rPr>
              <w:t>Tổng cộng</w:t>
            </w:r>
          </w:p>
        </w:tc>
        <w:tc>
          <w:tcPr>
            <w:tcW w:w="1605" w:type="dxa"/>
            <w:noWrap/>
            <w:vAlign w:val="center"/>
          </w:tcPr>
          <w:p w14:paraId="5B7C10C3" w14:textId="77777777" w:rsidR="00426E5A" w:rsidRPr="00A47657" w:rsidRDefault="00F80C5A" w:rsidP="0002071D">
            <w:pPr>
              <w:spacing w:line="288" w:lineRule="auto"/>
              <w:jc w:val="center"/>
              <w:rPr>
                <w:b/>
              </w:rPr>
            </w:pPr>
            <w:r w:rsidRPr="00A47657">
              <w:rPr>
                <w:b/>
              </w:rPr>
              <w:t>7.500.000.000</w:t>
            </w:r>
          </w:p>
        </w:tc>
        <w:tc>
          <w:tcPr>
            <w:tcW w:w="1628" w:type="dxa"/>
            <w:vAlign w:val="center"/>
          </w:tcPr>
          <w:p w14:paraId="419BE693" w14:textId="77777777" w:rsidR="00426E5A" w:rsidRPr="00A47657" w:rsidRDefault="00F80C5A" w:rsidP="0002071D">
            <w:pPr>
              <w:spacing w:line="288" w:lineRule="auto"/>
              <w:jc w:val="center"/>
              <w:rPr>
                <w:b/>
              </w:rPr>
            </w:pPr>
            <w:r w:rsidRPr="00A47657">
              <w:rPr>
                <w:b/>
              </w:rPr>
              <w:t>7.500.000.000</w:t>
            </w:r>
          </w:p>
        </w:tc>
        <w:tc>
          <w:tcPr>
            <w:tcW w:w="1605" w:type="dxa"/>
            <w:vAlign w:val="center"/>
          </w:tcPr>
          <w:p w14:paraId="14E97829" w14:textId="77777777" w:rsidR="00426E5A" w:rsidRPr="00A47657" w:rsidRDefault="00627261" w:rsidP="0002071D">
            <w:pPr>
              <w:spacing w:line="288" w:lineRule="auto"/>
              <w:jc w:val="center"/>
              <w:rPr>
                <w:b/>
              </w:rPr>
            </w:pPr>
            <w:r>
              <w:rPr>
                <w:b/>
              </w:rPr>
              <w:t>8</w:t>
            </w:r>
            <w:r w:rsidR="00F80C5A" w:rsidRPr="00A47657">
              <w:rPr>
                <w:b/>
              </w:rPr>
              <w:t>.500.000.000</w:t>
            </w:r>
          </w:p>
        </w:tc>
      </w:tr>
    </w:tbl>
    <w:p w14:paraId="103AE38C" w14:textId="77777777" w:rsidR="00B07856" w:rsidRPr="00A47657" w:rsidRDefault="00B07856" w:rsidP="00B07856">
      <w:pPr>
        <w:spacing w:line="312" w:lineRule="auto"/>
        <w:jc w:val="center"/>
        <w:rPr>
          <w:b/>
          <w:i/>
        </w:rPr>
      </w:pPr>
      <w:r w:rsidRPr="00A47657">
        <w:rPr>
          <w:i/>
        </w:rPr>
        <w:t xml:space="preserve">Nguồn:BCTC kiểm toán giai đoạn 01/07/2015 – 01/08/2016; </w:t>
      </w:r>
      <w:r w:rsidR="009616AF">
        <w:rPr>
          <w:i/>
        </w:rPr>
        <w:t xml:space="preserve">giai đoạn </w:t>
      </w:r>
      <w:r w:rsidRPr="00A47657">
        <w:rPr>
          <w:i/>
        </w:rPr>
        <w:t xml:space="preserve">02/8/2016-31/12/2016; BCTC </w:t>
      </w:r>
      <w:r w:rsidR="009616AF">
        <w:rPr>
          <w:i/>
        </w:rPr>
        <w:t xml:space="preserve">tự lập </w:t>
      </w:r>
      <w:r w:rsidRPr="00A47657">
        <w:rPr>
          <w:i/>
        </w:rPr>
        <w:t>6 tháng đầu năm 2017</w:t>
      </w:r>
    </w:p>
    <w:p w14:paraId="3E381FF1" w14:textId="77777777" w:rsidR="001D3A26" w:rsidRPr="00A47657" w:rsidRDefault="001D3A26" w:rsidP="00B07856">
      <w:pPr>
        <w:spacing w:line="360" w:lineRule="auto"/>
        <w:jc w:val="both"/>
      </w:pPr>
      <w:r w:rsidRPr="00A47657">
        <w:t xml:space="preserve">(1): </w:t>
      </w:r>
      <w:r w:rsidR="00426E5A" w:rsidRPr="00A47657">
        <w:t>Hợp đồng tín dụng số 022016/HĐTD ngày 30/05/2016 bao gồm các điều khoản chi tiết sau:</w:t>
      </w:r>
    </w:p>
    <w:p w14:paraId="0A2E2F3B" w14:textId="77777777" w:rsidR="00426E5A" w:rsidRPr="00A47657" w:rsidRDefault="00F80C5A" w:rsidP="00EA2121">
      <w:pPr>
        <w:spacing w:line="360" w:lineRule="auto"/>
        <w:jc w:val="both"/>
      </w:pPr>
      <w:r w:rsidRPr="00A47657">
        <w:lastRenderedPageBreak/>
        <w:t>+ Mục đích vay: Vay vốn đảm bảo sản xuất kinh doanh;</w:t>
      </w:r>
    </w:p>
    <w:p w14:paraId="28D69345" w14:textId="77777777" w:rsidR="00F80C5A" w:rsidRPr="00A47657" w:rsidRDefault="00F80C5A" w:rsidP="00EA2121">
      <w:pPr>
        <w:spacing w:line="360" w:lineRule="auto"/>
        <w:jc w:val="both"/>
      </w:pPr>
      <w:r w:rsidRPr="00A47657">
        <w:t>+ Thời hạn 12 tháng</w:t>
      </w:r>
    </w:p>
    <w:p w14:paraId="4ADC97AE" w14:textId="77777777" w:rsidR="00F80C5A" w:rsidRPr="00A47657" w:rsidRDefault="00F80C5A" w:rsidP="00EA2121">
      <w:pPr>
        <w:spacing w:line="360" w:lineRule="auto"/>
        <w:jc w:val="both"/>
      </w:pPr>
      <w:r w:rsidRPr="00A47657">
        <w:t>+ Lãi suất cho vay: 5,5%/năm và được điều chỉnh theo quy định của ngân hàng VIB;</w:t>
      </w:r>
    </w:p>
    <w:p w14:paraId="0BB3D158" w14:textId="77777777" w:rsidR="00F80C5A" w:rsidRPr="00A47657" w:rsidRDefault="00F80C5A" w:rsidP="00EA2121">
      <w:pPr>
        <w:spacing w:line="360" w:lineRule="auto"/>
        <w:jc w:val="both"/>
      </w:pPr>
      <w:r w:rsidRPr="00A47657">
        <w:t>+ Phương thức bảo đảm : tín chấp</w:t>
      </w:r>
    </w:p>
    <w:p w14:paraId="0C72DC5D" w14:textId="77777777" w:rsidR="00F80C5A" w:rsidRPr="00A47657" w:rsidRDefault="00F80C5A" w:rsidP="00EA2121">
      <w:pPr>
        <w:spacing w:line="360" w:lineRule="auto"/>
        <w:jc w:val="both"/>
      </w:pPr>
      <w:r w:rsidRPr="00A47657">
        <w:t>+ Số dư nợ gốc tại thời điểm 01/08/2016 là 4.000.000.000 đồng.</w:t>
      </w:r>
    </w:p>
    <w:p w14:paraId="2D7C8286" w14:textId="77777777" w:rsidR="001D3A26" w:rsidRPr="00A47657" w:rsidRDefault="00ED7C0A" w:rsidP="00EA2121">
      <w:pPr>
        <w:spacing w:line="360" w:lineRule="auto"/>
        <w:jc w:val="both"/>
      </w:pPr>
      <w:r w:rsidRPr="00A47657">
        <w:t xml:space="preserve">(2): </w:t>
      </w:r>
      <w:r w:rsidR="00F80C5A" w:rsidRPr="00A47657">
        <w:t>Bao gồm 02 hợp đồng tín dụng</w:t>
      </w:r>
      <w:r w:rsidR="00D22516" w:rsidRPr="00A47657">
        <w:t>:</w:t>
      </w:r>
    </w:p>
    <w:p w14:paraId="1CA82500" w14:textId="77777777" w:rsidR="00D22516" w:rsidRPr="00A47657" w:rsidRDefault="00D22516" w:rsidP="00EA2121">
      <w:pPr>
        <w:spacing w:line="360" w:lineRule="auto"/>
        <w:jc w:val="both"/>
      </w:pPr>
      <w:r w:rsidRPr="00A47657">
        <w:t>- Hợp đồng tín dụng số 012016/HĐTD ngày 18/05/2016 bao gồm các điều khoản chi tiết sau:</w:t>
      </w:r>
    </w:p>
    <w:p w14:paraId="79A02E10" w14:textId="77777777" w:rsidR="00D22516" w:rsidRPr="00A47657" w:rsidRDefault="00D22516" w:rsidP="00EA2121">
      <w:pPr>
        <w:spacing w:line="360" w:lineRule="auto"/>
        <w:jc w:val="both"/>
      </w:pPr>
      <w:r w:rsidRPr="00A47657">
        <w:t>+ Mục đích vay: Thực hiện đầu tư dự án thuê khách sạn Vũ Hương</w:t>
      </w:r>
    </w:p>
    <w:p w14:paraId="11141D71" w14:textId="77777777" w:rsidR="00D22516" w:rsidRPr="00A47657" w:rsidRDefault="00D22516" w:rsidP="00EA2121">
      <w:pPr>
        <w:spacing w:line="360" w:lineRule="auto"/>
        <w:jc w:val="both"/>
      </w:pPr>
      <w:r w:rsidRPr="00A47657">
        <w:t>+ Thời hạn vay 24 tháng;</w:t>
      </w:r>
    </w:p>
    <w:p w14:paraId="4BBA34D1" w14:textId="77777777" w:rsidR="00D22516" w:rsidRPr="00A47657" w:rsidRDefault="00D22516" w:rsidP="00EA2121">
      <w:pPr>
        <w:spacing w:line="360" w:lineRule="auto"/>
        <w:jc w:val="both"/>
      </w:pPr>
      <w:r w:rsidRPr="00A47657">
        <w:t>+ Lãi suất cho vay: 8%/năm và được điều chỉnh theo quy định của ngân hàng VIB</w:t>
      </w:r>
    </w:p>
    <w:p w14:paraId="41891BAE" w14:textId="77777777" w:rsidR="00D22516" w:rsidRPr="00A47657" w:rsidRDefault="00D22516" w:rsidP="00EA2121">
      <w:pPr>
        <w:spacing w:line="360" w:lineRule="auto"/>
        <w:jc w:val="both"/>
      </w:pPr>
      <w:r w:rsidRPr="00A47657">
        <w:t>+ Phương thức bảo đảm: Tín chấp;</w:t>
      </w:r>
    </w:p>
    <w:p w14:paraId="43F7AF50" w14:textId="77777777" w:rsidR="00D22516" w:rsidRPr="00A47657" w:rsidRDefault="00D22516" w:rsidP="00EA2121">
      <w:pPr>
        <w:spacing w:line="360" w:lineRule="auto"/>
        <w:jc w:val="both"/>
      </w:pPr>
      <w:r w:rsidRPr="00A47657">
        <w:t xml:space="preserve">+ Số dư nợ gốc tại thời điểm </w:t>
      </w:r>
      <w:r w:rsidR="00127B82">
        <w:t>31</w:t>
      </w:r>
      <w:r w:rsidRPr="00A47657">
        <w:t>/</w:t>
      </w:r>
      <w:r w:rsidR="00127B82">
        <w:t>12</w:t>
      </w:r>
      <w:r w:rsidRPr="00A47657">
        <w:t>/2016 là 1.500.000.000</w:t>
      </w:r>
      <w:r w:rsidR="00127B82">
        <w:t xml:space="preserve"> đồng</w:t>
      </w:r>
    </w:p>
    <w:p w14:paraId="100D6662" w14:textId="77777777" w:rsidR="00D22516" w:rsidRPr="00A47657" w:rsidRDefault="00D22516" w:rsidP="00EA2121">
      <w:pPr>
        <w:spacing w:line="360" w:lineRule="auto"/>
        <w:jc w:val="both"/>
      </w:pPr>
      <w:r w:rsidRPr="00A47657">
        <w:t>- Hợp đồng tín dụng số 022015/HĐTD ngày 01/11/2015 bao gồm các điều khoản chi tiết sau:</w:t>
      </w:r>
    </w:p>
    <w:p w14:paraId="6D1D7AAA" w14:textId="77777777" w:rsidR="00D22516" w:rsidRPr="00A47657" w:rsidRDefault="00D22516" w:rsidP="00EA2121">
      <w:pPr>
        <w:spacing w:line="360" w:lineRule="auto"/>
        <w:jc w:val="both"/>
      </w:pPr>
      <w:r w:rsidRPr="00A47657">
        <w:t>+ Mục đích vay: Bổ sung vốn lưu động phục vụ hoạt động sản xuất kinh doanh</w:t>
      </w:r>
    </w:p>
    <w:p w14:paraId="1EF7CD63" w14:textId="77777777" w:rsidR="00D22516" w:rsidRPr="00A47657" w:rsidRDefault="00D22516" w:rsidP="00EA2121">
      <w:pPr>
        <w:spacing w:line="360" w:lineRule="auto"/>
        <w:jc w:val="both"/>
      </w:pPr>
      <w:r w:rsidRPr="00A47657">
        <w:t>+ Thời hạn vay: 24 tháng;</w:t>
      </w:r>
    </w:p>
    <w:p w14:paraId="238F0BBC" w14:textId="77777777" w:rsidR="00D22516" w:rsidRPr="00A47657" w:rsidRDefault="00D22516" w:rsidP="00EA2121">
      <w:pPr>
        <w:spacing w:line="360" w:lineRule="auto"/>
        <w:jc w:val="both"/>
      </w:pPr>
      <w:r w:rsidRPr="00A47657">
        <w:t>+ Lãi suất cho vay: 9%/năm và được điều chỉnh theo quy định của ngân hàng VIB;</w:t>
      </w:r>
    </w:p>
    <w:p w14:paraId="41C1EAB0" w14:textId="77777777" w:rsidR="00D22516" w:rsidRPr="00A47657" w:rsidRDefault="00D22516" w:rsidP="00EA2121">
      <w:pPr>
        <w:spacing w:line="360" w:lineRule="auto"/>
        <w:jc w:val="both"/>
      </w:pPr>
      <w:r w:rsidRPr="00A47657">
        <w:t xml:space="preserve">+ Số dư nợ gốc tại thời điểm </w:t>
      </w:r>
      <w:r w:rsidR="00700F42">
        <w:t>31</w:t>
      </w:r>
      <w:r w:rsidRPr="00A47657">
        <w:t>/</w:t>
      </w:r>
      <w:r w:rsidR="00700F42">
        <w:t>12</w:t>
      </w:r>
      <w:r w:rsidRPr="00A47657">
        <w:t>/2016 là 2.000.000.000</w:t>
      </w:r>
      <w:r w:rsidR="001B6870">
        <w:t xml:space="preserve"> đồng</w:t>
      </w:r>
    </w:p>
    <w:p w14:paraId="47552F0A" w14:textId="77777777" w:rsidR="00B17977" w:rsidRPr="00A47657" w:rsidRDefault="00B17977" w:rsidP="00EA2121">
      <w:pPr>
        <w:numPr>
          <w:ilvl w:val="2"/>
          <w:numId w:val="31"/>
        </w:numPr>
        <w:tabs>
          <w:tab w:val="left" w:pos="390"/>
          <w:tab w:val="left" w:pos="1040"/>
        </w:tabs>
        <w:spacing w:line="288" w:lineRule="auto"/>
        <w:ind w:firstLine="658"/>
        <w:jc w:val="both"/>
        <w:rPr>
          <w:b/>
          <w:lang w:val="sv-SE"/>
        </w:rPr>
      </w:pPr>
      <w:r w:rsidRPr="00A47657">
        <w:rPr>
          <w:b/>
          <w:lang w:val="sv-SE"/>
        </w:rPr>
        <w:t xml:space="preserve">Tình hình công nợ hiện nay         </w:t>
      </w:r>
    </w:p>
    <w:p w14:paraId="29FA68F4" w14:textId="77777777" w:rsidR="00B17977" w:rsidRPr="00A47657" w:rsidRDefault="00B17977" w:rsidP="00305D8D">
      <w:pPr>
        <w:spacing w:line="288" w:lineRule="auto"/>
        <w:ind w:firstLine="567"/>
        <w:rPr>
          <w:b/>
          <w:i/>
          <w:szCs w:val="26"/>
          <w:lang w:val="vi-VN"/>
        </w:rPr>
      </w:pPr>
      <w:r w:rsidRPr="00A47657">
        <w:rPr>
          <w:b/>
          <w:i/>
          <w:sz w:val="26"/>
          <w:szCs w:val="26"/>
          <w:lang w:val="vi-VN"/>
        </w:rPr>
        <w:t>- Các khoản phải thu</w:t>
      </w:r>
      <w:r w:rsidRPr="00A47657">
        <w:rPr>
          <w:b/>
          <w:i/>
          <w:sz w:val="26"/>
          <w:szCs w:val="26"/>
          <w:lang w:val="vi-VN"/>
        </w:rPr>
        <w:tab/>
      </w:r>
      <w:r w:rsidRPr="00A47657">
        <w:rPr>
          <w:b/>
          <w:i/>
          <w:szCs w:val="26"/>
          <w:lang w:val="vi-VN"/>
        </w:rPr>
        <w:tab/>
      </w:r>
      <w:r w:rsidRPr="00A47657">
        <w:rPr>
          <w:b/>
          <w:i/>
          <w:szCs w:val="26"/>
          <w:lang w:val="vi-VN"/>
        </w:rPr>
        <w:tab/>
      </w:r>
    </w:p>
    <w:p w14:paraId="069915B6" w14:textId="77777777" w:rsidR="00B17977" w:rsidRPr="00A47657" w:rsidRDefault="00B17977" w:rsidP="00EA2121">
      <w:pPr>
        <w:spacing w:line="288" w:lineRule="auto"/>
        <w:ind w:firstLine="360"/>
        <w:jc w:val="right"/>
        <w:rPr>
          <w:b/>
          <w:lang w:val="vi-VN"/>
        </w:rPr>
      </w:pPr>
      <w:r w:rsidRPr="00A47657">
        <w:rPr>
          <w:b/>
          <w:szCs w:val="26"/>
          <w:lang w:val="vi-VN"/>
        </w:rPr>
        <w:tab/>
      </w:r>
      <w:r w:rsidRPr="00A47657">
        <w:rPr>
          <w:b/>
          <w:szCs w:val="26"/>
          <w:lang w:val="vi-VN"/>
        </w:rPr>
        <w:tab/>
      </w:r>
      <w:r w:rsidRPr="00A47657">
        <w:rPr>
          <w:b/>
          <w:szCs w:val="26"/>
          <w:lang w:val="vi-VN"/>
        </w:rPr>
        <w:tab/>
      </w:r>
      <w:r w:rsidR="00A52E44" w:rsidRPr="00A47657">
        <w:rPr>
          <w:i/>
          <w:lang w:val="vi-VN"/>
        </w:rPr>
        <w:t>Đơn vị</w:t>
      </w:r>
      <w:r w:rsidRPr="00A47657">
        <w:rPr>
          <w:i/>
          <w:lang w:val="vi-VN"/>
        </w:rPr>
        <w:t>:</w:t>
      </w:r>
      <w:r w:rsidR="00B05994" w:rsidRPr="00A47657">
        <w:rPr>
          <w:i/>
          <w:lang w:val="sv-SE"/>
        </w:rPr>
        <w:t>T</w:t>
      </w:r>
      <w:r w:rsidR="000C253C" w:rsidRPr="00A47657">
        <w:rPr>
          <w:i/>
          <w:lang w:val="sv-SE"/>
        </w:rPr>
        <w:t>riệu</w:t>
      </w:r>
      <w:r w:rsidRPr="00A47657">
        <w:rPr>
          <w:i/>
          <w:lang w:val="vi-VN"/>
        </w:rPr>
        <w:t xml:space="preserve"> đồng</w:t>
      </w:r>
    </w:p>
    <w:tbl>
      <w:tblPr>
        <w:tblStyle w:val="TableGrid"/>
        <w:tblW w:w="8673" w:type="dxa"/>
        <w:jc w:val="center"/>
        <w:tblLook w:val="0000" w:firstRow="0" w:lastRow="0" w:firstColumn="0" w:lastColumn="0" w:noHBand="0" w:noVBand="0"/>
      </w:tblPr>
      <w:tblGrid>
        <w:gridCol w:w="3927"/>
        <w:gridCol w:w="1559"/>
        <w:gridCol w:w="1559"/>
        <w:gridCol w:w="1628"/>
      </w:tblGrid>
      <w:tr w:rsidR="00CD0126" w:rsidRPr="00A47657" w14:paraId="6B77A8CD" w14:textId="77777777" w:rsidTr="00B05994">
        <w:trPr>
          <w:trHeight w:val="405"/>
          <w:jc w:val="center"/>
        </w:trPr>
        <w:tc>
          <w:tcPr>
            <w:tcW w:w="3927" w:type="dxa"/>
            <w:noWrap/>
          </w:tcPr>
          <w:p w14:paraId="39E29C04" w14:textId="77777777" w:rsidR="00CD0126" w:rsidRPr="00A47657" w:rsidRDefault="00CD0126" w:rsidP="00B62893">
            <w:pPr>
              <w:spacing w:before="120" w:line="340" w:lineRule="exact"/>
              <w:jc w:val="center"/>
              <w:rPr>
                <w:b/>
                <w:bCs/>
              </w:rPr>
            </w:pPr>
            <w:r w:rsidRPr="00A47657">
              <w:rPr>
                <w:b/>
                <w:bCs/>
              </w:rPr>
              <w:t>Khoản mục</w:t>
            </w:r>
          </w:p>
        </w:tc>
        <w:tc>
          <w:tcPr>
            <w:tcW w:w="1559" w:type="dxa"/>
            <w:noWrap/>
            <w:vAlign w:val="center"/>
          </w:tcPr>
          <w:p w14:paraId="4588286F" w14:textId="77777777" w:rsidR="00CD0126" w:rsidRPr="00A47657" w:rsidRDefault="00CD0126" w:rsidP="0041437A">
            <w:pPr>
              <w:tabs>
                <w:tab w:val="num" w:pos="520"/>
              </w:tabs>
              <w:ind w:left="520" w:hanging="520"/>
              <w:jc w:val="center"/>
              <w:rPr>
                <w:b/>
                <w:bCs/>
                <w:sz w:val="22"/>
                <w:szCs w:val="22"/>
              </w:rPr>
            </w:pPr>
            <w:r w:rsidRPr="00A47657">
              <w:rPr>
                <w:b/>
                <w:bCs/>
                <w:sz w:val="22"/>
                <w:szCs w:val="22"/>
              </w:rPr>
              <w:t>01/08/2016</w:t>
            </w:r>
          </w:p>
        </w:tc>
        <w:tc>
          <w:tcPr>
            <w:tcW w:w="1559" w:type="dxa"/>
            <w:noWrap/>
            <w:vAlign w:val="center"/>
          </w:tcPr>
          <w:p w14:paraId="13840225" w14:textId="77777777" w:rsidR="00CD0126" w:rsidRPr="00A47657" w:rsidRDefault="00CD0126" w:rsidP="0041437A">
            <w:pPr>
              <w:tabs>
                <w:tab w:val="num" w:pos="520"/>
              </w:tabs>
              <w:ind w:left="520" w:hanging="520"/>
              <w:jc w:val="center"/>
              <w:rPr>
                <w:b/>
                <w:bCs/>
                <w:sz w:val="22"/>
                <w:szCs w:val="22"/>
              </w:rPr>
            </w:pPr>
            <w:r w:rsidRPr="00A47657">
              <w:rPr>
                <w:b/>
                <w:bCs/>
                <w:sz w:val="22"/>
                <w:szCs w:val="22"/>
              </w:rPr>
              <w:t>31/12/2016</w:t>
            </w:r>
          </w:p>
        </w:tc>
        <w:tc>
          <w:tcPr>
            <w:tcW w:w="1628" w:type="dxa"/>
            <w:vAlign w:val="center"/>
          </w:tcPr>
          <w:p w14:paraId="4A52F46C" w14:textId="77777777" w:rsidR="00CD0126" w:rsidRPr="00A47657" w:rsidRDefault="00CD0126" w:rsidP="0041437A">
            <w:pPr>
              <w:tabs>
                <w:tab w:val="num" w:pos="520"/>
              </w:tabs>
              <w:jc w:val="center"/>
              <w:rPr>
                <w:b/>
                <w:bCs/>
                <w:sz w:val="22"/>
                <w:szCs w:val="22"/>
              </w:rPr>
            </w:pPr>
            <w:r w:rsidRPr="00A47657">
              <w:rPr>
                <w:b/>
                <w:bCs/>
                <w:sz w:val="22"/>
                <w:szCs w:val="22"/>
              </w:rPr>
              <w:t>30/06/2017</w:t>
            </w:r>
          </w:p>
        </w:tc>
      </w:tr>
      <w:tr w:rsidR="00B22AE2" w:rsidRPr="00A47657" w14:paraId="18B28E22" w14:textId="77777777" w:rsidTr="00B05994">
        <w:trPr>
          <w:trHeight w:val="409"/>
          <w:jc w:val="center"/>
        </w:trPr>
        <w:tc>
          <w:tcPr>
            <w:tcW w:w="3927" w:type="dxa"/>
            <w:noWrap/>
            <w:vAlign w:val="center"/>
          </w:tcPr>
          <w:p w14:paraId="6893AAF2" w14:textId="77777777" w:rsidR="00B22AE2" w:rsidRPr="00A47657" w:rsidRDefault="00B22AE2" w:rsidP="00463EC5">
            <w:pPr>
              <w:numPr>
                <w:ilvl w:val="0"/>
                <w:numId w:val="34"/>
              </w:numPr>
              <w:spacing w:before="120" w:line="340" w:lineRule="exact"/>
              <w:ind w:left="347" w:hanging="347"/>
              <w:rPr>
                <w:b/>
              </w:rPr>
            </w:pPr>
            <w:r w:rsidRPr="00A47657">
              <w:rPr>
                <w:b/>
              </w:rPr>
              <w:t>Các khoản phải thu ngắn hạn</w:t>
            </w:r>
          </w:p>
        </w:tc>
        <w:tc>
          <w:tcPr>
            <w:tcW w:w="1559" w:type="dxa"/>
            <w:noWrap/>
            <w:vAlign w:val="center"/>
          </w:tcPr>
          <w:p w14:paraId="0411E41A" w14:textId="77777777" w:rsidR="00B22AE2" w:rsidRPr="00A47657" w:rsidRDefault="00225DD3" w:rsidP="00B05994">
            <w:pPr>
              <w:spacing w:before="120" w:line="340" w:lineRule="exact"/>
              <w:ind w:left="-103"/>
              <w:jc w:val="center"/>
              <w:rPr>
                <w:b/>
              </w:rPr>
            </w:pPr>
            <w:r w:rsidRPr="00A47657">
              <w:rPr>
                <w:b/>
              </w:rPr>
              <w:t>9.351</w:t>
            </w:r>
          </w:p>
        </w:tc>
        <w:tc>
          <w:tcPr>
            <w:tcW w:w="1559" w:type="dxa"/>
            <w:noWrap/>
            <w:vAlign w:val="center"/>
          </w:tcPr>
          <w:p w14:paraId="3D687949" w14:textId="77777777" w:rsidR="00B22AE2" w:rsidRPr="00A47657" w:rsidRDefault="00D22516" w:rsidP="00B05994">
            <w:pPr>
              <w:spacing w:before="120" w:line="340" w:lineRule="exact"/>
              <w:ind w:left="-103"/>
              <w:jc w:val="center"/>
              <w:rPr>
                <w:b/>
              </w:rPr>
            </w:pPr>
            <w:r w:rsidRPr="00A47657">
              <w:rPr>
                <w:b/>
              </w:rPr>
              <w:t>4.796</w:t>
            </w:r>
          </w:p>
        </w:tc>
        <w:tc>
          <w:tcPr>
            <w:tcW w:w="1628" w:type="dxa"/>
            <w:vAlign w:val="center"/>
          </w:tcPr>
          <w:p w14:paraId="6C01B611" w14:textId="77777777" w:rsidR="00B22AE2" w:rsidRPr="00A47657" w:rsidRDefault="00D22516" w:rsidP="00B05994">
            <w:pPr>
              <w:spacing w:before="120" w:line="340" w:lineRule="exact"/>
              <w:ind w:left="-103"/>
              <w:jc w:val="center"/>
              <w:rPr>
                <w:b/>
              </w:rPr>
            </w:pPr>
            <w:r w:rsidRPr="00A47657">
              <w:rPr>
                <w:b/>
              </w:rPr>
              <w:t>7.519</w:t>
            </w:r>
          </w:p>
        </w:tc>
      </w:tr>
      <w:tr w:rsidR="00B22AE2" w:rsidRPr="00A47657" w14:paraId="4D7A13D1" w14:textId="77777777" w:rsidTr="00B05994">
        <w:trPr>
          <w:trHeight w:val="342"/>
          <w:jc w:val="center"/>
        </w:trPr>
        <w:tc>
          <w:tcPr>
            <w:tcW w:w="3927" w:type="dxa"/>
            <w:noWrap/>
            <w:vAlign w:val="center"/>
          </w:tcPr>
          <w:p w14:paraId="15036DD2" w14:textId="77777777" w:rsidR="00B22AE2" w:rsidRPr="00A47657" w:rsidRDefault="00B22AE2" w:rsidP="00463EC5">
            <w:pPr>
              <w:numPr>
                <w:ilvl w:val="2"/>
                <w:numId w:val="34"/>
              </w:numPr>
              <w:tabs>
                <w:tab w:val="num" w:pos="72"/>
              </w:tabs>
              <w:spacing w:before="120" w:line="340" w:lineRule="exact"/>
              <w:ind w:left="252" w:hanging="355"/>
            </w:pPr>
            <w:r w:rsidRPr="00A47657">
              <w:t>-  Phải thu khách hàng</w:t>
            </w:r>
          </w:p>
        </w:tc>
        <w:tc>
          <w:tcPr>
            <w:tcW w:w="1559" w:type="dxa"/>
            <w:noWrap/>
            <w:vAlign w:val="center"/>
          </w:tcPr>
          <w:p w14:paraId="3F98BEFF" w14:textId="77777777" w:rsidR="00B22AE2" w:rsidRPr="00A47657" w:rsidRDefault="00225DD3" w:rsidP="00B05994">
            <w:pPr>
              <w:spacing w:before="120" w:line="340" w:lineRule="exact"/>
              <w:ind w:left="-103"/>
              <w:jc w:val="center"/>
            </w:pPr>
            <w:r w:rsidRPr="00A47657">
              <w:t>7.267</w:t>
            </w:r>
          </w:p>
        </w:tc>
        <w:tc>
          <w:tcPr>
            <w:tcW w:w="1559" w:type="dxa"/>
            <w:noWrap/>
            <w:vAlign w:val="center"/>
          </w:tcPr>
          <w:p w14:paraId="61E40ED5" w14:textId="77777777" w:rsidR="00A076D8" w:rsidRDefault="00225DD3">
            <w:pPr>
              <w:spacing w:before="120" w:line="340" w:lineRule="exact"/>
              <w:ind w:left="-103"/>
              <w:jc w:val="center"/>
            </w:pPr>
            <w:r w:rsidRPr="00A47657">
              <w:t>3.</w:t>
            </w:r>
            <w:r w:rsidR="002515C2" w:rsidRPr="00A47657">
              <w:t>28</w:t>
            </w:r>
            <w:r w:rsidR="002515C2">
              <w:t>6</w:t>
            </w:r>
          </w:p>
        </w:tc>
        <w:tc>
          <w:tcPr>
            <w:tcW w:w="1628" w:type="dxa"/>
            <w:vAlign w:val="center"/>
          </w:tcPr>
          <w:p w14:paraId="0519E530" w14:textId="77777777" w:rsidR="00B22AE2" w:rsidRPr="00A47657" w:rsidRDefault="00225DD3" w:rsidP="00B05994">
            <w:pPr>
              <w:spacing w:before="120" w:line="340" w:lineRule="exact"/>
              <w:ind w:left="-103"/>
              <w:jc w:val="center"/>
            </w:pPr>
            <w:r w:rsidRPr="00A47657">
              <w:t>5.675</w:t>
            </w:r>
          </w:p>
        </w:tc>
      </w:tr>
      <w:tr w:rsidR="00B22AE2" w:rsidRPr="00A47657" w14:paraId="2356C542" w14:textId="77777777" w:rsidTr="00B05994">
        <w:trPr>
          <w:trHeight w:val="342"/>
          <w:jc w:val="center"/>
        </w:trPr>
        <w:tc>
          <w:tcPr>
            <w:tcW w:w="3927" w:type="dxa"/>
            <w:noWrap/>
            <w:vAlign w:val="center"/>
          </w:tcPr>
          <w:p w14:paraId="5F57074D" w14:textId="77777777" w:rsidR="00B22AE2" w:rsidRPr="00A47657" w:rsidRDefault="00B22AE2" w:rsidP="00463EC5">
            <w:pPr>
              <w:numPr>
                <w:ilvl w:val="2"/>
                <w:numId w:val="34"/>
              </w:numPr>
              <w:tabs>
                <w:tab w:val="num" w:pos="72"/>
              </w:tabs>
              <w:spacing w:before="120" w:line="340" w:lineRule="exact"/>
              <w:ind w:left="252" w:hanging="355"/>
            </w:pPr>
            <w:r w:rsidRPr="00A47657">
              <w:t>-  Trả trước cho người bán</w:t>
            </w:r>
          </w:p>
        </w:tc>
        <w:tc>
          <w:tcPr>
            <w:tcW w:w="1559" w:type="dxa"/>
            <w:noWrap/>
            <w:vAlign w:val="center"/>
          </w:tcPr>
          <w:p w14:paraId="28BFEEAA" w14:textId="77777777" w:rsidR="00B22AE2" w:rsidRPr="00A47657" w:rsidRDefault="00225DD3" w:rsidP="00B05994">
            <w:pPr>
              <w:spacing w:before="120" w:line="340" w:lineRule="exact"/>
              <w:ind w:left="-103"/>
              <w:jc w:val="center"/>
            </w:pPr>
            <w:r w:rsidRPr="00A47657">
              <w:t>730</w:t>
            </w:r>
          </w:p>
        </w:tc>
        <w:tc>
          <w:tcPr>
            <w:tcW w:w="1559" w:type="dxa"/>
            <w:noWrap/>
            <w:vAlign w:val="center"/>
          </w:tcPr>
          <w:p w14:paraId="6633B37E" w14:textId="77777777" w:rsidR="00B22AE2" w:rsidRPr="00A47657" w:rsidRDefault="00225DD3" w:rsidP="00B05994">
            <w:pPr>
              <w:spacing w:before="120" w:line="340" w:lineRule="exact"/>
              <w:ind w:left="-103"/>
              <w:jc w:val="center"/>
            </w:pPr>
            <w:r w:rsidRPr="00A47657">
              <w:t>149</w:t>
            </w:r>
          </w:p>
        </w:tc>
        <w:tc>
          <w:tcPr>
            <w:tcW w:w="1628" w:type="dxa"/>
            <w:vAlign w:val="center"/>
          </w:tcPr>
          <w:p w14:paraId="6879CA67" w14:textId="77777777" w:rsidR="00B22AE2" w:rsidRPr="00A47657" w:rsidRDefault="00225DD3" w:rsidP="00B05994">
            <w:pPr>
              <w:spacing w:before="120" w:line="340" w:lineRule="exact"/>
              <w:ind w:left="-103"/>
              <w:jc w:val="center"/>
            </w:pPr>
            <w:r w:rsidRPr="00A47657">
              <w:t>149</w:t>
            </w:r>
          </w:p>
        </w:tc>
      </w:tr>
      <w:tr w:rsidR="00B22AE2" w:rsidRPr="00A47657" w14:paraId="05D5A9CB" w14:textId="77777777" w:rsidTr="00B05994">
        <w:trPr>
          <w:trHeight w:val="315"/>
          <w:jc w:val="center"/>
        </w:trPr>
        <w:tc>
          <w:tcPr>
            <w:tcW w:w="3927" w:type="dxa"/>
            <w:noWrap/>
            <w:vAlign w:val="center"/>
          </w:tcPr>
          <w:p w14:paraId="52DA47C6" w14:textId="77777777" w:rsidR="00B22AE2" w:rsidRPr="00A47657" w:rsidRDefault="00B22AE2" w:rsidP="00463EC5">
            <w:pPr>
              <w:numPr>
                <w:ilvl w:val="2"/>
                <w:numId w:val="34"/>
              </w:numPr>
              <w:tabs>
                <w:tab w:val="num" w:pos="72"/>
              </w:tabs>
              <w:spacing w:before="120" w:line="340" w:lineRule="exact"/>
              <w:ind w:left="252" w:hanging="355"/>
            </w:pPr>
            <w:r w:rsidRPr="00A47657">
              <w:t>-  Phải thu về cho vay ngắn hạn</w:t>
            </w:r>
          </w:p>
        </w:tc>
        <w:tc>
          <w:tcPr>
            <w:tcW w:w="1559" w:type="dxa"/>
            <w:noWrap/>
            <w:vAlign w:val="center"/>
          </w:tcPr>
          <w:p w14:paraId="1B0045C2" w14:textId="77777777" w:rsidR="00B22AE2" w:rsidRPr="00A47657" w:rsidRDefault="00225DD3" w:rsidP="00B05994">
            <w:pPr>
              <w:spacing w:before="120" w:line="340" w:lineRule="exact"/>
              <w:ind w:left="-103"/>
              <w:jc w:val="center"/>
            </w:pPr>
            <w:r w:rsidRPr="00A47657">
              <w:t>-</w:t>
            </w:r>
          </w:p>
        </w:tc>
        <w:tc>
          <w:tcPr>
            <w:tcW w:w="1559" w:type="dxa"/>
            <w:noWrap/>
            <w:vAlign w:val="center"/>
          </w:tcPr>
          <w:p w14:paraId="7480DA3F" w14:textId="77777777" w:rsidR="00B22AE2" w:rsidRPr="00A47657" w:rsidRDefault="00225DD3" w:rsidP="00B05994">
            <w:pPr>
              <w:spacing w:before="120" w:line="340" w:lineRule="exact"/>
              <w:ind w:left="-103"/>
              <w:jc w:val="center"/>
            </w:pPr>
            <w:r w:rsidRPr="00A47657">
              <w:t>-</w:t>
            </w:r>
          </w:p>
        </w:tc>
        <w:tc>
          <w:tcPr>
            <w:tcW w:w="1628" w:type="dxa"/>
            <w:vAlign w:val="center"/>
          </w:tcPr>
          <w:p w14:paraId="0E419AA0" w14:textId="77777777" w:rsidR="00B22AE2" w:rsidRPr="00A47657" w:rsidRDefault="00225DD3" w:rsidP="00B05994">
            <w:pPr>
              <w:spacing w:before="120" w:line="340" w:lineRule="exact"/>
              <w:ind w:left="-103"/>
              <w:jc w:val="center"/>
            </w:pPr>
            <w:r w:rsidRPr="00A47657">
              <w:t>-</w:t>
            </w:r>
          </w:p>
        </w:tc>
      </w:tr>
      <w:tr w:rsidR="00B22AE2" w:rsidRPr="00A47657" w14:paraId="1E9BC3BE" w14:textId="77777777" w:rsidTr="00B05994">
        <w:trPr>
          <w:trHeight w:val="315"/>
          <w:jc w:val="center"/>
        </w:trPr>
        <w:tc>
          <w:tcPr>
            <w:tcW w:w="3927" w:type="dxa"/>
            <w:noWrap/>
            <w:vAlign w:val="center"/>
          </w:tcPr>
          <w:p w14:paraId="70DF9707" w14:textId="77777777" w:rsidR="00B22AE2" w:rsidRPr="00A47657" w:rsidRDefault="00B22AE2" w:rsidP="00463EC5">
            <w:pPr>
              <w:numPr>
                <w:ilvl w:val="2"/>
                <w:numId w:val="34"/>
              </w:numPr>
              <w:tabs>
                <w:tab w:val="num" w:pos="72"/>
              </w:tabs>
              <w:spacing w:before="120" w:line="340" w:lineRule="exact"/>
              <w:ind w:left="252" w:hanging="355"/>
            </w:pPr>
            <w:r w:rsidRPr="00A47657">
              <w:t>-   Phải thu ngắn hạn khác</w:t>
            </w:r>
          </w:p>
        </w:tc>
        <w:tc>
          <w:tcPr>
            <w:tcW w:w="1559" w:type="dxa"/>
            <w:noWrap/>
            <w:vAlign w:val="center"/>
          </w:tcPr>
          <w:p w14:paraId="4CB1CFEB" w14:textId="77777777" w:rsidR="00B22AE2" w:rsidRPr="00A47657" w:rsidRDefault="00225DD3" w:rsidP="00B05994">
            <w:pPr>
              <w:spacing w:before="120" w:line="340" w:lineRule="exact"/>
              <w:ind w:left="-103"/>
              <w:jc w:val="center"/>
            </w:pPr>
            <w:r w:rsidRPr="00A47657">
              <w:t>1.354</w:t>
            </w:r>
          </w:p>
        </w:tc>
        <w:tc>
          <w:tcPr>
            <w:tcW w:w="1559" w:type="dxa"/>
            <w:noWrap/>
            <w:vAlign w:val="center"/>
          </w:tcPr>
          <w:p w14:paraId="5C824542" w14:textId="77777777" w:rsidR="00B22AE2" w:rsidRPr="00A47657" w:rsidRDefault="00225DD3" w:rsidP="00B05994">
            <w:pPr>
              <w:spacing w:before="120" w:line="340" w:lineRule="exact"/>
              <w:ind w:left="-103"/>
              <w:jc w:val="center"/>
            </w:pPr>
            <w:r w:rsidRPr="00A47657">
              <w:t>1.361</w:t>
            </w:r>
          </w:p>
        </w:tc>
        <w:tc>
          <w:tcPr>
            <w:tcW w:w="1628" w:type="dxa"/>
            <w:vAlign w:val="center"/>
          </w:tcPr>
          <w:p w14:paraId="0CA7DB7B" w14:textId="77777777" w:rsidR="00B22AE2" w:rsidRPr="00A47657" w:rsidRDefault="00225DD3" w:rsidP="00B05994">
            <w:pPr>
              <w:spacing w:before="120" w:line="340" w:lineRule="exact"/>
              <w:ind w:left="-103"/>
              <w:jc w:val="center"/>
            </w:pPr>
            <w:r w:rsidRPr="00A47657">
              <w:t>1.695</w:t>
            </w:r>
          </w:p>
        </w:tc>
      </w:tr>
      <w:tr w:rsidR="00B22AE2" w:rsidRPr="00A47657" w14:paraId="7F87E4C1" w14:textId="77777777" w:rsidTr="00B05994">
        <w:trPr>
          <w:trHeight w:val="315"/>
          <w:jc w:val="center"/>
        </w:trPr>
        <w:tc>
          <w:tcPr>
            <w:tcW w:w="3927" w:type="dxa"/>
            <w:noWrap/>
            <w:vAlign w:val="center"/>
          </w:tcPr>
          <w:p w14:paraId="58B1237E" w14:textId="77777777" w:rsidR="00B22AE2" w:rsidRPr="00A47657" w:rsidRDefault="00B22AE2" w:rsidP="00463EC5">
            <w:pPr>
              <w:tabs>
                <w:tab w:val="num" w:pos="72"/>
                <w:tab w:val="left" w:pos="447"/>
              </w:tabs>
              <w:spacing w:before="120" w:line="340" w:lineRule="exact"/>
              <w:ind w:left="252" w:hanging="355"/>
            </w:pPr>
            <w:r w:rsidRPr="00A47657">
              <w:t xml:space="preserve">   -   Dự phòng phải thu khó đòi</w:t>
            </w:r>
          </w:p>
        </w:tc>
        <w:tc>
          <w:tcPr>
            <w:tcW w:w="1559" w:type="dxa"/>
            <w:noWrap/>
            <w:vAlign w:val="center"/>
          </w:tcPr>
          <w:p w14:paraId="1EAB7FF4" w14:textId="77777777" w:rsidR="00B22AE2" w:rsidRPr="00A47657" w:rsidRDefault="00225DD3" w:rsidP="00B05994">
            <w:pPr>
              <w:spacing w:before="120" w:line="340" w:lineRule="exact"/>
              <w:ind w:left="-103"/>
              <w:jc w:val="center"/>
            </w:pPr>
            <w:r w:rsidRPr="00A47657">
              <w:t>-</w:t>
            </w:r>
          </w:p>
        </w:tc>
        <w:tc>
          <w:tcPr>
            <w:tcW w:w="1559" w:type="dxa"/>
            <w:noWrap/>
            <w:vAlign w:val="center"/>
          </w:tcPr>
          <w:p w14:paraId="34586BB0" w14:textId="77777777" w:rsidR="00B22AE2" w:rsidRPr="00A47657" w:rsidRDefault="00225DD3" w:rsidP="00B05994">
            <w:pPr>
              <w:spacing w:before="120" w:line="340" w:lineRule="exact"/>
              <w:ind w:left="-103"/>
              <w:jc w:val="center"/>
            </w:pPr>
            <w:r w:rsidRPr="00A47657">
              <w:t>-</w:t>
            </w:r>
          </w:p>
        </w:tc>
        <w:tc>
          <w:tcPr>
            <w:tcW w:w="1628" w:type="dxa"/>
            <w:vAlign w:val="center"/>
          </w:tcPr>
          <w:p w14:paraId="3F2813AF" w14:textId="77777777" w:rsidR="00B22AE2" w:rsidRPr="00A47657" w:rsidRDefault="00225DD3" w:rsidP="00B05994">
            <w:pPr>
              <w:spacing w:before="120" w:line="340" w:lineRule="exact"/>
              <w:ind w:left="-103"/>
              <w:jc w:val="center"/>
            </w:pPr>
            <w:r w:rsidRPr="00A47657">
              <w:t>-</w:t>
            </w:r>
          </w:p>
        </w:tc>
      </w:tr>
      <w:tr w:rsidR="00B22AE2" w:rsidRPr="00A47657" w14:paraId="300B6961" w14:textId="77777777" w:rsidTr="00B05994">
        <w:trPr>
          <w:trHeight w:val="315"/>
          <w:jc w:val="center"/>
        </w:trPr>
        <w:tc>
          <w:tcPr>
            <w:tcW w:w="3927" w:type="dxa"/>
            <w:noWrap/>
            <w:vAlign w:val="center"/>
          </w:tcPr>
          <w:p w14:paraId="1B5FCB8F" w14:textId="77777777" w:rsidR="00B22AE2" w:rsidRPr="00A47657" w:rsidRDefault="00B22AE2" w:rsidP="00463EC5">
            <w:pPr>
              <w:numPr>
                <w:ilvl w:val="0"/>
                <w:numId w:val="34"/>
              </w:numPr>
              <w:spacing w:before="120" w:line="340" w:lineRule="exact"/>
              <w:ind w:left="347" w:hanging="347"/>
              <w:rPr>
                <w:b/>
              </w:rPr>
            </w:pPr>
            <w:r w:rsidRPr="00A47657">
              <w:rPr>
                <w:b/>
              </w:rPr>
              <w:t>Các khoản phải thu dài hạn</w:t>
            </w:r>
          </w:p>
        </w:tc>
        <w:tc>
          <w:tcPr>
            <w:tcW w:w="1559" w:type="dxa"/>
            <w:noWrap/>
            <w:vAlign w:val="center"/>
          </w:tcPr>
          <w:p w14:paraId="4510E1C6" w14:textId="77777777" w:rsidR="00B22AE2" w:rsidRPr="00A47657" w:rsidRDefault="00225DD3" w:rsidP="00B05994">
            <w:pPr>
              <w:spacing w:before="120" w:line="340" w:lineRule="exact"/>
              <w:ind w:left="-103"/>
              <w:jc w:val="center"/>
            </w:pPr>
            <w:r w:rsidRPr="00A47657">
              <w:t>-</w:t>
            </w:r>
          </w:p>
        </w:tc>
        <w:tc>
          <w:tcPr>
            <w:tcW w:w="1559" w:type="dxa"/>
            <w:noWrap/>
            <w:vAlign w:val="center"/>
          </w:tcPr>
          <w:p w14:paraId="33B244F1" w14:textId="77777777" w:rsidR="00B22AE2" w:rsidRPr="00A47657" w:rsidRDefault="00225DD3" w:rsidP="00B05994">
            <w:pPr>
              <w:spacing w:before="120" w:line="340" w:lineRule="exact"/>
              <w:ind w:left="-103"/>
              <w:jc w:val="center"/>
            </w:pPr>
            <w:r w:rsidRPr="00A47657">
              <w:t>-</w:t>
            </w:r>
          </w:p>
        </w:tc>
        <w:tc>
          <w:tcPr>
            <w:tcW w:w="1628" w:type="dxa"/>
            <w:vAlign w:val="center"/>
          </w:tcPr>
          <w:p w14:paraId="590BAD7D" w14:textId="77777777" w:rsidR="00B22AE2" w:rsidRPr="00A47657" w:rsidRDefault="00225DD3" w:rsidP="00B05994">
            <w:pPr>
              <w:spacing w:before="120" w:line="340" w:lineRule="exact"/>
              <w:ind w:left="-103"/>
              <w:jc w:val="center"/>
            </w:pPr>
            <w:r w:rsidRPr="00A47657">
              <w:t>-</w:t>
            </w:r>
          </w:p>
        </w:tc>
      </w:tr>
      <w:tr w:rsidR="00B22AE2" w:rsidRPr="00A47657" w14:paraId="0A7114CE" w14:textId="77777777" w:rsidTr="00B05994">
        <w:trPr>
          <w:trHeight w:val="315"/>
          <w:jc w:val="center"/>
        </w:trPr>
        <w:tc>
          <w:tcPr>
            <w:tcW w:w="3927" w:type="dxa"/>
            <w:noWrap/>
            <w:vAlign w:val="center"/>
          </w:tcPr>
          <w:p w14:paraId="40D68754" w14:textId="77777777" w:rsidR="00B22AE2" w:rsidRPr="00A47657" w:rsidRDefault="00B22AE2" w:rsidP="00463EC5">
            <w:pPr>
              <w:numPr>
                <w:ilvl w:val="2"/>
                <w:numId w:val="36"/>
              </w:numPr>
              <w:tabs>
                <w:tab w:val="clear" w:pos="2340"/>
              </w:tabs>
              <w:spacing w:before="120" w:line="340" w:lineRule="exact"/>
              <w:ind w:left="342" w:hanging="270"/>
            </w:pPr>
            <w:r w:rsidRPr="00A47657">
              <w:t>Phải thu về cho vay dài hạn</w:t>
            </w:r>
          </w:p>
        </w:tc>
        <w:tc>
          <w:tcPr>
            <w:tcW w:w="1559" w:type="dxa"/>
            <w:noWrap/>
            <w:vAlign w:val="center"/>
          </w:tcPr>
          <w:p w14:paraId="01127A3C" w14:textId="77777777" w:rsidR="00B22AE2" w:rsidRPr="00A47657" w:rsidRDefault="00225DD3" w:rsidP="00B05994">
            <w:pPr>
              <w:spacing w:before="120" w:line="340" w:lineRule="exact"/>
              <w:ind w:left="-103"/>
              <w:jc w:val="center"/>
            </w:pPr>
            <w:r w:rsidRPr="00A47657">
              <w:t>-</w:t>
            </w:r>
          </w:p>
        </w:tc>
        <w:tc>
          <w:tcPr>
            <w:tcW w:w="1559" w:type="dxa"/>
            <w:noWrap/>
            <w:vAlign w:val="center"/>
          </w:tcPr>
          <w:p w14:paraId="3CE805AC" w14:textId="77777777" w:rsidR="00B22AE2" w:rsidRPr="00A47657" w:rsidRDefault="00225DD3" w:rsidP="00B05994">
            <w:pPr>
              <w:spacing w:before="120" w:line="340" w:lineRule="exact"/>
              <w:ind w:left="-103"/>
              <w:jc w:val="center"/>
            </w:pPr>
            <w:r w:rsidRPr="00A47657">
              <w:t>-</w:t>
            </w:r>
          </w:p>
        </w:tc>
        <w:tc>
          <w:tcPr>
            <w:tcW w:w="1628" w:type="dxa"/>
            <w:vAlign w:val="center"/>
          </w:tcPr>
          <w:p w14:paraId="2C2E61F7" w14:textId="77777777" w:rsidR="00B22AE2" w:rsidRPr="00A47657" w:rsidRDefault="00225DD3" w:rsidP="00B05994">
            <w:pPr>
              <w:spacing w:before="120" w:line="340" w:lineRule="exact"/>
              <w:ind w:left="-103"/>
              <w:jc w:val="center"/>
            </w:pPr>
            <w:r w:rsidRPr="00A47657">
              <w:t>-</w:t>
            </w:r>
          </w:p>
        </w:tc>
      </w:tr>
      <w:tr w:rsidR="00B22AE2" w:rsidRPr="00A47657" w14:paraId="720EA65F" w14:textId="77777777" w:rsidTr="003F4832">
        <w:trPr>
          <w:trHeight w:val="481"/>
          <w:jc w:val="center"/>
        </w:trPr>
        <w:tc>
          <w:tcPr>
            <w:tcW w:w="3927" w:type="dxa"/>
            <w:noWrap/>
            <w:vAlign w:val="center"/>
          </w:tcPr>
          <w:p w14:paraId="2F37CEAC" w14:textId="77777777" w:rsidR="00B22AE2" w:rsidRPr="00A47657" w:rsidRDefault="00B22AE2" w:rsidP="003F4832">
            <w:pPr>
              <w:spacing w:before="120" w:line="340" w:lineRule="exact"/>
              <w:rPr>
                <w:b/>
                <w:bCs/>
              </w:rPr>
            </w:pPr>
            <w:r w:rsidRPr="00A47657">
              <w:rPr>
                <w:b/>
                <w:bCs/>
              </w:rPr>
              <w:t>Tổng cộng</w:t>
            </w:r>
          </w:p>
        </w:tc>
        <w:tc>
          <w:tcPr>
            <w:tcW w:w="1559" w:type="dxa"/>
            <w:noWrap/>
            <w:vAlign w:val="center"/>
          </w:tcPr>
          <w:p w14:paraId="0B0059EE" w14:textId="77777777" w:rsidR="00B22AE2" w:rsidRPr="001D655A" w:rsidRDefault="005C5ED5" w:rsidP="00B05994">
            <w:pPr>
              <w:spacing w:before="120" w:line="340" w:lineRule="exact"/>
              <w:ind w:left="-103"/>
              <w:jc w:val="center"/>
              <w:rPr>
                <w:b/>
              </w:rPr>
            </w:pPr>
            <w:r w:rsidRPr="005C5ED5">
              <w:rPr>
                <w:b/>
              </w:rPr>
              <w:t>9.351</w:t>
            </w:r>
          </w:p>
        </w:tc>
        <w:tc>
          <w:tcPr>
            <w:tcW w:w="1559" w:type="dxa"/>
            <w:noWrap/>
            <w:vAlign w:val="center"/>
          </w:tcPr>
          <w:p w14:paraId="2786B0D7" w14:textId="77777777" w:rsidR="00B22AE2" w:rsidRPr="001D655A" w:rsidRDefault="005C5ED5" w:rsidP="00B05994">
            <w:pPr>
              <w:spacing w:before="120" w:line="340" w:lineRule="exact"/>
              <w:ind w:left="-103"/>
              <w:jc w:val="center"/>
              <w:rPr>
                <w:b/>
              </w:rPr>
            </w:pPr>
            <w:r w:rsidRPr="005C5ED5">
              <w:rPr>
                <w:b/>
              </w:rPr>
              <w:t>4.796</w:t>
            </w:r>
          </w:p>
        </w:tc>
        <w:tc>
          <w:tcPr>
            <w:tcW w:w="1628" w:type="dxa"/>
            <w:vAlign w:val="center"/>
          </w:tcPr>
          <w:p w14:paraId="753AF67A" w14:textId="77777777" w:rsidR="00B22AE2" w:rsidRPr="001D655A" w:rsidRDefault="005C5ED5" w:rsidP="00B05994">
            <w:pPr>
              <w:spacing w:before="120" w:line="340" w:lineRule="exact"/>
              <w:ind w:left="-103"/>
              <w:jc w:val="center"/>
              <w:rPr>
                <w:b/>
              </w:rPr>
            </w:pPr>
            <w:r w:rsidRPr="005C5ED5">
              <w:rPr>
                <w:b/>
              </w:rPr>
              <w:t>7.519</w:t>
            </w:r>
          </w:p>
        </w:tc>
      </w:tr>
    </w:tbl>
    <w:p w14:paraId="371174B0" w14:textId="77777777" w:rsidR="00B07856" w:rsidRPr="00A47657" w:rsidRDefault="00B07856" w:rsidP="00B07856">
      <w:pPr>
        <w:spacing w:line="312" w:lineRule="auto"/>
        <w:jc w:val="center"/>
        <w:rPr>
          <w:b/>
          <w:i/>
        </w:rPr>
      </w:pPr>
      <w:r w:rsidRPr="00A47657">
        <w:rPr>
          <w:i/>
        </w:rPr>
        <w:t xml:space="preserve">Nguồn:BCTC kiểm toán giai đoạn 01/07/2015 – 01/08/2016; </w:t>
      </w:r>
      <w:r w:rsidR="002515C2">
        <w:rPr>
          <w:i/>
        </w:rPr>
        <w:t xml:space="preserve">giai đoạn </w:t>
      </w:r>
      <w:r w:rsidRPr="00A47657">
        <w:rPr>
          <w:i/>
        </w:rPr>
        <w:t>02/8/2016-31/12/2016; BCTC</w:t>
      </w:r>
      <w:r w:rsidR="002515C2">
        <w:rPr>
          <w:i/>
        </w:rPr>
        <w:t xml:space="preserve"> tự lập</w:t>
      </w:r>
      <w:r w:rsidRPr="00A47657">
        <w:rPr>
          <w:i/>
        </w:rPr>
        <w:t xml:space="preserve"> 6 tháng đầu năm 2017</w:t>
      </w:r>
    </w:p>
    <w:p w14:paraId="33B64640" w14:textId="77777777" w:rsidR="00B07856" w:rsidRPr="00A47657" w:rsidRDefault="00B07856" w:rsidP="00305D8D">
      <w:pPr>
        <w:spacing w:line="288" w:lineRule="auto"/>
        <w:ind w:firstLine="567"/>
        <w:jc w:val="both"/>
        <w:rPr>
          <w:b/>
          <w:i/>
          <w:lang w:val="nl-NL"/>
        </w:rPr>
      </w:pPr>
    </w:p>
    <w:p w14:paraId="72B1D592" w14:textId="77777777" w:rsidR="00B17977" w:rsidRPr="00A47657" w:rsidRDefault="00B17977" w:rsidP="00305D8D">
      <w:pPr>
        <w:spacing w:line="288" w:lineRule="auto"/>
        <w:ind w:firstLine="567"/>
        <w:jc w:val="both"/>
        <w:rPr>
          <w:b/>
          <w:i/>
          <w:lang w:val="nl-NL"/>
        </w:rPr>
      </w:pPr>
      <w:r w:rsidRPr="00A47657">
        <w:rPr>
          <w:b/>
          <w:i/>
          <w:lang w:val="nl-NL"/>
        </w:rPr>
        <w:lastRenderedPageBreak/>
        <w:t xml:space="preserve">- Các khoản phải trả </w:t>
      </w:r>
      <w:r w:rsidRPr="00A47657">
        <w:rPr>
          <w:b/>
          <w:i/>
          <w:lang w:val="nl-NL"/>
        </w:rPr>
        <w:tab/>
      </w:r>
      <w:r w:rsidRPr="00A47657">
        <w:rPr>
          <w:b/>
          <w:i/>
          <w:lang w:val="nl-NL"/>
        </w:rPr>
        <w:tab/>
      </w:r>
      <w:r w:rsidRPr="00A47657">
        <w:rPr>
          <w:b/>
          <w:i/>
          <w:lang w:val="nl-NL"/>
        </w:rPr>
        <w:tab/>
      </w:r>
      <w:r w:rsidRPr="00A47657">
        <w:rPr>
          <w:b/>
          <w:i/>
          <w:lang w:val="nl-NL"/>
        </w:rPr>
        <w:tab/>
      </w:r>
      <w:r w:rsidRPr="00A47657">
        <w:rPr>
          <w:b/>
          <w:i/>
          <w:lang w:val="nl-NL"/>
        </w:rPr>
        <w:tab/>
      </w:r>
    </w:p>
    <w:p w14:paraId="2B5B3774" w14:textId="77777777" w:rsidR="00B17977" w:rsidRPr="00A47657" w:rsidRDefault="00B17977" w:rsidP="001034BE">
      <w:pPr>
        <w:spacing w:line="288" w:lineRule="auto"/>
        <w:jc w:val="right"/>
        <w:rPr>
          <w:i/>
          <w:lang w:val="nl-NL"/>
        </w:rPr>
      </w:pPr>
      <w:r w:rsidRPr="00A47657">
        <w:rPr>
          <w:i/>
          <w:lang w:val="nl-NL"/>
        </w:rPr>
        <w:t xml:space="preserve">Đơn vị: </w:t>
      </w:r>
      <w:r w:rsidR="000C162E" w:rsidRPr="00A47657">
        <w:rPr>
          <w:i/>
          <w:lang w:val="nl-NL"/>
        </w:rPr>
        <w:t xml:space="preserve">Triệu </w:t>
      </w:r>
      <w:r w:rsidRPr="00A47657">
        <w:rPr>
          <w:i/>
          <w:lang w:val="nl-NL"/>
        </w:rPr>
        <w:t>đồng</w:t>
      </w:r>
    </w:p>
    <w:tbl>
      <w:tblPr>
        <w:tblStyle w:val="TableGrid"/>
        <w:tblW w:w="8620" w:type="dxa"/>
        <w:jc w:val="center"/>
        <w:tblLook w:val="0000" w:firstRow="0" w:lastRow="0" w:firstColumn="0" w:lastColumn="0" w:noHBand="0" w:noVBand="0"/>
      </w:tblPr>
      <w:tblGrid>
        <w:gridCol w:w="3913"/>
        <w:gridCol w:w="1537"/>
        <w:gridCol w:w="1560"/>
        <w:gridCol w:w="1610"/>
      </w:tblGrid>
      <w:tr w:rsidR="003F4832" w:rsidRPr="00A47657" w14:paraId="16BD053F" w14:textId="77777777" w:rsidTr="000604A0">
        <w:trPr>
          <w:trHeight w:val="394"/>
          <w:tblHeader/>
          <w:jc w:val="center"/>
        </w:trPr>
        <w:tc>
          <w:tcPr>
            <w:tcW w:w="3913" w:type="dxa"/>
            <w:noWrap/>
            <w:vAlign w:val="center"/>
          </w:tcPr>
          <w:p w14:paraId="656B28E4" w14:textId="77777777" w:rsidR="003F4832" w:rsidRPr="00A47657" w:rsidRDefault="003F4832" w:rsidP="003F4832">
            <w:pPr>
              <w:spacing w:line="288" w:lineRule="auto"/>
              <w:rPr>
                <w:b/>
                <w:bCs/>
              </w:rPr>
            </w:pPr>
            <w:r w:rsidRPr="00A47657">
              <w:rPr>
                <w:b/>
                <w:bCs/>
              </w:rPr>
              <w:t>Khoản mục</w:t>
            </w:r>
          </w:p>
        </w:tc>
        <w:tc>
          <w:tcPr>
            <w:tcW w:w="1537" w:type="dxa"/>
            <w:noWrap/>
            <w:vAlign w:val="center"/>
          </w:tcPr>
          <w:p w14:paraId="5B0CA52B" w14:textId="77777777" w:rsidR="003F4832" w:rsidRPr="00A47657" w:rsidRDefault="003F4832" w:rsidP="00C82BCE">
            <w:pPr>
              <w:tabs>
                <w:tab w:val="num" w:pos="520"/>
              </w:tabs>
              <w:ind w:left="520" w:hanging="520"/>
              <w:jc w:val="center"/>
              <w:rPr>
                <w:b/>
                <w:bCs/>
                <w:sz w:val="22"/>
                <w:szCs w:val="22"/>
              </w:rPr>
            </w:pPr>
            <w:r w:rsidRPr="00A47657">
              <w:rPr>
                <w:b/>
                <w:bCs/>
                <w:sz w:val="22"/>
                <w:szCs w:val="22"/>
              </w:rPr>
              <w:t>01/08/2016</w:t>
            </w:r>
          </w:p>
        </w:tc>
        <w:tc>
          <w:tcPr>
            <w:tcW w:w="1560" w:type="dxa"/>
            <w:noWrap/>
            <w:vAlign w:val="center"/>
          </w:tcPr>
          <w:p w14:paraId="0F294382" w14:textId="77777777" w:rsidR="003F4832" w:rsidRPr="00A47657" w:rsidRDefault="003F4832" w:rsidP="00C82BCE">
            <w:pPr>
              <w:tabs>
                <w:tab w:val="num" w:pos="520"/>
              </w:tabs>
              <w:ind w:left="520" w:hanging="520"/>
              <w:jc w:val="center"/>
              <w:rPr>
                <w:b/>
                <w:bCs/>
                <w:sz w:val="22"/>
                <w:szCs w:val="22"/>
              </w:rPr>
            </w:pPr>
            <w:r w:rsidRPr="00A47657">
              <w:rPr>
                <w:b/>
                <w:bCs/>
                <w:sz w:val="22"/>
                <w:szCs w:val="22"/>
              </w:rPr>
              <w:t>31/12/2016</w:t>
            </w:r>
          </w:p>
        </w:tc>
        <w:tc>
          <w:tcPr>
            <w:tcW w:w="1610" w:type="dxa"/>
            <w:vAlign w:val="center"/>
          </w:tcPr>
          <w:p w14:paraId="3D0F8062" w14:textId="77777777" w:rsidR="003F4832" w:rsidRPr="00A47657" w:rsidRDefault="003F4832" w:rsidP="00C82BCE">
            <w:pPr>
              <w:tabs>
                <w:tab w:val="num" w:pos="520"/>
              </w:tabs>
              <w:jc w:val="center"/>
              <w:rPr>
                <w:b/>
                <w:bCs/>
                <w:sz w:val="22"/>
                <w:szCs w:val="22"/>
              </w:rPr>
            </w:pPr>
            <w:r w:rsidRPr="00A47657">
              <w:rPr>
                <w:b/>
                <w:bCs/>
                <w:sz w:val="22"/>
                <w:szCs w:val="22"/>
              </w:rPr>
              <w:t>30/06/2017</w:t>
            </w:r>
          </w:p>
        </w:tc>
      </w:tr>
      <w:tr w:rsidR="00B22AE2" w:rsidRPr="00A47657" w14:paraId="710275BF" w14:textId="77777777" w:rsidTr="00824AA6">
        <w:trPr>
          <w:trHeight w:val="360"/>
          <w:jc w:val="center"/>
        </w:trPr>
        <w:tc>
          <w:tcPr>
            <w:tcW w:w="3913" w:type="dxa"/>
            <w:noWrap/>
          </w:tcPr>
          <w:p w14:paraId="6C7F0CF6" w14:textId="77777777" w:rsidR="00B22AE2" w:rsidRPr="00A47657" w:rsidRDefault="00B22AE2" w:rsidP="003F4832">
            <w:pPr>
              <w:numPr>
                <w:ilvl w:val="0"/>
                <w:numId w:val="35"/>
              </w:numPr>
              <w:spacing w:line="288" w:lineRule="auto"/>
              <w:ind w:left="234" w:hanging="234"/>
              <w:rPr>
                <w:b/>
                <w:bCs/>
              </w:rPr>
            </w:pPr>
            <w:r w:rsidRPr="00A47657">
              <w:rPr>
                <w:b/>
                <w:bCs/>
              </w:rPr>
              <w:t>Nợ ngắn hạn</w:t>
            </w:r>
          </w:p>
        </w:tc>
        <w:tc>
          <w:tcPr>
            <w:tcW w:w="1537" w:type="dxa"/>
            <w:noWrap/>
            <w:vAlign w:val="center"/>
          </w:tcPr>
          <w:p w14:paraId="612139B8" w14:textId="77777777" w:rsidR="00B22AE2" w:rsidRPr="00A47657" w:rsidRDefault="00225DD3" w:rsidP="005D65B3">
            <w:pPr>
              <w:spacing w:line="288" w:lineRule="auto"/>
              <w:jc w:val="center"/>
              <w:rPr>
                <w:b/>
                <w:lang w:val="nl-NL"/>
              </w:rPr>
            </w:pPr>
            <w:r w:rsidRPr="00A47657">
              <w:rPr>
                <w:b/>
                <w:lang w:val="nl-NL"/>
              </w:rPr>
              <w:t>20.208</w:t>
            </w:r>
          </w:p>
        </w:tc>
        <w:tc>
          <w:tcPr>
            <w:tcW w:w="1560" w:type="dxa"/>
            <w:noWrap/>
            <w:vAlign w:val="center"/>
          </w:tcPr>
          <w:p w14:paraId="52B02787" w14:textId="77777777" w:rsidR="00A076D8" w:rsidRDefault="00225DD3">
            <w:pPr>
              <w:spacing w:line="288" w:lineRule="auto"/>
              <w:jc w:val="center"/>
              <w:rPr>
                <w:b/>
                <w:lang w:val="nl-NL"/>
              </w:rPr>
            </w:pPr>
            <w:r w:rsidRPr="00A47657">
              <w:rPr>
                <w:b/>
                <w:lang w:val="nl-NL"/>
              </w:rPr>
              <w:t>17.</w:t>
            </w:r>
            <w:r w:rsidR="00536F2D" w:rsidRPr="00A47657">
              <w:rPr>
                <w:b/>
                <w:lang w:val="nl-NL"/>
              </w:rPr>
              <w:t>71</w:t>
            </w:r>
            <w:r w:rsidR="00536F2D">
              <w:rPr>
                <w:b/>
                <w:lang w:val="nl-NL"/>
              </w:rPr>
              <w:t>4</w:t>
            </w:r>
          </w:p>
        </w:tc>
        <w:tc>
          <w:tcPr>
            <w:tcW w:w="1610" w:type="dxa"/>
            <w:vAlign w:val="center"/>
          </w:tcPr>
          <w:p w14:paraId="4AE93E29" w14:textId="77777777" w:rsidR="00B22AE2" w:rsidRPr="00A47657" w:rsidRDefault="00225DD3" w:rsidP="005D65B3">
            <w:pPr>
              <w:spacing w:line="288" w:lineRule="auto"/>
              <w:jc w:val="center"/>
              <w:rPr>
                <w:b/>
                <w:lang w:val="nl-NL"/>
              </w:rPr>
            </w:pPr>
            <w:r w:rsidRPr="00A47657">
              <w:rPr>
                <w:b/>
                <w:lang w:val="nl-NL"/>
              </w:rPr>
              <w:t>16.903</w:t>
            </w:r>
          </w:p>
        </w:tc>
      </w:tr>
      <w:tr w:rsidR="00B22AE2" w:rsidRPr="00A47657" w14:paraId="40AD01E9" w14:textId="77777777" w:rsidTr="00824AA6">
        <w:trPr>
          <w:trHeight w:val="360"/>
          <w:jc w:val="center"/>
        </w:trPr>
        <w:tc>
          <w:tcPr>
            <w:tcW w:w="3913" w:type="dxa"/>
            <w:noWrap/>
          </w:tcPr>
          <w:p w14:paraId="066C0BD6" w14:textId="77777777" w:rsidR="00B22AE2" w:rsidRPr="00A47657" w:rsidRDefault="00B22AE2" w:rsidP="001034BE">
            <w:pPr>
              <w:numPr>
                <w:ilvl w:val="2"/>
                <w:numId w:val="33"/>
              </w:numPr>
              <w:tabs>
                <w:tab w:val="clear" w:pos="2340"/>
                <w:tab w:val="num" w:pos="176"/>
              </w:tabs>
              <w:spacing w:line="288" w:lineRule="auto"/>
              <w:ind w:hanging="2340"/>
            </w:pPr>
            <w:r w:rsidRPr="00A47657">
              <w:t>Vay và nợ thuê tài chính ngắn hạn</w:t>
            </w:r>
          </w:p>
        </w:tc>
        <w:tc>
          <w:tcPr>
            <w:tcW w:w="1537" w:type="dxa"/>
            <w:noWrap/>
            <w:vAlign w:val="center"/>
          </w:tcPr>
          <w:p w14:paraId="7A0ED67F" w14:textId="77777777" w:rsidR="00B22AE2" w:rsidRPr="00A47657" w:rsidRDefault="007D13D6" w:rsidP="005D65B3">
            <w:pPr>
              <w:spacing w:line="288" w:lineRule="auto"/>
              <w:jc w:val="center"/>
              <w:rPr>
                <w:lang w:val="nl-NL"/>
              </w:rPr>
            </w:pPr>
            <w:r w:rsidRPr="00A47657">
              <w:rPr>
                <w:lang w:val="nl-NL"/>
              </w:rPr>
              <w:t>4.000</w:t>
            </w:r>
          </w:p>
        </w:tc>
        <w:tc>
          <w:tcPr>
            <w:tcW w:w="1560" w:type="dxa"/>
            <w:noWrap/>
            <w:vAlign w:val="center"/>
          </w:tcPr>
          <w:p w14:paraId="2647CA76" w14:textId="77777777" w:rsidR="00B22AE2" w:rsidRPr="00A47657" w:rsidRDefault="007D13D6" w:rsidP="005D65B3">
            <w:pPr>
              <w:spacing w:line="288" w:lineRule="auto"/>
              <w:jc w:val="center"/>
              <w:rPr>
                <w:lang w:val="nl-NL"/>
              </w:rPr>
            </w:pPr>
            <w:r w:rsidRPr="00A47657">
              <w:rPr>
                <w:lang w:val="nl-NL"/>
              </w:rPr>
              <w:t>4.000</w:t>
            </w:r>
          </w:p>
        </w:tc>
        <w:tc>
          <w:tcPr>
            <w:tcW w:w="1610" w:type="dxa"/>
            <w:vAlign w:val="center"/>
          </w:tcPr>
          <w:p w14:paraId="2B2EE251" w14:textId="77777777" w:rsidR="00B22AE2" w:rsidRPr="00A47657" w:rsidRDefault="007D13D6" w:rsidP="005D65B3">
            <w:pPr>
              <w:spacing w:line="288" w:lineRule="auto"/>
              <w:jc w:val="center"/>
              <w:rPr>
                <w:lang w:val="nl-NL"/>
              </w:rPr>
            </w:pPr>
            <w:r w:rsidRPr="00A47657">
              <w:rPr>
                <w:lang w:val="nl-NL"/>
              </w:rPr>
              <w:t>5.000</w:t>
            </w:r>
          </w:p>
        </w:tc>
      </w:tr>
      <w:tr w:rsidR="00B22AE2" w:rsidRPr="00A47657" w14:paraId="550FF29F" w14:textId="77777777" w:rsidTr="00824AA6">
        <w:trPr>
          <w:trHeight w:val="315"/>
          <w:jc w:val="center"/>
        </w:trPr>
        <w:tc>
          <w:tcPr>
            <w:tcW w:w="3913" w:type="dxa"/>
            <w:noWrap/>
          </w:tcPr>
          <w:p w14:paraId="482F223C" w14:textId="77777777" w:rsidR="00B22AE2" w:rsidRPr="00A47657" w:rsidRDefault="00B22AE2" w:rsidP="001034BE">
            <w:pPr>
              <w:numPr>
                <w:ilvl w:val="2"/>
                <w:numId w:val="33"/>
              </w:numPr>
              <w:tabs>
                <w:tab w:val="clear" w:pos="2340"/>
                <w:tab w:val="num" w:pos="176"/>
              </w:tabs>
              <w:spacing w:line="288" w:lineRule="auto"/>
              <w:ind w:hanging="2340"/>
            </w:pPr>
            <w:r w:rsidRPr="00A47657">
              <w:t>Phải trả cho người bán</w:t>
            </w:r>
          </w:p>
        </w:tc>
        <w:tc>
          <w:tcPr>
            <w:tcW w:w="1537" w:type="dxa"/>
            <w:noWrap/>
            <w:vAlign w:val="center"/>
          </w:tcPr>
          <w:p w14:paraId="5341226D" w14:textId="77777777" w:rsidR="00B22AE2" w:rsidRPr="00A47657" w:rsidRDefault="007D13D6" w:rsidP="005D65B3">
            <w:pPr>
              <w:spacing w:line="288" w:lineRule="auto"/>
              <w:jc w:val="center"/>
              <w:rPr>
                <w:lang w:val="nl-NL"/>
              </w:rPr>
            </w:pPr>
            <w:r w:rsidRPr="00A47657">
              <w:rPr>
                <w:lang w:val="nl-NL"/>
              </w:rPr>
              <w:t>5.699</w:t>
            </w:r>
          </w:p>
        </w:tc>
        <w:tc>
          <w:tcPr>
            <w:tcW w:w="1560" w:type="dxa"/>
            <w:noWrap/>
            <w:vAlign w:val="center"/>
          </w:tcPr>
          <w:p w14:paraId="04D28625" w14:textId="77777777" w:rsidR="00A076D8" w:rsidRDefault="007D13D6">
            <w:pPr>
              <w:spacing w:line="288" w:lineRule="auto"/>
              <w:jc w:val="center"/>
              <w:rPr>
                <w:lang w:val="nl-NL"/>
              </w:rPr>
            </w:pPr>
            <w:r w:rsidRPr="00A47657">
              <w:rPr>
                <w:lang w:val="nl-NL"/>
              </w:rPr>
              <w:t>8.</w:t>
            </w:r>
            <w:r w:rsidR="00536F2D" w:rsidRPr="00A47657">
              <w:rPr>
                <w:lang w:val="nl-NL"/>
              </w:rPr>
              <w:t>38</w:t>
            </w:r>
            <w:r w:rsidR="00536F2D">
              <w:rPr>
                <w:lang w:val="nl-NL"/>
              </w:rPr>
              <w:t>2</w:t>
            </w:r>
          </w:p>
        </w:tc>
        <w:tc>
          <w:tcPr>
            <w:tcW w:w="1610" w:type="dxa"/>
            <w:vAlign w:val="center"/>
          </w:tcPr>
          <w:p w14:paraId="1B70E50D" w14:textId="77777777" w:rsidR="00B22AE2" w:rsidRPr="00A47657" w:rsidRDefault="007D13D6" w:rsidP="005D65B3">
            <w:pPr>
              <w:spacing w:line="288" w:lineRule="auto"/>
              <w:jc w:val="center"/>
              <w:rPr>
                <w:lang w:val="nl-NL"/>
              </w:rPr>
            </w:pPr>
            <w:r w:rsidRPr="00A47657">
              <w:rPr>
                <w:lang w:val="nl-NL"/>
              </w:rPr>
              <w:t>4.739</w:t>
            </w:r>
          </w:p>
        </w:tc>
      </w:tr>
      <w:tr w:rsidR="00B22AE2" w:rsidRPr="00A47657" w14:paraId="78ED4AF9" w14:textId="77777777" w:rsidTr="00824AA6">
        <w:trPr>
          <w:trHeight w:val="315"/>
          <w:jc w:val="center"/>
        </w:trPr>
        <w:tc>
          <w:tcPr>
            <w:tcW w:w="3913" w:type="dxa"/>
            <w:noWrap/>
          </w:tcPr>
          <w:p w14:paraId="5FDBA1DD" w14:textId="77777777" w:rsidR="00B22AE2" w:rsidRPr="00A47657" w:rsidRDefault="00B22AE2" w:rsidP="001034BE">
            <w:pPr>
              <w:numPr>
                <w:ilvl w:val="2"/>
                <w:numId w:val="33"/>
              </w:numPr>
              <w:tabs>
                <w:tab w:val="clear" w:pos="2340"/>
                <w:tab w:val="num" w:pos="176"/>
              </w:tabs>
              <w:spacing w:line="288" w:lineRule="auto"/>
              <w:ind w:hanging="2340"/>
            </w:pPr>
            <w:r w:rsidRPr="00A47657">
              <w:t>Người mua trả tiền trước</w:t>
            </w:r>
          </w:p>
        </w:tc>
        <w:tc>
          <w:tcPr>
            <w:tcW w:w="1537" w:type="dxa"/>
            <w:noWrap/>
            <w:vAlign w:val="center"/>
          </w:tcPr>
          <w:p w14:paraId="07DD8EE7" w14:textId="77777777" w:rsidR="00B22AE2" w:rsidRPr="00A47657" w:rsidRDefault="007D13D6" w:rsidP="005D65B3">
            <w:pPr>
              <w:spacing w:line="288" w:lineRule="auto"/>
              <w:jc w:val="center"/>
              <w:rPr>
                <w:lang w:val="nl-NL"/>
              </w:rPr>
            </w:pPr>
            <w:r w:rsidRPr="00A47657">
              <w:rPr>
                <w:lang w:val="nl-NL"/>
              </w:rPr>
              <w:t>-</w:t>
            </w:r>
          </w:p>
        </w:tc>
        <w:tc>
          <w:tcPr>
            <w:tcW w:w="1560" w:type="dxa"/>
            <w:noWrap/>
            <w:vAlign w:val="center"/>
          </w:tcPr>
          <w:p w14:paraId="59BFF1CF" w14:textId="77777777" w:rsidR="00B22AE2" w:rsidRPr="00A47657" w:rsidRDefault="007D13D6" w:rsidP="005D65B3">
            <w:pPr>
              <w:spacing w:line="288" w:lineRule="auto"/>
              <w:jc w:val="center"/>
              <w:rPr>
                <w:lang w:val="nl-NL"/>
              </w:rPr>
            </w:pPr>
            <w:r w:rsidRPr="00A47657">
              <w:rPr>
                <w:lang w:val="nl-NL"/>
              </w:rPr>
              <w:t>-</w:t>
            </w:r>
          </w:p>
        </w:tc>
        <w:tc>
          <w:tcPr>
            <w:tcW w:w="1610" w:type="dxa"/>
            <w:vAlign w:val="center"/>
          </w:tcPr>
          <w:p w14:paraId="33AC6D63" w14:textId="77777777" w:rsidR="00B22AE2" w:rsidRPr="00A47657" w:rsidRDefault="00536F2D" w:rsidP="005D65B3">
            <w:pPr>
              <w:spacing w:line="288" w:lineRule="auto"/>
              <w:jc w:val="center"/>
              <w:rPr>
                <w:lang w:val="nl-NL"/>
              </w:rPr>
            </w:pPr>
            <w:r>
              <w:rPr>
                <w:lang w:val="nl-NL"/>
              </w:rPr>
              <w:t>96</w:t>
            </w:r>
          </w:p>
        </w:tc>
      </w:tr>
      <w:tr w:rsidR="00B22AE2" w:rsidRPr="00A47657" w14:paraId="13658835" w14:textId="77777777" w:rsidTr="00824AA6">
        <w:trPr>
          <w:trHeight w:val="315"/>
          <w:jc w:val="center"/>
        </w:trPr>
        <w:tc>
          <w:tcPr>
            <w:tcW w:w="3913" w:type="dxa"/>
            <w:noWrap/>
          </w:tcPr>
          <w:p w14:paraId="426234C2" w14:textId="77777777" w:rsidR="00B22AE2" w:rsidRPr="00A47657" w:rsidRDefault="00B22AE2" w:rsidP="001034BE">
            <w:pPr>
              <w:numPr>
                <w:ilvl w:val="2"/>
                <w:numId w:val="33"/>
              </w:numPr>
              <w:tabs>
                <w:tab w:val="clear" w:pos="2340"/>
                <w:tab w:val="num" w:pos="-18"/>
              </w:tabs>
              <w:spacing w:line="288" w:lineRule="auto"/>
              <w:ind w:left="162" w:hanging="2070"/>
            </w:pPr>
            <w:r w:rsidRPr="00A47657">
              <w:t>-  Thuế và các khoản phải nộp NN</w:t>
            </w:r>
          </w:p>
        </w:tc>
        <w:tc>
          <w:tcPr>
            <w:tcW w:w="1537" w:type="dxa"/>
            <w:noWrap/>
            <w:vAlign w:val="center"/>
          </w:tcPr>
          <w:p w14:paraId="4C8ECB85" w14:textId="77777777" w:rsidR="00A076D8" w:rsidRDefault="007D13D6">
            <w:pPr>
              <w:spacing w:line="288" w:lineRule="auto"/>
              <w:jc w:val="center"/>
              <w:rPr>
                <w:lang w:val="nl-NL"/>
              </w:rPr>
            </w:pPr>
            <w:r w:rsidRPr="00A47657">
              <w:rPr>
                <w:lang w:val="nl-NL"/>
              </w:rPr>
              <w:t>1.</w:t>
            </w:r>
            <w:r w:rsidR="00536F2D" w:rsidRPr="00A47657">
              <w:rPr>
                <w:lang w:val="nl-NL"/>
              </w:rPr>
              <w:t>78</w:t>
            </w:r>
            <w:r w:rsidR="00536F2D">
              <w:rPr>
                <w:lang w:val="nl-NL"/>
              </w:rPr>
              <w:t>2</w:t>
            </w:r>
          </w:p>
        </w:tc>
        <w:tc>
          <w:tcPr>
            <w:tcW w:w="1560" w:type="dxa"/>
            <w:noWrap/>
            <w:vAlign w:val="center"/>
          </w:tcPr>
          <w:p w14:paraId="1D228D60" w14:textId="77777777" w:rsidR="00B22AE2" w:rsidRPr="00A47657" w:rsidRDefault="007D13D6" w:rsidP="005D65B3">
            <w:pPr>
              <w:spacing w:line="288" w:lineRule="auto"/>
              <w:jc w:val="center"/>
              <w:rPr>
                <w:lang w:val="nl-NL"/>
              </w:rPr>
            </w:pPr>
            <w:r w:rsidRPr="00A47657">
              <w:rPr>
                <w:lang w:val="nl-NL"/>
              </w:rPr>
              <w:t>1.25</w:t>
            </w:r>
            <w:r w:rsidR="00536F2D">
              <w:rPr>
                <w:lang w:val="nl-NL"/>
              </w:rPr>
              <w:t>7</w:t>
            </w:r>
          </w:p>
        </w:tc>
        <w:tc>
          <w:tcPr>
            <w:tcW w:w="1610" w:type="dxa"/>
            <w:vAlign w:val="center"/>
          </w:tcPr>
          <w:p w14:paraId="51967078" w14:textId="77777777" w:rsidR="00B22AE2" w:rsidRPr="00A47657" w:rsidRDefault="007D13D6" w:rsidP="005D65B3">
            <w:pPr>
              <w:spacing w:line="288" w:lineRule="auto"/>
              <w:jc w:val="center"/>
              <w:rPr>
                <w:lang w:val="nl-NL"/>
              </w:rPr>
            </w:pPr>
            <w:r w:rsidRPr="00A47657">
              <w:rPr>
                <w:lang w:val="nl-NL"/>
              </w:rPr>
              <w:t>421</w:t>
            </w:r>
          </w:p>
        </w:tc>
      </w:tr>
      <w:tr w:rsidR="00B22AE2" w:rsidRPr="00A47657" w14:paraId="378FAC4E" w14:textId="77777777" w:rsidTr="00824AA6">
        <w:trPr>
          <w:trHeight w:val="345"/>
          <w:jc w:val="center"/>
        </w:trPr>
        <w:tc>
          <w:tcPr>
            <w:tcW w:w="3913" w:type="dxa"/>
            <w:noWrap/>
          </w:tcPr>
          <w:p w14:paraId="39272036" w14:textId="77777777" w:rsidR="00B22AE2" w:rsidRPr="00A47657" w:rsidRDefault="00B22AE2" w:rsidP="001034BE">
            <w:pPr>
              <w:numPr>
                <w:ilvl w:val="2"/>
                <w:numId w:val="33"/>
              </w:numPr>
              <w:tabs>
                <w:tab w:val="clear" w:pos="2340"/>
                <w:tab w:val="num" w:pos="176"/>
              </w:tabs>
              <w:spacing w:line="288" w:lineRule="auto"/>
              <w:ind w:hanging="2340"/>
            </w:pPr>
            <w:r w:rsidRPr="00A47657">
              <w:t>Phải trả người lao động</w:t>
            </w:r>
          </w:p>
        </w:tc>
        <w:tc>
          <w:tcPr>
            <w:tcW w:w="1537" w:type="dxa"/>
            <w:noWrap/>
            <w:vAlign w:val="center"/>
          </w:tcPr>
          <w:p w14:paraId="2D0B91FB" w14:textId="77777777" w:rsidR="00A076D8" w:rsidRDefault="007D13D6">
            <w:pPr>
              <w:spacing w:line="288" w:lineRule="auto"/>
              <w:jc w:val="center"/>
              <w:rPr>
                <w:lang w:val="nl-NL"/>
              </w:rPr>
            </w:pPr>
            <w:r w:rsidRPr="00A47657">
              <w:rPr>
                <w:lang w:val="nl-NL"/>
              </w:rPr>
              <w:t>1.</w:t>
            </w:r>
            <w:r w:rsidR="00536F2D" w:rsidRPr="00A47657">
              <w:rPr>
                <w:lang w:val="nl-NL"/>
              </w:rPr>
              <w:t>44</w:t>
            </w:r>
            <w:r w:rsidR="00536F2D">
              <w:rPr>
                <w:lang w:val="nl-NL"/>
              </w:rPr>
              <w:t>4</w:t>
            </w:r>
          </w:p>
        </w:tc>
        <w:tc>
          <w:tcPr>
            <w:tcW w:w="1560" w:type="dxa"/>
            <w:noWrap/>
            <w:vAlign w:val="center"/>
          </w:tcPr>
          <w:p w14:paraId="2FEC2646" w14:textId="77777777" w:rsidR="00B22AE2" w:rsidRPr="00A47657" w:rsidRDefault="007D13D6" w:rsidP="005D65B3">
            <w:pPr>
              <w:spacing w:line="288" w:lineRule="auto"/>
              <w:jc w:val="center"/>
              <w:rPr>
                <w:lang w:val="nl-NL"/>
              </w:rPr>
            </w:pPr>
            <w:r w:rsidRPr="00A47657">
              <w:rPr>
                <w:lang w:val="nl-NL"/>
              </w:rPr>
              <w:t>779</w:t>
            </w:r>
          </w:p>
        </w:tc>
        <w:tc>
          <w:tcPr>
            <w:tcW w:w="1610" w:type="dxa"/>
            <w:vAlign w:val="center"/>
          </w:tcPr>
          <w:p w14:paraId="118507FA" w14:textId="77777777" w:rsidR="00B22AE2" w:rsidRPr="00A47657" w:rsidRDefault="007D13D6" w:rsidP="005D65B3">
            <w:pPr>
              <w:spacing w:line="288" w:lineRule="auto"/>
              <w:jc w:val="center"/>
              <w:rPr>
                <w:lang w:val="nl-NL"/>
              </w:rPr>
            </w:pPr>
            <w:r w:rsidRPr="00A47657">
              <w:rPr>
                <w:lang w:val="nl-NL"/>
              </w:rPr>
              <w:t>976</w:t>
            </w:r>
          </w:p>
        </w:tc>
      </w:tr>
      <w:tr w:rsidR="00536F2D" w:rsidRPr="00A47657" w14:paraId="6C433F97" w14:textId="77777777" w:rsidTr="00824AA6">
        <w:trPr>
          <w:trHeight w:val="345"/>
          <w:jc w:val="center"/>
        </w:trPr>
        <w:tc>
          <w:tcPr>
            <w:tcW w:w="3913" w:type="dxa"/>
            <w:noWrap/>
          </w:tcPr>
          <w:p w14:paraId="1DD205CD" w14:textId="77777777" w:rsidR="00536F2D" w:rsidRPr="00A47657" w:rsidRDefault="00536F2D" w:rsidP="001034BE">
            <w:pPr>
              <w:numPr>
                <w:ilvl w:val="2"/>
                <w:numId w:val="33"/>
              </w:numPr>
              <w:tabs>
                <w:tab w:val="clear" w:pos="2340"/>
                <w:tab w:val="num" w:pos="176"/>
              </w:tabs>
              <w:spacing w:line="288" w:lineRule="auto"/>
              <w:ind w:hanging="2340"/>
            </w:pPr>
            <w:r>
              <w:t>Phải trả nội bộ ngắn hạn</w:t>
            </w:r>
          </w:p>
        </w:tc>
        <w:tc>
          <w:tcPr>
            <w:tcW w:w="1537" w:type="dxa"/>
            <w:noWrap/>
            <w:vAlign w:val="center"/>
          </w:tcPr>
          <w:p w14:paraId="1D355EAB" w14:textId="77777777" w:rsidR="00536F2D" w:rsidRPr="00536F2D" w:rsidRDefault="00536F2D" w:rsidP="00536F2D">
            <w:pPr>
              <w:spacing w:line="288" w:lineRule="auto"/>
              <w:jc w:val="center"/>
            </w:pPr>
            <w:r>
              <w:t>3.187</w:t>
            </w:r>
          </w:p>
        </w:tc>
        <w:tc>
          <w:tcPr>
            <w:tcW w:w="1560" w:type="dxa"/>
            <w:noWrap/>
            <w:vAlign w:val="center"/>
          </w:tcPr>
          <w:p w14:paraId="237D8DC1" w14:textId="77777777" w:rsidR="00536F2D" w:rsidRPr="00A47657" w:rsidRDefault="00536F2D" w:rsidP="005D65B3">
            <w:pPr>
              <w:spacing w:line="288" w:lineRule="auto"/>
              <w:jc w:val="center"/>
              <w:rPr>
                <w:lang w:val="nl-NL"/>
              </w:rPr>
            </w:pPr>
          </w:p>
        </w:tc>
        <w:tc>
          <w:tcPr>
            <w:tcW w:w="1610" w:type="dxa"/>
            <w:vAlign w:val="center"/>
          </w:tcPr>
          <w:p w14:paraId="22B3F178" w14:textId="77777777" w:rsidR="00536F2D" w:rsidRPr="00A47657" w:rsidRDefault="00536F2D" w:rsidP="005D65B3">
            <w:pPr>
              <w:spacing w:line="288" w:lineRule="auto"/>
              <w:jc w:val="center"/>
              <w:rPr>
                <w:lang w:val="nl-NL"/>
              </w:rPr>
            </w:pPr>
          </w:p>
        </w:tc>
      </w:tr>
      <w:tr w:rsidR="00B22AE2" w:rsidRPr="00A47657" w14:paraId="1A4CCC5E" w14:textId="77777777" w:rsidTr="00824AA6">
        <w:trPr>
          <w:trHeight w:val="315"/>
          <w:jc w:val="center"/>
        </w:trPr>
        <w:tc>
          <w:tcPr>
            <w:tcW w:w="3913" w:type="dxa"/>
            <w:noWrap/>
          </w:tcPr>
          <w:p w14:paraId="6AEB6A21" w14:textId="77777777" w:rsidR="00B22AE2" w:rsidRPr="00A47657" w:rsidRDefault="00B22AE2" w:rsidP="001034BE">
            <w:pPr>
              <w:numPr>
                <w:ilvl w:val="2"/>
                <w:numId w:val="33"/>
              </w:numPr>
              <w:tabs>
                <w:tab w:val="clear" w:pos="2340"/>
                <w:tab w:val="num" w:pos="176"/>
              </w:tabs>
              <w:spacing w:line="288" w:lineRule="auto"/>
              <w:ind w:hanging="2340"/>
            </w:pPr>
            <w:r w:rsidRPr="00A47657">
              <w:t>Chi phí phải trả</w:t>
            </w:r>
          </w:p>
        </w:tc>
        <w:tc>
          <w:tcPr>
            <w:tcW w:w="1537" w:type="dxa"/>
            <w:noWrap/>
            <w:vAlign w:val="center"/>
          </w:tcPr>
          <w:p w14:paraId="645371F1" w14:textId="77777777" w:rsidR="00B22AE2" w:rsidRPr="00A47657" w:rsidRDefault="007D13D6" w:rsidP="005D65B3">
            <w:pPr>
              <w:spacing w:line="288" w:lineRule="auto"/>
              <w:jc w:val="center"/>
              <w:rPr>
                <w:lang w:val="nl-NL"/>
              </w:rPr>
            </w:pPr>
            <w:r w:rsidRPr="00A47657">
              <w:rPr>
                <w:lang w:val="nl-NL"/>
              </w:rPr>
              <w:t>-</w:t>
            </w:r>
          </w:p>
        </w:tc>
        <w:tc>
          <w:tcPr>
            <w:tcW w:w="1560" w:type="dxa"/>
            <w:noWrap/>
            <w:vAlign w:val="center"/>
          </w:tcPr>
          <w:p w14:paraId="7047116D" w14:textId="77777777" w:rsidR="00B22AE2" w:rsidRPr="00A47657" w:rsidRDefault="007D13D6" w:rsidP="005D65B3">
            <w:pPr>
              <w:spacing w:line="288" w:lineRule="auto"/>
              <w:jc w:val="center"/>
              <w:rPr>
                <w:lang w:val="nl-NL"/>
              </w:rPr>
            </w:pPr>
            <w:r w:rsidRPr="00A47657">
              <w:rPr>
                <w:lang w:val="nl-NL"/>
              </w:rPr>
              <w:t>-</w:t>
            </w:r>
          </w:p>
        </w:tc>
        <w:tc>
          <w:tcPr>
            <w:tcW w:w="1610" w:type="dxa"/>
            <w:vAlign w:val="center"/>
          </w:tcPr>
          <w:p w14:paraId="71746B7F" w14:textId="77777777" w:rsidR="00B22AE2" w:rsidRPr="00A47657" w:rsidRDefault="007D13D6" w:rsidP="005D65B3">
            <w:pPr>
              <w:spacing w:line="288" w:lineRule="auto"/>
              <w:jc w:val="center"/>
              <w:rPr>
                <w:lang w:val="nl-NL"/>
              </w:rPr>
            </w:pPr>
            <w:r w:rsidRPr="00A47657">
              <w:rPr>
                <w:lang w:val="nl-NL"/>
              </w:rPr>
              <w:t>-</w:t>
            </w:r>
          </w:p>
        </w:tc>
      </w:tr>
      <w:tr w:rsidR="00B22AE2" w:rsidRPr="00A47657" w14:paraId="3B69A58B" w14:textId="77777777" w:rsidTr="00824AA6">
        <w:trPr>
          <w:trHeight w:val="315"/>
          <w:jc w:val="center"/>
        </w:trPr>
        <w:tc>
          <w:tcPr>
            <w:tcW w:w="3913" w:type="dxa"/>
            <w:noWrap/>
          </w:tcPr>
          <w:p w14:paraId="0F48F4EA" w14:textId="77777777" w:rsidR="00B22AE2" w:rsidRPr="00A47657" w:rsidRDefault="00B22AE2" w:rsidP="001034BE">
            <w:pPr>
              <w:numPr>
                <w:ilvl w:val="2"/>
                <w:numId w:val="33"/>
              </w:numPr>
              <w:tabs>
                <w:tab w:val="clear" w:pos="2340"/>
                <w:tab w:val="num" w:pos="176"/>
              </w:tabs>
              <w:spacing w:line="288" w:lineRule="auto"/>
              <w:ind w:hanging="2340"/>
            </w:pPr>
            <w:r w:rsidRPr="00A47657">
              <w:t>Phải trả, phải nộp khác</w:t>
            </w:r>
          </w:p>
        </w:tc>
        <w:tc>
          <w:tcPr>
            <w:tcW w:w="1537" w:type="dxa"/>
            <w:noWrap/>
            <w:vAlign w:val="center"/>
          </w:tcPr>
          <w:p w14:paraId="7CE86269" w14:textId="77777777" w:rsidR="00B22AE2" w:rsidRPr="00A47657" w:rsidRDefault="007D13D6" w:rsidP="005D65B3">
            <w:pPr>
              <w:spacing w:line="288" w:lineRule="auto"/>
              <w:jc w:val="center"/>
              <w:rPr>
                <w:lang w:val="nl-NL"/>
              </w:rPr>
            </w:pPr>
            <w:r w:rsidRPr="00A47657">
              <w:rPr>
                <w:lang w:val="nl-NL"/>
              </w:rPr>
              <w:t>3.880</w:t>
            </w:r>
          </w:p>
        </w:tc>
        <w:tc>
          <w:tcPr>
            <w:tcW w:w="1560" w:type="dxa"/>
            <w:noWrap/>
            <w:vAlign w:val="center"/>
          </w:tcPr>
          <w:p w14:paraId="7A145931" w14:textId="77777777" w:rsidR="00B22AE2" w:rsidRPr="00A47657" w:rsidRDefault="007D13D6" w:rsidP="005D65B3">
            <w:pPr>
              <w:spacing w:line="288" w:lineRule="auto"/>
              <w:jc w:val="center"/>
              <w:rPr>
                <w:lang w:val="nl-NL"/>
              </w:rPr>
            </w:pPr>
            <w:r w:rsidRPr="00A47657">
              <w:rPr>
                <w:lang w:val="nl-NL"/>
              </w:rPr>
              <w:t>2.719</w:t>
            </w:r>
          </w:p>
        </w:tc>
        <w:tc>
          <w:tcPr>
            <w:tcW w:w="1610" w:type="dxa"/>
            <w:vAlign w:val="center"/>
          </w:tcPr>
          <w:p w14:paraId="79AEA129" w14:textId="77777777" w:rsidR="00A076D8" w:rsidRDefault="007D13D6">
            <w:pPr>
              <w:spacing w:line="288" w:lineRule="auto"/>
              <w:jc w:val="center"/>
              <w:rPr>
                <w:lang w:val="nl-NL"/>
              </w:rPr>
            </w:pPr>
            <w:r w:rsidRPr="00A47657">
              <w:rPr>
                <w:lang w:val="nl-NL"/>
              </w:rPr>
              <w:t>5.</w:t>
            </w:r>
            <w:r w:rsidR="00536F2D" w:rsidRPr="00A47657">
              <w:rPr>
                <w:lang w:val="nl-NL"/>
              </w:rPr>
              <w:t>60</w:t>
            </w:r>
            <w:r w:rsidR="00536F2D">
              <w:rPr>
                <w:lang w:val="nl-NL"/>
              </w:rPr>
              <w:t>3</w:t>
            </w:r>
          </w:p>
        </w:tc>
      </w:tr>
      <w:tr w:rsidR="00B22AE2" w:rsidRPr="00A47657" w14:paraId="00303F38" w14:textId="77777777" w:rsidTr="00824AA6">
        <w:trPr>
          <w:trHeight w:val="315"/>
          <w:jc w:val="center"/>
        </w:trPr>
        <w:tc>
          <w:tcPr>
            <w:tcW w:w="3913" w:type="dxa"/>
            <w:noWrap/>
          </w:tcPr>
          <w:p w14:paraId="5F00A4E1" w14:textId="77777777" w:rsidR="00B22AE2" w:rsidRPr="00A47657" w:rsidRDefault="00B22AE2" w:rsidP="00B05994">
            <w:pPr>
              <w:numPr>
                <w:ilvl w:val="2"/>
                <w:numId w:val="33"/>
              </w:numPr>
              <w:tabs>
                <w:tab w:val="clear" w:pos="2340"/>
              </w:tabs>
              <w:spacing w:line="288" w:lineRule="auto"/>
              <w:ind w:left="0" w:hanging="1567"/>
            </w:pPr>
            <w:r w:rsidRPr="00A47657">
              <w:t>- Dự phòng phải trả ngắn hạn</w:t>
            </w:r>
          </w:p>
        </w:tc>
        <w:tc>
          <w:tcPr>
            <w:tcW w:w="1537" w:type="dxa"/>
            <w:noWrap/>
            <w:vAlign w:val="center"/>
          </w:tcPr>
          <w:p w14:paraId="36C22E58" w14:textId="77777777" w:rsidR="00B22AE2" w:rsidRPr="00A47657" w:rsidRDefault="007D13D6" w:rsidP="005D65B3">
            <w:pPr>
              <w:spacing w:line="288" w:lineRule="auto"/>
              <w:jc w:val="center"/>
              <w:rPr>
                <w:lang w:val="nl-NL"/>
              </w:rPr>
            </w:pPr>
            <w:r w:rsidRPr="00A47657">
              <w:rPr>
                <w:lang w:val="nl-NL"/>
              </w:rPr>
              <w:t>-</w:t>
            </w:r>
          </w:p>
        </w:tc>
        <w:tc>
          <w:tcPr>
            <w:tcW w:w="1560" w:type="dxa"/>
            <w:noWrap/>
            <w:vAlign w:val="center"/>
          </w:tcPr>
          <w:p w14:paraId="5278C14E" w14:textId="77777777" w:rsidR="00B22AE2" w:rsidRPr="00A47657" w:rsidRDefault="007D13D6" w:rsidP="005D65B3">
            <w:pPr>
              <w:spacing w:line="288" w:lineRule="auto"/>
              <w:jc w:val="center"/>
              <w:rPr>
                <w:lang w:val="nl-NL"/>
              </w:rPr>
            </w:pPr>
            <w:r w:rsidRPr="00A47657">
              <w:rPr>
                <w:lang w:val="nl-NL"/>
              </w:rPr>
              <w:t>-</w:t>
            </w:r>
          </w:p>
        </w:tc>
        <w:tc>
          <w:tcPr>
            <w:tcW w:w="1610" w:type="dxa"/>
            <w:vAlign w:val="center"/>
          </w:tcPr>
          <w:p w14:paraId="7D9CB748" w14:textId="77777777" w:rsidR="00B22AE2" w:rsidRPr="00A47657" w:rsidRDefault="007D13D6" w:rsidP="005D65B3">
            <w:pPr>
              <w:spacing w:line="288" w:lineRule="auto"/>
              <w:jc w:val="center"/>
              <w:rPr>
                <w:lang w:val="nl-NL"/>
              </w:rPr>
            </w:pPr>
            <w:r w:rsidRPr="00A47657">
              <w:rPr>
                <w:lang w:val="nl-NL"/>
              </w:rPr>
              <w:t>-</w:t>
            </w:r>
          </w:p>
        </w:tc>
      </w:tr>
      <w:tr w:rsidR="00AC3D64" w:rsidRPr="00A47657" w14:paraId="08328F3A" w14:textId="77777777" w:rsidTr="00824AA6">
        <w:trPr>
          <w:trHeight w:val="315"/>
          <w:jc w:val="center"/>
        </w:trPr>
        <w:tc>
          <w:tcPr>
            <w:tcW w:w="3913" w:type="dxa"/>
            <w:noWrap/>
          </w:tcPr>
          <w:p w14:paraId="55F5F6C6" w14:textId="77777777" w:rsidR="00AC3D64" w:rsidRPr="00A47657" w:rsidRDefault="00AC3D64" w:rsidP="001034BE">
            <w:pPr>
              <w:numPr>
                <w:ilvl w:val="2"/>
                <w:numId w:val="33"/>
              </w:numPr>
              <w:tabs>
                <w:tab w:val="clear" w:pos="2340"/>
                <w:tab w:val="num" w:pos="176"/>
              </w:tabs>
              <w:spacing w:line="288" w:lineRule="auto"/>
              <w:ind w:hanging="2340"/>
            </w:pPr>
            <w:r w:rsidRPr="00A47657">
              <w:t>Quỹ khen thưởng. phúc lợi</w:t>
            </w:r>
          </w:p>
        </w:tc>
        <w:tc>
          <w:tcPr>
            <w:tcW w:w="1537" w:type="dxa"/>
            <w:noWrap/>
            <w:vAlign w:val="center"/>
          </w:tcPr>
          <w:p w14:paraId="5808E2F2" w14:textId="77777777" w:rsidR="00AC3D64" w:rsidRPr="00A47657" w:rsidRDefault="007D13D6" w:rsidP="005D65B3">
            <w:pPr>
              <w:spacing w:line="288" w:lineRule="auto"/>
              <w:jc w:val="center"/>
              <w:rPr>
                <w:lang w:val="nl-NL"/>
              </w:rPr>
            </w:pPr>
            <w:r w:rsidRPr="00A47657">
              <w:rPr>
                <w:lang w:val="nl-NL"/>
              </w:rPr>
              <w:t>216</w:t>
            </w:r>
          </w:p>
        </w:tc>
        <w:tc>
          <w:tcPr>
            <w:tcW w:w="1560" w:type="dxa"/>
            <w:noWrap/>
            <w:vAlign w:val="center"/>
          </w:tcPr>
          <w:p w14:paraId="67F73E0C" w14:textId="77777777" w:rsidR="00AC3D64" w:rsidRPr="00A47657" w:rsidRDefault="007D13D6" w:rsidP="005D65B3">
            <w:pPr>
              <w:spacing w:line="288" w:lineRule="auto"/>
              <w:jc w:val="center"/>
              <w:rPr>
                <w:lang w:val="nl-NL"/>
              </w:rPr>
            </w:pPr>
            <w:r w:rsidRPr="00A47657">
              <w:rPr>
                <w:lang w:val="nl-NL"/>
              </w:rPr>
              <w:t>577</w:t>
            </w:r>
          </w:p>
        </w:tc>
        <w:tc>
          <w:tcPr>
            <w:tcW w:w="1610" w:type="dxa"/>
            <w:vAlign w:val="center"/>
          </w:tcPr>
          <w:p w14:paraId="13142DED" w14:textId="77777777" w:rsidR="00AC3D64" w:rsidRPr="00A47657" w:rsidRDefault="007D13D6" w:rsidP="005D65B3">
            <w:pPr>
              <w:spacing w:line="288" w:lineRule="auto"/>
              <w:jc w:val="center"/>
              <w:rPr>
                <w:lang w:val="nl-NL"/>
              </w:rPr>
            </w:pPr>
            <w:r w:rsidRPr="00A47657">
              <w:rPr>
                <w:lang w:val="nl-NL"/>
              </w:rPr>
              <w:t>68</w:t>
            </w:r>
          </w:p>
        </w:tc>
      </w:tr>
      <w:tr w:rsidR="00AC3D64" w:rsidRPr="00A47657" w14:paraId="16110CC8" w14:textId="77777777" w:rsidTr="00824AA6">
        <w:trPr>
          <w:trHeight w:val="315"/>
          <w:jc w:val="center"/>
        </w:trPr>
        <w:tc>
          <w:tcPr>
            <w:tcW w:w="3913" w:type="dxa"/>
            <w:noWrap/>
          </w:tcPr>
          <w:p w14:paraId="16AD6B68" w14:textId="77777777" w:rsidR="00AC3D64" w:rsidRPr="00A47657" w:rsidRDefault="00AC3D64" w:rsidP="001034BE">
            <w:pPr>
              <w:numPr>
                <w:ilvl w:val="0"/>
                <w:numId w:val="35"/>
              </w:numPr>
              <w:spacing w:line="288" w:lineRule="auto"/>
              <w:ind w:left="347" w:hanging="347"/>
              <w:rPr>
                <w:b/>
                <w:bCs/>
              </w:rPr>
            </w:pPr>
            <w:r w:rsidRPr="00A47657">
              <w:rPr>
                <w:b/>
                <w:bCs/>
              </w:rPr>
              <w:t>Nợ dài hạn</w:t>
            </w:r>
          </w:p>
        </w:tc>
        <w:tc>
          <w:tcPr>
            <w:tcW w:w="1537" w:type="dxa"/>
            <w:noWrap/>
            <w:vAlign w:val="center"/>
          </w:tcPr>
          <w:p w14:paraId="15FE2543" w14:textId="77777777" w:rsidR="00AC3D64" w:rsidRPr="00A47657" w:rsidRDefault="007D13D6" w:rsidP="005D65B3">
            <w:pPr>
              <w:spacing w:line="288" w:lineRule="auto"/>
              <w:jc w:val="center"/>
              <w:rPr>
                <w:b/>
                <w:lang w:val="nl-NL"/>
              </w:rPr>
            </w:pPr>
            <w:r w:rsidRPr="00A47657">
              <w:rPr>
                <w:b/>
                <w:lang w:val="nl-NL"/>
              </w:rPr>
              <w:t>3.500</w:t>
            </w:r>
          </w:p>
        </w:tc>
        <w:tc>
          <w:tcPr>
            <w:tcW w:w="1560" w:type="dxa"/>
            <w:noWrap/>
            <w:vAlign w:val="center"/>
          </w:tcPr>
          <w:p w14:paraId="51E842D2" w14:textId="77777777" w:rsidR="00AC3D64" w:rsidRPr="00A47657" w:rsidRDefault="007D13D6" w:rsidP="005D65B3">
            <w:pPr>
              <w:spacing w:line="288" w:lineRule="auto"/>
              <w:jc w:val="center"/>
              <w:rPr>
                <w:b/>
                <w:lang w:val="nl-NL"/>
              </w:rPr>
            </w:pPr>
            <w:r w:rsidRPr="00A47657">
              <w:rPr>
                <w:b/>
                <w:lang w:val="nl-NL"/>
              </w:rPr>
              <w:t>3.500</w:t>
            </w:r>
          </w:p>
        </w:tc>
        <w:tc>
          <w:tcPr>
            <w:tcW w:w="1610" w:type="dxa"/>
            <w:vAlign w:val="center"/>
          </w:tcPr>
          <w:p w14:paraId="56585711" w14:textId="77777777" w:rsidR="00AC3D64" w:rsidRPr="00A47657" w:rsidRDefault="007D13D6" w:rsidP="005D65B3">
            <w:pPr>
              <w:spacing w:line="288" w:lineRule="auto"/>
              <w:jc w:val="center"/>
              <w:rPr>
                <w:b/>
                <w:lang w:val="nl-NL"/>
              </w:rPr>
            </w:pPr>
            <w:r w:rsidRPr="00A47657">
              <w:rPr>
                <w:b/>
                <w:lang w:val="nl-NL"/>
              </w:rPr>
              <w:t>3.500</w:t>
            </w:r>
          </w:p>
        </w:tc>
      </w:tr>
      <w:tr w:rsidR="00AC3D64" w:rsidRPr="00A47657" w14:paraId="6347DE04" w14:textId="77777777" w:rsidTr="00824AA6">
        <w:trPr>
          <w:trHeight w:val="315"/>
          <w:jc w:val="center"/>
        </w:trPr>
        <w:tc>
          <w:tcPr>
            <w:tcW w:w="3913" w:type="dxa"/>
            <w:noWrap/>
          </w:tcPr>
          <w:p w14:paraId="272413D3" w14:textId="77777777" w:rsidR="00AC3D64" w:rsidRPr="00A47657" w:rsidRDefault="00AC3D64" w:rsidP="001034BE">
            <w:pPr>
              <w:numPr>
                <w:ilvl w:val="2"/>
                <w:numId w:val="33"/>
              </w:numPr>
              <w:tabs>
                <w:tab w:val="clear" w:pos="2340"/>
                <w:tab w:val="num" w:pos="176"/>
              </w:tabs>
              <w:spacing w:line="288" w:lineRule="auto"/>
              <w:ind w:hanging="2340"/>
            </w:pPr>
            <w:r w:rsidRPr="00A47657">
              <w:t>Phải trả dài hạn khác</w:t>
            </w:r>
          </w:p>
        </w:tc>
        <w:tc>
          <w:tcPr>
            <w:tcW w:w="1537" w:type="dxa"/>
            <w:noWrap/>
            <w:vAlign w:val="center"/>
          </w:tcPr>
          <w:p w14:paraId="2E193DDA" w14:textId="77777777" w:rsidR="00AC3D64" w:rsidRPr="00A47657" w:rsidRDefault="007D13D6" w:rsidP="005D65B3">
            <w:pPr>
              <w:spacing w:line="288" w:lineRule="auto"/>
              <w:jc w:val="center"/>
              <w:rPr>
                <w:lang w:val="nl-NL"/>
              </w:rPr>
            </w:pPr>
            <w:r w:rsidRPr="00A47657">
              <w:rPr>
                <w:lang w:val="nl-NL"/>
              </w:rPr>
              <w:t>-</w:t>
            </w:r>
          </w:p>
        </w:tc>
        <w:tc>
          <w:tcPr>
            <w:tcW w:w="1560" w:type="dxa"/>
            <w:noWrap/>
            <w:vAlign w:val="center"/>
          </w:tcPr>
          <w:p w14:paraId="19669084" w14:textId="77777777" w:rsidR="00AC3D64" w:rsidRPr="00A47657" w:rsidRDefault="007D13D6" w:rsidP="005D65B3">
            <w:pPr>
              <w:spacing w:line="288" w:lineRule="auto"/>
              <w:jc w:val="center"/>
              <w:rPr>
                <w:lang w:val="nl-NL"/>
              </w:rPr>
            </w:pPr>
            <w:r w:rsidRPr="00A47657">
              <w:rPr>
                <w:lang w:val="nl-NL"/>
              </w:rPr>
              <w:t>-</w:t>
            </w:r>
          </w:p>
        </w:tc>
        <w:tc>
          <w:tcPr>
            <w:tcW w:w="1610" w:type="dxa"/>
            <w:vAlign w:val="center"/>
          </w:tcPr>
          <w:p w14:paraId="0EC2D3E6" w14:textId="77777777" w:rsidR="00AC3D64" w:rsidRPr="00A47657" w:rsidRDefault="007D13D6" w:rsidP="005D65B3">
            <w:pPr>
              <w:spacing w:line="288" w:lineRule="auto"/>
              <w:jc w:val="center"/>
              <w:rPr>
                <w:lang w:val="nl-NL"/>
              </w:rPr>
            </w:pPr>
            <w:r w:rsidRPr="00A47657">
              <w:rPr>
                <w:lang w:val="nl-NL"/>
              </w:rPr>
              <w:t>-</w:t>
            </w:r>
          </w:p>
        </w:tc>
      </w:tr>
      <w:tr w:rsidR="00AC3D64" w:rsidRPr="00A47657" w14:paraId="0E711785" w14:textId="77777777" w:rsidTr="00824AA6">
        <w:trPr>
          <w:trHeight w:val="315"/>
          <w:jc w:val="center"/>
        </w:trPr>
        <w:tc>
          <w:tcPr>
            <w:tcW w:w="3913" w:type="dxa"/>
            <w:noWrap/>
          </w:tcPr>
          <w:p w14:paraId="571D39E3" w14:textId="77777777" w:rsidR="00AC3D64" w:rsidRPr="00A47657" w:rsidRDefault="00AC3D64" w:rsidP="001034BE">
            <w:pPr>
              <w:numPr>
                <w:ilvl w:val="2"/>
                <w:numId w:val="33"/>
              </w:numPr>
              <w:tabs>
                <w:tab w:val="clear" w:pos="2340"/>
                <w:tab w:val="num" w:pos="176"/>
              </w:tabs>
              <w:spacing w:line="288" w:lineRule="auto"/>
              <w:ind w:hanging="2340"/>
            </w:pPr>
            <w:r w:rsidRPr="00A47657">
              <w:t>Vay và nợ thuê tài chính dài hạn</w:t>
            </w:r>
          </w:p>
        </w:tc>
        <w:tc>
          <w:tcPr>
            <w:tcW w:w="1537" w:type="dxa"/>
            <w:noWrap/>
            <w:vAlign w:val="center"/>
          </w:tcPr>
          <w:p w14:paraId="17428BAA" w14:textId="77777777" w:rsidR="00AC3D64" w:rsidRPr="00A47657" w:rsidRDefault="007D13D6" w:rsidP="005D65B3">
            <w:pPr>
              <w:spacing w:line="288" w:lineRule="auto"/>
              <w:jc w:val="center"/>
              <w:rPr>
                <w:lang w:val="nl-NL"/>
              </w:rPr>
            </w:pPr>
            <w:r w:rsidRPr="00A47657">
              <w:rPr>
                <w:lang w:val="nl-NL"/>
              </w:rPr>
              <w:t>3.500</w:t>
            </w:r>
          </w:p>
        </w:tc>
        <w:tc>
          <w:tcPr>
            <w:tcW w:w="1560" w:type="dxa"/>
            <w:noWrap/>
            <w:vAlign w:val="center"/>
          </w:tcPr>
          <w:p w14:paraId="6EF4B632" w14:textId="77777777" w:rsidR="00AC3D64" w:rsidRPr="00A47657" w:rsidRDefault="007D13D6" w:rsidP="005D65B3">
            <w:pPr>
              <w:spacing w:line="288" w:lineRule="auto"/>
              <w:jc w:val="center"/>
              <w:rPr>
                <w:lang w:val="nl-NL"/>
              </w:rPr>
            </w:pPr>
            <w:r w:rsidRPr="00A47657">
              <w:rPr>
                <w:lang w:val="nl-NL"/>
              </w:rPr>
              <w:t>3.500</w:t>
            </w:r>
          </w:p>
        </w:tc>
        <w:tc>
          <w:tcPr>
            <w:tcW w:w="1610" w:type="dxa"/>
            <w:vAlign w:val="center"/>
          </w:tcPr>
          <w:p w14:paraId="3CFE9A45" w14:textId="77777777" w:rsidR="00AC3D64" w:rsidRPr="00A47657" w:rsidRDefault="007D13D6" w:rsidP="005D65B3">
            <w:pPr>
              <w:spacing w:line="288" w:lineRule="auto"/>
              <w:jc w:val="center"/>
              <w:rPr>
                <w:lang w:val="nl-NL"/>
              </w:rPr>
            </w:pPr>
            <w:r w:rsidRPr="00A47657">
              <w:rPr>
                <w:lang w:val="nl-NL"/>
              </w:rPr>
              <w:t>3.500</w:t>
            </w:r>
          </w:p>
        </w:tc>
      </w:tr>
      <w:tr w:rsidR="00AC3D64" w:rsidRPr="00A47657" w14:paraId="76B3EC01" w14:textId="77777777" w:rsidTr="00824AA6">
        <w:trPr>
          <w:trHeight w:val="315"/>
          <w:jc w:val="center"/>
        </w:trPr>
        <w:tc>
          <w:tcPr>
            <w:tcW w:w="3913" w:type="dxa"/>
            <w:noWrap/>
          </w:tcPr>
          <w:p w14:paraId="23A0039D" w14:textId="77777777" w:rsidR="00AC3D64" w:rsidRPr="00A47657" w:rsidRDefault="00AC3D64" w:rsidP="001034BE">
            <w:pPr>
              <w:numPr>
                <w:ilvl w:val="2"/>
                <w:numId w:val="33"/>
              </w:numPr>
              <w:tabs>
                <w:tab w:val="clear" w:pos="2340"/>
                <w:tab w:val="num" w:pos="176"/>
              </w:tabs>
              <w:spacing w:line="288" w:lineRule="auto"/>
              <w:ind w:hanging="2340"/>
            </w:pPr>
            <w:r w:rsidRPr="00A47657">
              <w:t>Thuế thu nhập hoãn lại phải trả</w:t>
            </w:r>
          </w:p>
        </w:tc>
        <w:tc>
          <w:tcPr>
            <w:tcW w:w="1537" w:type="dxa"/>
            <w:noWrap/>
            <w:vAlign w:val="center"/>
          </w:tcPr>
          <w:p w14:paraId="4CB75DA6" w14:textId="77777777" w:rsidR="00AC3D64" w:rsidRPr="00A47657" w:rsidRDefault="007D13D6" w:rsidP="005D65B3">
            <w:pPr>
              <w:spacing w:line="288" w:lineRule="auto"/>
              <w:jc w:val="center"/>
              <w:rPr>
                <w:lang w:val="nl-NL"/>
              </w:rPr>
            </w:pPr>
            <w:r w:rsidRPr="00A47657">
              <w:rPr>
                <w:lang w:val="nl-NL"/>
              </w:rPr>
              <w:t>-</w:t>
            </w:r>
          </w:p>
        </w:tc>
        <w:tc>
          <w:tcPr>
            <w:tcW w:w="1560" w:type="dxa"/>
            <w:noWrap/>
            <w:vAlign w:val="center"/>
          </w:tcPr>
          <w:p w14:paraId="31908B50" w14:textId="77777777" w:rsidR="00AC3D64" w:rsidRPr="00A47657" w:rsidRDefault="007D13D6" w:rsidP="005D65B3">
            <w:pPr>
              <w:spacing w:line="288" w:lineRule="auto"/>
              <w:jc w:val="center"/>
              <w:rPr>
                <w:lang w:val="nl-NL"/>
              </w:rPr>
            </w:pPr>
            <w:r w:rsidRPr="00A47657">
              <w:rPr>
                <w:lang w:val="nl-NL"/>
              </w:rPr>
              <w:t>-</w:t>
            </w:r>
          </w:p>
        </w:tc>
        <w:tc>
          <w:tcPr>
            <w:tcW w:w="1610" w:type="dxa"/>
            <w:vAlign w:val="center"/>
          </w:tcPr>
          <w:p w14:paraId="113D4605" w14:textId="77777777" w:rsidR="00AC3D64" w:rsidRPr="00A47657" w:rsidRDefault="007D13D6" w:rsidP="005D65B3">
            <w:pPr>
              <w:spacing w:line="288" w:lineRule="auto"/>
              <w:jc w:val="center"/>
              <w:rPr>
                <w:lang w:val="nl-NL"/>
              </w:rPr>
            </w:pPr>
            <w:r w:rsidRPr="00A47657">
              <w:rPr>
                <w:lang w:val="nl-NL"/>
              </w:rPr>
              <w:t>-</w:t>
            </w:r>
          </w:p>
        </w:tc>
      </w:tr>
      <w:tr w:rsidR="00AC3D64" w:rsidRPr="00A47657" w14:paraId="6A059505" w14:textId="77777777" w:rsidTr="00824AA6">
        <w:trPr>
          <w:trHeight w:val="330"/>
          <w:jc w:val="center"/>
        </w:trPr>
        <w:tc>
          <w:tcPr>
            <w:tcW w:w="3913" w:type="dxa"/>
            <w:noWrap/>
          </w:tcPr>
          <w:p w14:paraId="6F71D96C" w14:textId="77777777" w:rsidR="00AC3D64" w:rsidRPr="00A47657" w:rsidRDefault="00AC3D64" w:rsidP="001034BE">
            <w:pPr>
              <w:spacing w:line="288" w:lineRule="auto"/>
              <w:rPr>
                <w:b/>
                <w:bCs/>
              </w:rPr>
            </w:pPr>
            <w:r w:rsidRPr="00A47657">
              <w:rPr>
                <w:b/>
                <w:bCs/>
              </w:rPr>
              <w:t>Tổng cộng</w:t>
            </w:r>
          </w:p>
        </w:tc>
        <w:tc>
          <w:tcPr>
            <w:tcW w:w="1537" w:type="dxa"/>
            <w:noWrap/>
            <w:vAlign w:val="center"/>
          </w:tcPr>
          <w:p w14:paraId="7DAEF632" w14:textId="77777777" w:rsidR="00AC3D64" w:rsidRPr="00A47657" w:rsidRDefault="00535337" w:rsidP="005D65B3">
            <w:pPr>
              <w:spacing w:line="288" w:lineRule="auto"/>
              <w:jc w:val="center"/>
              <w:rPr>
                <w:b/>
                <w:highlight w:val="yellow"/>
                <w:lang w:val="nl-NL"/>
              </w:rPr>
            </w:pPr>
            <w:r>
              <w:rPr>
                <w:b/>
                <w:lang w:val="nl-NL"/>
              </w:rPr>
              <w:t>23.708</w:t>
            </w:r>
          </w:p>
        </w:tc>
        <w:tc>
          <w:tcPr>
            <w:tcW w:w="1560" w:type="dxa"/>
            <w:noWrap/>
            <w:vAlign w:val="center"/>
          </w:tcPr>
          <w:p w14:paraId="3C27E702" w14:textId="77777777" w:rsidR="00AC3D64" w:rsidRPr="00A47657" w:rsidRDefault="00535337" w:rsidP="005D65B3">
            <w:pPr>
              <w:spacing w:line="288" w:lineRule="auto"/>
              <w:jc w:val="center"/>
              <w:rPr>
                <w:b/>
                <w:lang w:val="nl-NL"/>
              </w:rPr>
            </w:pPr>
            <w:r>
              <w:rPr>
                <w:b/>
                <w:lang w:val="nl-NL"/>
              </w:rPr>
              <w:t>21.214</w:t>
            </w:r>
          </w:p>
        </w:tc>
        <w:tc>
          <w:tcPr>
            <w:tcW w:w="1610" w:type="dxa"/>
            <w:vAlign w:val="center"/>
          </w:tcPr>
          <w:p w14:paraId="61D60187" w14:textId="77777777" w:rsidR="00AC3D64" w:rsidRPr="00A47657" w:rsidRDefault="00535337" w:rsidP="005D65B3">
            <w:pPr>
              <w:spacing w:line="288" w:lineRule="auto"/>
              <w:jc w:val="center"/>
              <w:rPr>
                <w:b/>
                <w:lang w:val="nl-NL"/>
              </w:rPr>
            </w:pPr>
            <w:r>
              <w:rPr>
                <w:b/>
                <w:lang w:val="nl-NL"/>
              </w:rPr>
              <w:t>20.403</w:t>
            </w:r>
          </w:p>
        </w:tc>
      </w:tr>
    </w:tbl>
    <w:p w14:paraId="7332E01E" w14:textId="77777777" w:rsidR="00B07856" w:rsidRPr="00A47657" w:rsidRDefault="00B07856" w:rsidP="00B07856">
      <w:pPr>
        <w:spacing w:line="312" w:lineRule="auto"/>
        <w:jc w:val="center"/>
        <w:rPr>
          <w:b/>
          <w:i/>
        </w:rPr>
      </w:pPr>
      <w:r w:rsidRPr="00A47657">
        <w:rPr>
          <w:i/>
        </w:rPr>
        <w:t xml:space="preserve">Nguồn:BCTC kiểm toán giai đoạn 01/07/2015 – 01/08/2016; </w:t>
      </w:r>
      <w:r w:rsidR="00FB274E">
        <w:rPr>
          <w:i/>
        </w:rPr>
        <w:t xml:space="preserve">giai đoạn </w:t>
      </w:r>
      <w:r w:rsidRPr="00A47657">
        <w:rPr>
          <w:i/>
        </w:rPr>
        <w:t xml:space="preserve">02/8/2016-31/12/2016; BCTC </w:t>
      </w:r>
      <w:r w:rsidR="00FB274E">
        <w:rPr>
          <w:i/>
        </w:rPr>
        <w:t xml:space="preserve">tự lập </w:t>
      </w:r>
      <w:r w:rsidRPr="00A47657">
        <w:rPr>
          <w:i/>
        </w:rPr>
        <w:t>6 tháng đầu năm 2017</w:t>
      </w:r>
    </w:p>
    <w:p w14:paraId="01CCD00B" w14:textId="77777777" w:rsidR="00141D1D" w:rsidRPr="00A47657" w:rsidRDefault="00764BC7" w:rsidP="000C253C">
      <w:pPr>
        <w:pStyle w:val="Heading3"/>
        <w:spacing w:before="0" w:after="0" w:line="312" w:lineRule="auto"/>
        <w:ind w:hanging="288"/>
        <w:rPr>
          <w:rFonts w:ascii="Times New Roman" w:hAnsi="Times New Roman"/>
          <w:sz w:val="24"/>
          <w:szCs w:val="24"/>
          <w:lang w:val="nl-NL"/>
        </w:rPr>
      </w:pPr>
      <w:bookmarkStart w:id="268" w:name="_Toc170305037"/>
      <w:bookmarkStart w:id="269" w:name="_Toc174760772"/>
      <w:bookmarkStart w:id="270" w:name="_Toc174955344"/>
      <w:bookmarkStart w:id="271" w:name="_Toc174962444"/>
      <w:bookmarkStart w:id="272" w:name="_Toc180568480"/>
      <w:bookmarkStart w:id="273" w:name="_Toc181412065"/>
      <w:bookmarkStart w:id="274" w:name="_Toc181412605"/>
      <w:bookmarkStart w:id="275" w:name="_Toc271623341"/>
      <w:bookmarkStart w:id="276" w:name="_Toc481671117"/>
      <w:bookmarkStart w:id="277" w:name="_Toc482102416"/>
      <w:bookmarkStart w:id="278" w:name="_Toc166340873"/>
      <w:bookmarkStart w:id="279" w:name="_Toc166382502"/>
      <w:bookmarkStart w:id="280" w:name="_Toc166464933"/>
      <w:bookmarkStart w:id="281" w:name="_Toc166469656"/>
      <w:bookmarkStart w:id="282" w:name="_Toc166471656"/>
      <w:bookmarkStart w:id="283" w:name="_Toc168109302"/>
      <w:bookmarkStart w:id="284" w:name="_Toc502669567"/>
      <w:r w:rsidRPr="00A47657">
        <w:rPr>
          <w:rFonts w:ascii="Times New Roman" w:hAnsi="Times New Roman"/>
          <w:sz w:val="24"/>
          <w:szCs w:val="24"/>
          <w:lang w:val="nl-NL"/>
        </w:rPr>
        <w:t xml:space="preserve">10.2.  </w:t>
      </w:r>
      <w:r w:rsidR="00141D1D" w:rsidRPr="00A47657">
        <w:rPr>
          <w:rFonts w:ascii="Times New Roman" w:hAnsi="Times New Roman"/>
          <w:sz w:val="24"/>
          <w:szCs w:val="24"/>
          <w:lang w:val="nl-NL"/>
        </w:rPr>
        <w:t>Các chỉ tiêu tài chính chủ yếu</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955F443" w14:textId="77777777" w:rsidR="00141D1D" w:rsidRPr="00A47657" w:rsidRDefault="00141D1D" w:rsidP="000C253C">
      <w:pPr>
        <w:pStyle w:val="Caption"/>
        <w:spacing w:line="312" w:lineRule="auto"/>
        <w:jc w:val="center"/>
        <w:rPr>
          <w:sz w:val="24"/>
          <w:szCs w:val="24"/>
          <w:lang w:val="nl-NL"/>
        </w:rPr>
      </w:pPr>
      <w:r w:rsidRPr="00A47657">
        <w:rPr>
          <w:sz w:val="24"/>
          <w:szCs w:val="24"/>
          <w:lang w:val="nl-NL"/>
        </w:rPr>
        <w:t xml:space="preserve">Bảng </w:t>
      </w:r>
      <w:r w:rsidR="007E2E12" w:rsidRPr="00A47657">
        <w:rPr>
          <w:sz w:val="24"/>
          <w:szCs w:val="24"/>
          <w:lang w:val="nl-NL"/>
        </w:rPr>
        <w:t>7</w:t>
      </w:r>
      <w:r w:rsidRPr="00A47657">
        <w:rPr>
          <w:sz w:val="24"/>
          <w:szCs w:val="24"/>
          <w:lang w:val="nl-NL"/>
        </w:rPr>
        <w:t xml:space="preserve"> –</w:t>
      </w:r>
      <w:r w:rsidR="00016D2C" w:rsidRPr="00A47657">
        <w:rPr>
          <w:sz w:val="24"/>
          <w:szCs w:val="24"/>
          <w:lang w:val="nl-NL"/>
        </w:rPr>
        <w:t xml:space="preserve"> Các chỉ tiêu tài chính </w:t>
      </w:r>
      <w:r w:rsidR="00965EB4">
        <w:rPr>
          <w:sz w:val="24"/>
          <w:szCs w:val="24"/>
          <w:lang w:val="nl-NL"/>
        </w:rPr>
        <w:t>giai đoạn 02/08/2016 – 31/12/2016</w:t>
      </w:r>
    </w:p>
    <w:tbl>
      <w:tblPr>
        <w:tblStyle w:val="TableGrid"/>
        <w:tblpPr w:leftFromText="180" w:rightFromText="180" w:vertAnchor="text" w:tblpXSpec="center" w:tblpY="1"/>
        <w:tblW w:w="3833" w:type="pct"/>
        <w:tblLayout w:type="fixed"/>
        <w:tblLook w:val="04A0" w:firstRow="1" w:lastRow="0" w:firstColumn="1" w:lastColumn="0" w:noHBand="0" w:noVBand="1"/>
      </w:tblPr>
      <w:tblGrid>
        <w:gridCol w:w="4684"/>
        <w:gridCol w:w="987"/>
        <w:gridCol w:w="1493"/>
      </w:tblGrid>
      <w:tr w:rsidR="00F82B4D" w:rsidRPr="00A47657" w14:paraId="50A1C6CD" w14:textId="77777777" w:rsidTr="00F82B4D">
        <w:trPr>
          <w:trHeight w:val="502"/>
          <w:tblHeader/>
        </w:trPr>
        <w:tc>
          <w:tcPr>
            <w:tcW w:w="3269" w:type="pct"/>
            <w:vAlign w:val="center"/>
          </w:tcPr>
          <w:p w14:paraId="61888602" w14:textId="77777777" w:rsidR="00F82B4D" w:rsidRPr="00A47657" w:rsidRDefault="00F82B4D" w:rsidP="006B3069">
            <w:pPr>
              <w:spacing w:line="288" w:lineRule="auto"/>
              <w:jc w:val="center"/>
              <w:rPr>
                <w:b/>
                <w:bCs/>
                <w:sz w:val="22"/>
                <w:szCs w:val="22"/>
              </w:rPr>
            </w:pPr>
            <w:r w:rsidRPr="00A47657">
              <w:rPr>
                <w:b/>
                <w:bCs/>
                <w:sz w:val="22"/>
                <w:szCs w:val="22"/>
              </w:rPr>
              <w:t>Các chỉ tiêu</w:t>
            </w:r>
          </w:p>
        </w:tc>
        <w:tc>
          <w:tcPr>
            <w:tcW w:w="689" w:type="pct"/>
            <w:vAlign w:val="center"/>
          </w:tcPr>
          <w:p w14:paraId="4D89D923" w14:textId="77777777" w:rsidR="00F82B4D" w:rsidRPr="00A47657" w:rsidRDefault="00F82B4D" w:rsidP="006B3069">
            <w:pPr>
              <w:spacing w:line="288" w:lineRule="auto"/>
              <w:jc w:val="center"/>
              <w:rPr>
                <w:b/>
                <w:bCs/>
                <w:sz w:val="22"/>
                <w:szCs w:val="22"/>
              </w:rPr>
            </w:pPr>
            <w:r w:rsidRPr="00A47657">
              <w:rPr>
                <w:b/>
                <w:bCs/>
                <w:sz w:val="22"/>
                <w:szCs w:val="22"/>
              </w:rPr>
              <w:t>ĐVT</w:t>
            </w:r>
          </w:p>
        </w:tc>
        <w:tc>
          <w:tcPr>
            <w:tcW w:w="1043" w:type="pct"/>
            <w:vAlign w:val="center"/>
          </w:tcPr>
          <w:p w14:paraId="3C5BE876" w14:textId="77777777" w:rsidR="00F82B4D" w:rsidRPr="00A47657" w:rsidRDefault="00F82B4D" w:rsidP="00C82BCE">
            <w:pPr>
              <w:tabs>
                <w:tab w:val="num" w:pos="520"/>
              </w:tabs>
              <w:ind w:left="520" w:hanging="520"/>
              <w:jc w:val="center"/>
              <w:rPr>
                <w:b/>
                <w:bCs/>
                <w:sz w:val="22"/>
                <w:szCs w:val="22"/>
              </w:rPr>
            </w:pPr>
            <w:r w:rsidRPr="00A47657">
              <w:rPr>
                <w:b/>
                <w:bCs/>
                <w:sz w:val="22"/>
                <w:szCs w:val="22"/>
              </w:rPr>
              <w:t>02/08/2016 -</w:t>
            </w:r>
          </w:p>
          <w:p w14:paraId="2CF1BB0E" w14:textId="77777777" w:rsidR="00F82B4D" w:rsidRPr="00A47657" w:rsidRDefault="00F82B4D" w:rsidP="00C82BCE">
            <w:pPr>
              <w:tabs>
                <w:tab w:val="num" w:pos="520"/>
              </w:tabs>
              <w:ind w:left="520" w:hanging="520"/>
              <w:jc w:val="center"/>
              <w:rPr>
                <w:b/>
                <w:bCs/>
                <w:sz w:val="22"/>
                <w:szCs w:val="22"/>
              </w:rPr>
            </w:pPr>
            <w:r w:rsidRPr="00A47657">
              <w:rPr>
                <w:b/>
                <w:bCs/>
                <w:sz w:val="22"/>
                <w:szCs w:val="22"/>
              </w:rPr>
              <w:t>31/12/2016</w:t>
            </w:r>
          </w:p>
        </w:tc>
      </w:tr>
      <w:tr w:rsidR="00F82B4D" w:rsidRPr="00A47657" w14:paraId="69FC2C89" w14:textId="77777777" w:rsidTr="00F82B4D">
        <w:trPr>
          <w:trHeight w:val="354"/>
        </w:trPr>
        <w:tc>
          <w:tcPr>
            <w:tcW w:w="4999" w:type="pct"/>
            <w:gridSpan w:val="3"/>
          </w:tcPr>
          <w:p w14:paraId="69548195" w14:textId="77777777" w:rsidR="00F82B4D" w:rsidRPr="00A47657" w:rsidRDefault="00F82B4D" w:rsidP="00EA2121">
            <w:pPr>
              <w:spacing w:line="288" w:lineRule="auto"/>
              <w:rPr>
                <w:sz w:val="22"/>
                <w:szCs w:val="22"/>
              </w:rPr>
            </w:pPr>
            <w:r w:rsidRPr="00A47657">
              <w:rPr>
                <w:b/>
                <w:bCs/>
                <w:sz w:val="22"/>
                <w:szCs w:val="22"/>
              </w:rPr>
              <w:t>1. Chỉ tiêu về khả năng thanh toán</w:t>
            </w:r>
          </w:p>
        </w:tc>
      </w:tr>
      <w:tr w:rsidR="00F82B4D" w:rsidRPr="00A47657" w14:paraId="43FBF07A" w14:textId="77777777" w:rsidTr="00F82B4D">
        <w:trPr>
          <w:trHeight w:val="354"/>
        </w:trPr>
        <w:tc>
          <w:tcPr>
            <w:tcW w:w="3269" w:type="pct"/>
            <w:vAlign w:val="center"/>
          </w:tcPr>
          <w:p w14:paraId="0A4563D5" w14:textId="77777777" w:rsidR="00F82B4D" w:rsidRPr="00A47657" w:rsidRDefault="00F82B4D" w:rsidP="006B3069">
            <w:pPr>
              <w:spacing w:line="288" w:lineRule="auto"/>
              <w:rPr>
                <w:sz w:val="22"/>
                <w:szCs w:val="22"/>
              </w:rPr>
            </w:pPr>
            <w:r w:rsidRPr="00A47657">
              <w:rPr>
                <w:sz w:val="22"/>
                <w:szCs w:val="22"/>
              </w:rPr>
              <w:t>Hệ số thanh toán ngắn hạn</w:t>
            </w:r>
          </w:p>
        </w:tc>
        <w:tc>
          <w:tcPr>
            <w:tcW w:w="689" w:type="pct"/>
            <w:vAlign w:val="center"/>
          </w:tcPr>
          <w:p w14:paraId="2313909D" w14:textId="77777777" w:rsidR="00F82B4D" w:rsidRPr="00A47657" w:rsidRDefault="00F82B4D" w:rsidP="006B3069">
            <w:pPr>
              <w:spacing w:line="288" w:lineRule="auto"/>
              <w:jc w:val="center"/>
              <w:rPr>
                <w:sz w:val="22"/>
                <w:szCs w:val="22"/>
              </w:rPr>
            </w:pPr>
            <w:r w:rsidRPr="00A47657">
              <w:rPr>
                <w:sz w:val="22"/>
                <w:szCs w:val="22"/>
              </w:rPr>
              <w:t>Lần</w:t>
            </w:r>
          </w:p>
        </w:tc>
        <w:tc>
          <w:tcPr>
            <w:tcW w:w="1042" w:type="pct"/>
            <w:vAlign w:val="center"/>
          </w:tcPr>
          <w:p w14:paraId="409F8D49" w14:textId="77777777" w:rsidR="00F82B4D" w:rsidRPr="00A47657" w:rsidRDefault="00F82B4D" w:rsidP="006B3069">
            <w:pPr>
              <w:spacing w:line="288" w:lineRule="auto"/>
              <w:jc w:val="center"/>
              <w:rPr>
                <w:sz w:val="22"/>
                <w:szCs w:val="22"/>
              </w:rPr>
            </w:pPr>
            <w:r>
              <w:rPr>
                <w:sz w:val="22"/>
                <w:szCs w:val="22"/>
              </w:rPr>
              <w:t>0,87</w:t>
            </w:r>
          </w:p>
        </w:tc>
      </w:tr>
      <w:tr w:rsidR="00F82B4D" w:rsidRPr="00A47657" w14:paraId="39990FD2" w14:textId="77777777" w:rsidTr="00F82B4D">
        <w:trPr>
          <w:trHeight w:val="354"/>
        </w:trPr>
        <w:tc>
          <w:tcPr>
            <w:tcW w:w="3269" w:type="pct"/>
            <w:vAlign w:val="center"/>
          </w:tcPr>
          <w:p w14:paraId="334552AF" w14:textId="77777777" w:rsidR="00F82B4D" w:rsidRPr="00A47657" w:rsidRDefault="00F82B4D" w:rsidP="006B3069">
            <w:pPr>
              <w:spacing w:line="288" w:lineRule="auto"/>
              <w:rPr>
                <w:sz w:val="22"/>
                <w:szCs w:val="22"/>
              </w:rPr>
            </w:pPr>
            <w:r w:rsidRPr="00A47657">
              <w:rPr>
                <w:sz w:val="22"/>
                <w:szCs w:val="22"/>
              </w:rPr>
              <w:t>Hệ số thanh toán nhanh</w:t>
            </w:r>
          </w:p>
        </w:tc>
        <w:tc>
          <w:tcPr>
            <w:tcW w:w="689" w:type="pct"/>
            <w:vAlign w:val="center"/>
          </w:tcPr>
          <w:p w14:paraId="0581DFAA" w14:textId="77777777" w:rsidR="00F82B4D" w:rsidRPr="00A47657" w:rsidRDefault="00F82B4D" w:rsidP="006B3069">
            <w:pPr>
              <w:spacing w:line="288" w:lineRule="auto"/>
              <w:jc w:val="center"/>
              <w:rPr>
                <w:sz w:val="22"/>
                <w:szCs w:val="22"/>
              </w:rPr>
            </w:pPr>
            <w:r w:rsidRPr="00A47657">
              <w:rPr>
                <w:sz w:val="22"/>
                <w:szCs w:val="22"/>
              </w:rPr>
              <w:t>Lần</w:t>
            </w:r>
          </w:p>
        </w:tc>
        <w:tc>
          <w:tcPr>
            <w:tcW w:w="1042" w:type="pct"/>
            <w:vAlign w:val="center"/>
          </w:tcPr>
          <w:p w14:paraId="626E394C" w14:textId="77777777" w:rsidR="00F82B4D" w:rsidRPr="00A47657" w:rsidRDefault="00F82B4D" w:rsidP="006B3069">
            <w:pPr>
              <w:spacing w:line="288" w:lineRule="auto"/>
              <w:jc w:val="center"/>
              <w:rPr>
                <w:sz w:val="22"/>
                <w:szCs w:val="22"/>
              </w:rPr>
            </w:pPr>
            <w:r>
              <w:rPr>
                <w:sz w:val="22"/>
                <w:szCs w:val="22"/>
              </w:rPr>
              <w:t>0,80</w:t>
            </w:r>
          </w:p>
        </w:tc>
      </w:tr>
      <w:tr w:rsidR="00F82B4D" w:rsidRPr="00A47657" w14:paraId="7888F54E" w14:textId="77777777" w:rsidTr="00F82B4D">
        <w:trPr>
          <w:trHeight w:val="354"/>
        </w:trPr>
        <w:tc>
          <w:tcPr>
            <w:tcW w:w="4999" w:type="pct"/>
            <w:gridSpan w:val="3"/>
            <w:vAlign w:val="center"/>
          </w:tcPr>
          <w:p w14:paraId="4000C4C1" w14:textId="77777777" w:rsidR="00F82B4D" w:rsidRPr="00A47657" w:rsidRDefault="00F82B4D" w:rsidP="00B05994">
            <w:pPr>
              <w:spacing w:line="288" w:lineRule="auto"/>
              <w:rPr>
                <w:sz w:val="22"/>
                <w:szCs w:val="22"/>
              </w:rPr>
            </w:pPr>
            <w:r w:rsidRPr="00A47657">
              <w:rPr>
                <w:b/>
                <w:bCs/>
                <w:sz w:val="22"/>
                <w:szCs w:val="22"/>
              </w:rPr>
              <w:t>2. Chỉ tiêu về cơ cấu vốn</w:t>
            </w:r>
          </w:p>
        </w:tc>
      </w:tr>
      <w:tr w:rsidR="00F82B4D" w:rsidRPr="00A47657" w14:paraId="22456206" w14:textId="77777777" w:rsidTr="00F82B4D">
        <w:trPr>
          <w:trHeight w:val="354"/>
        </w:trPr>
        <w:tc>
          <w:tcPr>
            <w:tcW w:w="3269" w:type="pct"/>
            <w:vAlign w:val="center"/>
          </w:tcPr>
          <w:p w14:paraId="39379F55" w14:textId="77777777" w:rsidR="00F82B4D" w:rsidRPr="00A47657" w:rsidRDefault="00F82B4D" w:rsidP="00B05994">
            <w:pPr>
              <w:spacing w:line="288" w:lineRule="auto"/>
              <w:rPr>
                <w:sz w:val="22"/>
                <w:szCs w:val="22"/>
              </w:rPr>
            </w:pPr>
            <w:r w:rsidRPr="00A47657">
              <w:rPr>
                <w:sz w:val="22"/>
                <w:szCs w:val="22"/>
              </w:rPr>
              <w:t>Hệ số Nợ/Tổng tài sản</w:t>
            </w:r>
          </w:p>
        </w:tc>
        <w:tc>
          <w:tcPr>
            <w:tcW w:w="689" w:type="pct"/>
            <w:vAlign w:val="center"/>
          </w:tcPr>
          <w:p w14:paraId="25E84C3C" w14:textId="77777777" w:rsidR="00F82B4D" w:rsidRPr="00A47657" w:rsidRDefault="00F82B4D" w:rsidP="006B3069">
            <w:pPr>
              <w:spacing w:line="288" w:lineRule="auto"/>
              <w:jc w:val="center"/>
              <w:rPr>
                <w:sz w:val="22"/>
                <w:szCs w:val="22"/>
              </w:rPr>
            </w:pPr>
            <w:r w:rsidRPr="00A47657">
              <w:rPr>
                <w:sz w:val="22"/>
                <w:szCs w:val="22"/>
              </w:rPr>
              <w:t>%</w:t>
            </w:r>
          </w:p>
        </w:tc>
        <w:tc>
          <w:tcPr>
            <w:tcW w:w="1042" w:type="pct"/>
            <w:vAlign w:val="center"/>
          </w:tcPr>
          <w:p w14:paraId="5BC150CB" w14:textId="77777777" w:rsidR="00F82B4D" w:rsidRPr="00A47657" w:rsidRDefault="00F82B4D" w:rsidP="006B3069">
            <w:pPr>
              <w:spacing w:line="288" w:lineRule="auto"/>
              <w:jc w:val="center"/>
              <w:rPr>
                <w:sz w:val="22"/>
                <w:szCs w:val="22"/>
              </w:rPr>
            </w:pPr>
            <w:r>
              <w:rPr>
                <w:sz w:val="22"/>
                <w:szCs w:val="22"/>
              </w:rPr>
              <w:t>62,27</w:t>
            </w:r>
          </w:p>
        </w:tc>
      </w:tr>
      <w:tr w:rsidR="00F82B4D" w:rsidRPr="00A47657" w14:paraId="5A6A2F69" w14:textId="77777777" w:rsidTr="00F82B4D">
        <w:trPr>
          <w:trHeight w:val="354"/>
        </w:trPr>
        <w:tc>
          <w:tcPr>
            <w:tcW w:w="3269" w:type="pct"/>
            <w:vAlign w:val="center"/>
          </w:tcPr>
          <w:p w14:paraId="5ACE57B2" w14:textId="77777777" w:rsidR="00F82B4D" w:rsidRPr="00A47657" w:rsidRDefault="00F82B4D" w:rsidP="00B05994">
            <w:pPr>
              <w:spacing w:line="288" w:lineRule="auto"/>
              <w:rPr>
                <w:sz w:val="22"/>
                <w:szCs w:val="22"/>
              </w:rPr>
            </w:pPr>
            <w:r w:rsidRPr="00A47657">
              <w:rPr>
                <w:sz w:val="22"/>
                <w:szCs w:val="22"/>
              </w:rPr>
              <w:t>Hệ số Nợ/Vốn chủ sở hữu</w:t>
            </w:r>
          </w:p>
        </w:tc>
        <w:tc>
          <w:tcPr>
            <w:tcW w:w="689" w:type="pct"/>
            <w:vAlign w:val="center"/>
          </w:tcPr>
          <w:p w14:paraId="39072780" w14:textId="77777777" w:rsidR="00F82B4D" w:rsidRPr="00A47657" w:rsidRDefault="00F82B4D" w:rsidP="006B3069">
            <w:pPr>
              <w:spacing w:line="288" w:lineRule="auto"/>
              <w:jc w:val="center"/>
              <w:rPr>
                <w:sz w:val="22"/>
                <w:szCs w:val="22"/>
              </w:rPr>
            </w:pPr>
            <w:r w:rsidRPr="00A47657">
              <w:rPr>
                <w:sz w:val="22"/>
                <w:szCs w:val="22"/>
              </w:rPr>
              <w:t>Lần</w:t>
            </w:r>
          </w:p>
        </w:tc>
        <w:tc>
          <w:tcPr>
            <w:tcW w:w="1042" w:type="pct"/>
            <w:vAlign w:val="center"/>
          </w:tcPr>
          <w:p w14:paraId="62831930" w14:textId="77777777" w:rsidR="00F82B4D" w:rsidRPr="00A47657" w:rsidRDefault="00F82B4D" w:rsidP="006B3069">
            <w:pPr>
              <w:spacing w:line="288" w:lineRule="auto"/>
              <w:jc w:val="center"/>
              <w:rPr>
                <w:sz w:val="22"/>
                <w:szCs w:val="22"/>
              </w:rPr>
            </w:pPr>
            <w:r>
              <w:rPr>
                <w:sz w:val="22"/>
                <w:szCs w:val="22"/>
              </w:rPr>
              <w:t>1,65</w:t>
            </w:r>
          </w:p>
        </w:tc>
      </w:tr>
      <w:tr w:rsidR="00F82B4D" w:rsidRPr="00A47657" w14:paraId="2884DD89" w14:textId="77777777" w:rsidTr="00F82B4D">
        <w:trPr>
          <w:trHeight w:val="354"/>
        </w:trPr>
        <w:tc>
          <w:tcPr>
            <w:tcW w:w="4999" w:type="pct"/>
            <w:gridSpan w:val="3"/>
            <w:vAlign w:val="center"/>
          </w:tcPr>
          <w:p w14:paraId="36A9BB58" w14:textId="77777777" w:rsidR="00F82B4D" w:rsidRPr="00A47657" w:rsidRDefault="00F82B4D" w:rsidP="00B05994">
            <w:pPr>
              <w:spacing w:line="288" w:lineRule="auto"/>
              <w:rPr>
                <w:sz w:val="22"/>
                <w:szCs w:val="22"/>
              </w:rPr>
            </w:pPr>
            <w:r w:rsidRPr="00A47657">
              <w:rPr>
                <w:b/>
                <w:bCs/>
                <w:sz w:val="22"/>
                <w:szCs w:val="22"/>
              </w:rPr>
              <w:t>3. Chỉ tiêu về năng lực hoạt động</w:t>
            </w:r>
          </w:p>
        </w:tc>
      </w:tr>
      <w:tr w:rsidR="00F82B4D" w:rsidRPr="00A47657" w14:paraId="31AC7E61" w14:textId="77777777" w:rsidTr="00F82B4D">
        <w:trPr>
          <w:trHeight w:val="354"/>
        </w:trPr>
        <w:tc>
          <w:tcPr>
            <w:tcW w:w="3269" w:type="pct"/>
            <w:vAlign w:val="center"/>
          </w:tcPr>
          <w:p w14:paraId="0C339DF3" w14:textId="77777777" w:rsidR="00F82B4D" w:rsidRPr="00A47657" w:rsidRDefault="00F82B4D" w:rsidP="00B05994">
            <w:pPr>
              <w:spacing w:line="288" w:lineRule="auto"/>
              <w:rPr>
                <w:sz w:val="22"/>
                <w:szCs w:val="22"/>
              </w:rPr>
            </w:pPr>
            <w:r w:rsidRPr="00A47657">
              <w:rPr>
                <w:sz w:val="22"/>
                <w:szCs w:val="22"/>
              </w:rPr>
              <w:t>Vòng quay hàng tồn kho</w:t>
            </w:r>
          </w:p>
        </w:tc>
        <w:tc>
          <w:tcPr>
            <w:tcW w:w="689" w:type="pct"/>
            <w:vAlign w:val="center"/>
          </w:tcPr>
          <w:p w14:paraId="333F2A33" w14:textId="77777777" w:rsidR="00F82B4D" w:rsidRPr="00A47657" w:rsidRDefault="00F82B4D" w:rsidP="006B3069">
            <w:pPr>
              <w:spacing w:line="288" w:lineRule="auto"/>
              <w:jc w:val="center"/>
              <w:rPr>
                <w:sz w:val="22"/>
                <w:szCs w:val="22"/>
              </w:rPr>
            </w:pPr>
            <w:r w:rsidRPr="00A47657">
              <w:rPr>
                <w:sz w:val="22"/>
                <w:szCs w:val="22"/>
              </w:rPr>
              <w:t>Vòng</w:t>
            </w:r>
          </w:p>
        </w:tc>
        <w:tc>
          <w:tcPr>
            <w:tcW w:w="1042" w:type="pct"/>
            <w:vAlign w:val="center"/>
          </w:tcPr>
          <w:p w14:paraId="1942C5D7" w14:textId="77777777" w:rsidR="00F82B4D" w:rsidRPr="00A47657" w:rsidRDefault="00F82B4D" w:rsidP="006B3069">
            <w:pPr>
              <w:spacing w:line="288" w:lineRule="auto"/>
              <w:jc w:val="center"/>
              <w:rPr>
                <w:sz w:val="22"/>
                <w:szCs w:val="22"/>
              </w:rPr>
            </w:pPr>
            <w:r>
              <w:rPr>
                <w:sz w:val="22"/>
                <w:szCs w:val="22"/>
              </w:rPr>
              <w:t>19,85</w:t>
            </w:r>
          </w:p>
        </w:tc>
      </w:tr>
      <w:tr w:rsidR="00F82B4D" w:rsidRPr="00A47657" w14:paraId="087A2834" w14:textId="77777777" w:rsidTr="00F82B4D">
        <w:trPr>
          <w:trHeight w:val="354"/>
        </w:trPr>
        <w:tc>
          <w:tcPr>
            <w:tcW w:w="3269" w:type="pct"/>
            <w:vAlign w:val="center"/>
          </w:tcPr>
          <w:p w14:paraId="41792EB2" w14:textId="77777777" w:rsidR="00F82B4D" w:rsidRPr="00A47657" w:rsidRDefault="00F82B4D" w:rsidP="00B05994">
            <w:pPr>
              <w:spacing w:line="288" w:lineRule="auto"/>
              <w:rPr>
                <w:sz w:val="22"/>
                <w:szCs w:val="22"/>
              </w:rPr>
            </w:pPr>
            <w:r w:rsidRPr="00A47657">
              <w:rPr>
                <w:sz w:val="22"/>
                <w:szCs w:val="22"/>
              </w:rPr>
              <w:t>Doanh thu thuần/Tổng tài sản BQ</w:t>
            </w:r>
          </w:p>
        </w:tc>
        <w:tc>
          <w:tcPr>
            <w:tcW w:w="689" w:type="pct"/>
            <w:vAlign w:val="center"/>
          </w:tcPr>
          <w:p w14:paraId="61014C3D" w14:textId="77777777" w:rsidR="00F82B4D" w:rsidRPr="00A47657" w:rsidRDefault="00F82B4D" w:rsidP="006B3069">
            <w:pPr>
              <w:spacing w:line="288" w:lineRule="auto"/>
              <w:jc w:val="center"/>
              <w:rPr>
                <w:sz w:val="22"/>
                <w:szCs w:val="22"/>
              </w:rPr>
            </w:pPr>
            <w:r w:rsidRPr="00A47657">
              <w:rPr>
                <w:sz w:val="22"/>
                <w:szCs w:val="22"/>
              </w:rPr>
              <w:t>Vòng</w:t>
            </w:r>
          </w:p>
        </w:tc>
        <w:tc>
          <w:tcPr>
            <w:tcW w:w="1042" w:type="pct"/>
            <w:vAlign w:val="center"/>
          </w:tcPr>
          <w:p w14:paraId="09D69761" w14:textId="77777777" w:rsidR="00F82B4D" w:rsidRPr="00A47657" w:rsidRDefault="00F82B4D" w:rsidP="002F7697">
            <w:pPr>
              <w:spacing w:line="288" w:lineRule="auto"/>
              <w:jc w:val="center"/>
              <w:rPr>
                <w:sz w:val="22"/>
                <w:szCs w:val="22"/>
              </w:rPr>
            </w:pPr>
            <w:r>
              <w:rPr>
                <w:sz w:val="22"/>
                <w:szCs w:val="22"/>
              </w:rPr>
              <w:t>0,</w:t>
            </w:r>
            <w:r w:rsidR="002F7697">
              <w:rPr>
                <w:sz w:val="22"/>
                <w:szCs w:val="22"/>
              </w:rPr>
              <w:t>69</w:t>
            </w:r>
          </w:p>
        </w:tc>
      </w:tr>
      <w:tr w:rsidR="00F82B4D" w:rsidRPr="00A47657" w14:paraId="2A3F4681" w14:textId="77777777" w:rsidTr="00F82B4D">
        <w:trPr>
          <w:trHeight w:val="354"/>
        </w:trPr>
        <w:tc>
          <w:tcPr>
            <w:tcW w:w="4999" w:type="pct"/>
            <w:gridSpan w:val="3"/>
            <w:vAlign w:val="center"/>
          </w:tcPr>
          <w:p w14:paraId="5164FCB3" w14:textId="77777777" w:rsidR="00F82B4D" w:rsidRPr="00A47657" w:rsidRDefault="00F82B4D" w:rsidP="00B05994">
            <w:pPr>
              <w:spacing w:line="288" w:lineRule="auto"/>
              <w:rPr>
                <w:sz w:val="22"/>
                <w:szCs w:val="22"/>
              </w:rPr>
            </w:pPr>
            <w:r w:rsidRPr="00A47657">
              <w:rPr>
                <w:b/>
                <w:bCs/>
                <w:sz w:val="22"/>
                <w:szCs w:val="22"/>
              </w:rPr>
              <w:t>4. Chỉ tiêu về khả năng sinh lời</w:t>
            </w:r>
          </w:p>
        </w:tc>
      </w:tr>
      <w:tr w:rsidR="00F82B4D" w:rsidRPr="00A47657" w14:paraId="1EEC2B19" w14:textId="77777777" w:rsidTr="00F82B4D">
        <w:trPr>
          <w:trHeight w:val="354"/>
        </w:trPr>
        <w:tc>
          <w:tcPr>
            <w:tcW w:w="3269" w:type="pct"/>
            <w:vAlign w:val="center"/>
          </w:tcPr>
          <w:p w14:paraId="588096C8" w14:textId="77777777" w:rsidR="00F82B4D" w:rsidRPr="00A47657" w:rsidRDefault="00F82B4D" w:rsidP="00B05994">
            <w:pPr>
              <w:spacing w:line="288" w:lineRule="auto"/>
              <w:rPr>
                <w:sz w:val="22"/>
                <w:szCs w:val="22"/>
              </w:rPr>
            </w:pPr>
            <w:r w:rsidRPr="00A47657">
              <w:rPr>
                <w:sz w:val="22"/>
                <w:szCs w:val="22"/>
              </w:rPr>
              <w:t>Hệ số Lợi nhuận sau thuế/Doanh thu thuần</w:t>
            </w:r>
          </w:p>
        </w:tc>
        <w:tc>
          <w:tcPr>
            <w:tcW w:w="689" w:type="pct"/>
            <w:vAlign w:val="center"/>
          </w:tcPr>
          <w:p w14:paraId="58256147" w14:textId="77777777" w:rsidR="00F82B4D" w:rsidRPr="00A47657" w:rsidRDefault="00F82B4D" w:rsidP="006B3069">
            <w:pPr>
              <w:spacing w:line="288" w:lineRule="auto"/>
              <w:jc w:val="center"/>
              <w:rPr>
                <w:sz w:val="22"/>
                <w:szCs w:val="22"/>
              </w:rPr>
            </w:pPr>
            <w:r w:rsidRPr="00A47657">
              <w:rPr>
                <w:sz w:val="22"/>
                <w:szCs w:val="22"/>
              </w:rPr>
              <w:t>%</w:t>
            </w:r>
          </w:p>
        </w:tc>
        <w:tc>
          <w:tcPr>
            <w:tcW w:w="1042" w:type="pct"/>
            <w:vAlign w:val="center"/>
          </w:tcPr>
          <w:p w14:paraId="2D11CCD7" w14:textId="77777777" w:rsidR="00F82B4D" w:rsidRPr="00A47657" w:rsidRDefault="00F82B4D" w:rsidP="006B3069">
            <w:pPr>
              <w:spacing w:line="288" w:lineRule="auto"/>
              <w:jc w:val="center"/>
              <w:rPr>
                <w:sz w:val="22"/>
                <w:szCs w:val="22"/>
              </w:rPr>
            </w:pPr>
            <w:r>
              <w:rPr>
                <w:sz w:val="22"/>
                <w:szCs w:val="22"/>
              </w:rPr>
              <w:t>-0,59</w:t>
            </w:r>
          </w:p>
        </w:tc>
      </w:tr>
      <w:tr w:rsidR="00F82B4D" w:rsidRPr="00A47657" w14:paraId="5102373F" w14:textId="77777777" w:rsidTr="00F82B4D">
        <w:trPr>
          <w:trHeight w:val="354"/>
        </w:trPr>
        <w:tc>
          <w:tcPr>
            <w:tcW w:w="3269" w:type="pct"/>
            <w:vAlign w:val="center"/>
          </w:tcPr>
          <w:p w14:paraId="653E3380" w14:textId="77777777" w:rsidR="00F82B4D" w:rsidRPr="00A47657" w:rsidRDefault="00F82B4D" w:rsidP="006B3069">
            <w:pPr>
              <w:spacing w:line="288" w:lineRule="auto"/>
              <w:rPr>
                <w:sz w:val="22"/>
                <w:szCs w:val="22"/>
              </w:rPr>
            </w:pPr>
            <w:r w:rsidRPr="00A47657">
              <w:rPr>
                <w:sz w:val="22"/>
                <w:szCs w:val="22"/>
              </w:rPr>
              <w:t xml:space="preserve">Hệ số Lợi nhuận sau thuế/Vốn chủ sở hữu </w:t>
            </w:r>
          </w:p>
        </w:tc>
        <w:tc>
          <w:tcPr>
            <w:tcW w:w="689" w:type="pct"/>
            <w:vAlign w:val="center"/>
          </w:tcPr>
          <w:p w14:paraId="1E4A920A" w14:textId="77777777" w:rsidR="00F82B4D" w:rsidRPr="00A47657" w:rsidRDefault="00F82B4D" w:rsidP="006B3069">
            <w:pPr>
              <w:spacing w:line="288" w:lineRule="auto"/>
              <w:jc w:val="center"/>
              <w:rPr>
                <w:sz w:val="22"/>
                <w:szCs w:val="22"/>
              </w:rPr>
            </w:pPr>
            <w:r w:rsidRPr="00A47657">
              <w:rPr>
                <w:sz w:val="22"/>
                <w:szCs w:val="22"/>
              </w:rPr>
              <w:t>%</w:t>
            </w:r>
          </w:p>
        </w:tc>
        <w:tc>
          <w:tcPr>
            <w:tcW w:w="1042" w:type="pct"/>
            <w:vAlign w:val="center"/>
          </w:tcPr>
          <w:p w14:paraId="2DD1499F" w14:textId="77777777" w:rsidR="00F82B4D" w:rsidRPr="00A47657" w:rsidRDefault="00F82B4D" w:rsidP="006B3069">
            <w:pPr>
              <w:spacing w:line="288" w:lineRule="auto"/>
              <w:jc w:val="center"/>
              <w:rPr>
                <w:sz w:val="22"/>
                <w:szCs w:val="22"/>
              </w:rPr>
            </w:pPr>
            <w:r>
              <w:rPr>
                <w:sz w:val="22"/>
                <w:szCs w:val="22"/>
              </w:rPr>
              <w:t>-1,13</w:t>
            </w:r>
          </w:p>
        </w:tc>
      </w:tr>
      <w:tr w:rsidR="00F82B4D" w:rsidRPr="00A47657" w14:paraId="50AFBD4D" w14:textId="77777777" w:rsidTr="00F82B4D">
        <w:trPr>
          <w:trHeight w:val="354"/>
        </w:trPr>
        <w:tc>
          <w:tcPr>
            <w:tcW w:w="3269" w:type="pct"/>
            <w:vAlign w:val="center"/>
          </w:tcPr>
          <w:p w14:paraId="5D0E4799" w14:textId="77777777" w:rsidR="00F82B4D" w:rsidRPr="00A47657" w:rsidRDefault="00F82B4D" w:rsidP="006B3069">
            <w:pPr>
              <w:spacing w:line="288" w:lineRule="auto"/>
              <w:rPr>
                <w:sz w:val="22"/>
                <w:szCs w:val="22"/>
              </w:rPr>
            </w:pPr>
            <w:r w:rsidRPr="00A47657">
              <w:rPr>
                <w:sz w:val="22"/>
                <w:szCs w:val="22"/>
              </w:rPr>
              <w:t xml:space="preserve">Hệ số Lợi nhuận sau thuế/Tổng tài sản </w:t>
            </w:r>
          </w:p>
        </w:tc>
        <w:tc>
          <w:tcPr>
            <w:tcW w:w="689" w:type="pct"/>
            <w:vAlign w:val="center"/>
          </w:tcPr>
          <w:p w14:paraId="07DD9F03" w14:textId="77777777" w:rsidR="00F82B4D" w:rsidRPr="00A47657" w:rsidRDefault="00F82B4D" w:rsidP="006B3069">
            <w:pPr>
              <w:spacing w:line="288" w:lineRule="auto"/>
              <w:jc w:val="center"/>
              <w:rPr>
                <w:sz w:val="22"/>
                <w:szCs w:val="22"/>
              </w:rPr>
            </w:pPr>
            <w:r w:rsidRPr="00A47657">
              <w:rPr>
                <w:sz w:val="22"/>
                <w:szCs w:val="22"/>
              </w:rPr>
              <w:t>%</w:t>
            </w:r>
          </w:p>
        </w:tc>
        <w:tc>
          <w:tcPr>
            <w:tcW w:w="1042" w:type="pct"/>
            <w:vAlign w:val="center"/>
          </w:tcPr>
          <w:p w14:paraId="5C29F52E" w14:textId="77777777" w:rsidR="00F82B4D" w:rsidRPr="00A47657" w:rsidRDefault="00F82B4D" w:rsidP="006B3069">
            <w:pPr>
              <w:spacing w:line="288" w:lineRule="auto"/>
              <w:jc w:val="center"/>
              <w:rPr>
                <w:sz w:val="22"/>
                <w:szCs w:val="22"/>
              </w:rPr>
            </w:pPr>
            <w:r>
              <w:rPr>
                <w:sz w:val="22"/>
                <w:szCs w:val="22"/>
              </w:rPr>
              <w:t>-0,41</w:t>
            </w:r>
          </w:p>
        </w:tc>
      </w:tr>
      <w:tr w:rsidR="00F82B4D" w:rsidRPr="00A47657" w14:paraId="5F283A3E" w14:textId="77777777" w:rsidTr="00F82B4D">
        <w:trPr>
          <w:trHeight w:val="354"/>
        </w:trPr>
        <w:tc>
          <w:tcPr>
            <w:tcW w:w="3269" w:type="pct"/>
            <w:vAlign w:val="center"/>
          </w:tcPr>
          <w:p w14:paraId="00FE19C7" w14:textId="77777777" w:rsidR="00F82B4D" w:rsidRPr="00A47657" w:rsidRDefault="00F82B4D" w:rsidP="006B3069">
            <w:pPr>
              <w:spacing w:line="288" w:lineRule="auto"/>
              <w:rPr>
                <w:sz w:val="22"/>
                <w:szCs w:val="22"/>
              </w:rPr>
            </w:pPr>
            <w:r w:rsidRPr="00A47657">
              <w:rPr>
                <w:sz w:val="22"/>
                <w:szCs w:val="22"/>
              </w:rPr>
              <w:t>Hệ số Lợi nhuận từ HĐKD/Doanh thu thuần</w:t>
            </w:r>
          </w:p>
        </w:tc>
        <w:tc>
          <w:tcPr>
            <w:tcW w:w="689" w:type="pct"/>
            <w:vAlign w:val="center"/>
          </w:tcPr>
          <w:p w14:paraId="2F2FA2DD" w14:textId="77777777" w:rsidR="00F82B4D" w:rsidRPr="00A47657" w:rsidRDefault="00F82B4D" w:rsidP="006B3069">
            <w:pPr>
              <w:spacing w:line="288" w:lineRule="auto"/>
              <w:jc w:val="center"/>
              <w:rPr>
                <w:sz w:val="22"/>
                <w:szCs w:val="22"/>
              </w:rPr>
            </w:pPr>
            <w:r w:rsidRPr="00A47657">
              <w:rPr>
                <w:sz w:val="22"/>
                <w:szCs w:val="22"/>
              </w:rPr>
              <w:t>%</w:t>
            </w:r>
          </w:p>
        </w:tc>
        <w:tc>
          <w:tcPr>
            <w:tcW w:w="1042" w:type="pct"/>
            <w:vAlign w:val="center"/>
          </w:tcPr>
          <w:p w14:paraId="5187BB45" w14:textId="77777777" w:rsidR="00F82B4D" w:rsidRPr="00A47657" w:rsidRDefault="00F82B4D" w:rsidP="006B3069">
            <w:pPr>
              <w:spacing w:line="288" w:lineRule="auto"/>
              <w:jc w:val="center"/>
              <w:rPr>
                <w:sz w:val="22"/>
                <w:szCs w:val="22"/>
              </w:rPr>
            </w:pPr>
            <w:r>
              <w:rPr>
                <w:sz w:val="22"/>
                <w:szCs w:val="22"/>
              </w:rPr>
              <w:t>0,15</w:t>
            </w:r>
          </w:p>
        </w:tc>
      </w:tr>
    </w:tbl>
    <w:bookmarkEnd w:id="84"/>
    <w:bookmarkEnd w:id="85"/>
    <w:bookmarkEnd w:id="86"/>
    <w:p w14:paraId="254F3B89" w14:textId="77777777" w:rsidR="00B07856" w:rsidRPr="00A47657" w:rsidRDefault="00B07856" w:rsidP="00B07856">
      <w:pPr>
        <w:spacing w:line="312" w:lineRule="auto"/>
        <w:jc w:val="center"/>
        <w:rPr>
          <w:b/>
          <w:i/>
        </w:rPr>
      </w:pPr>
      <w:r w:rsidRPr="00A47657">
        <w:rPr>
          <w:i/>
        </w:rPr>
        <w:t>Nguồn:BCTC kiểm toán giai đoạn 02/8/2016-31/12/2016</w:t>
      </w:r>
    </w:p>
    <w:p w14:paraId="6BABB688" w14:textId="77777777" w:rsidR="0000667E" w:rsidRPr="00A47657" w:rsidRDefault="00F34525" w:rsidP="00F34525">
      <w:pPr>
        <w:pStyle w:val="Heading2"/>
        <w:spacing w:before="0" w:after="0" w:line="288" w:lineRule="auto"/>
        <w:rPr>
          <w:rFonts w:ascii="Times New Roman" w:hAnsi="Times New Roman"/>
          <w:i w:val="0"/>
          <w:sz w:val="24"/>
          <w:szCs w:val="24"/>
          <w:lang w:val="de-DE"/>
        </w:rPr>
      </w:pPr>
      <w:bookmarkStart w:id="285" w:name="_Toc502669568"/>
      <w:r w:rsidRPr="00A47657">
        <w:rPr>
          <w:rFonts w:ascii="Times New Roman" w:hAnsi="Times New Roman"/>
          <w:i w:val="0"/>
          <w:sz w:val="24"/>
          <w:szCs w:val="24"/>
          <w:lang w:val="de-DE"/>
        </w:rPr>
        <w:lastRenderedPageBreak/>
        <w:t xml:space="preserve">11. </w:t>
      </w:r>
      <w:r w:rsidR="009B1C2B" w:rsidRPr="00A47657">
        <w:rPr>
          <w:rFonts w:ascii="Times New Roman" w:hAnsi="Times New Roman"/>
          <w:i w:val="0"/>
          <w:sz w:val="24"/>
          <w:szCs w:val="24"/>
          <w:lang w:val="de-DE"/>
        </w:rPr>
        <w:t>Tình hình t</w:t>
      </w:r>
      <w:r w:rsidR="00153FA1" w:rsidRPr="00A47657">
        <w:rPr>
          <w:rFonts w:ascii="Times New Roman" w:hAnsi="Times New Roman"/>
          <w:i w:val="0"/>
          <w:sz w:val="24"/>
          <w:szCs w:val="24"/>
          <w:lang w:val="de-DE"/>
        </w:rPr>
        <w:t>ài sản</w:t>
      </w:r>
      <w:r w:rsidR="006B3069" w:rsidRPr="00A47657">
        <w:rPr>
          <w:rFonts w:ascii="Times New Roman" w:hAnsi="Times New Roman"/>
          <w:i w:val="0"/>
          <w:sz w:val="24"/>
          <w:szCs w:val="24"/>
          <w:lang w:val="de-DE"/>
        </w:rPr>
        <w:t xml:space="preserve"> của </w:t>
      </w:r>
      <w:r w:rsidR="00854CAA" w:rsidRPr="00A47657">
        <w:rPr>
          <w:rFonts w:ascii="Times New Roman" w:hAnsi="Times New Roman"/>
          <w:i w:val="0"/>
          <w:sz w:val="24"/>
          <w:szCs w:val="24"/>
          <w:lang w:val="de-DE"/>
        </w:rPr>
        <w:t>Công ty</w:t>
      </w:r>
      <w:bookmarkEnd w:id="285"/>
    </w:p>
    <w:p w14:paraId="35866F5A" w14:textId="77777777" w:rsidR="00764BC7" w:rsidRPr="00A47657" w:rsidRDefault="00764BC7" w:rsidP="001A4D39">
      <w:pPr>
        <w:pStyle w:val="Level2Char"/>
        <w:spacing w:line="288" w:lineRule="auto"/>
        <w:jc w:val="center"/>
        <w:rPr>
          <w:b w:val="0"/>
          <w:i/>
          <w:sz w:val="24"/>
          <w:szCs w:val="24"/>
          <w:lang w:val="nl-NL"/>
        </w:rPr>
      </w:pPr>
      <w:r w:rsidRPr="00A47657">
        <w:rPr>
          <w:sz w:val="24"/>
          <w:szCs w:val="24"/>
          <w:lang w:val="nl-NL"/>
        </w:rPr>
        <w:t xml:space="preserve">Bảng </w:t>
      </w:r>
      <w:r w:rsidR="007E2E12" w:rsidRPr="00A47657">
        <w:rPr>
          <w:sz w:val="24"/>
          <w:szCs w:val="24"/>
          <w:lang w:val="nl-NL"/>
        </w:rPr>
        <w:t>8</w:t>
      </w:r>
      <w:r w:rsidRPr="00A47657">
        <w:rPr>
          <w:sz w:val="24"/>
          <w:szCs w:val="24"/>
          <w:lang w:val="nl-NL"/>
        </w:rPr>
        <w:t xml:space="preserve"> – Giá trị tài sản cố định tại ngày </w:t>
      </w:r>
      <w:r w:rsidR="003F4832" w:rsidRPr="00A47657">
        <w:rPr>
          <w:sz w:val="24"/>
          <w:szCs w:val="24"/>
          <w:lang w:val="nl-NL"/>
        </w:rPr>
        <w:t xml:space="preserve">31/12/2016 và ngày </w:t>
      </w:r>
      <w:r w:rsidR="002A5544" w:rsidRPr="00A47657">
        <w:rPr>
          <w:sz w:val="24"/>
          <w:szCs w:val="24"/>
          <w:lang w:val="nl-NL"/>
        </w:rPr>
        <w:t>30/06/2017</w:t>
      </w:r>
    </w:p>
    <w:p w14:paraId="016A9190" w14:textId="77777777" w:rsidR="00764BC7" w:rsidRPr="00A47657" w:rsidRDefault="00764BC7" w:rsidP="001A4D39">
      <w:pPr>
        <w:pStyle w:val="Level2Char"/>
        <w:spacing w:line="288" w:lineRule="auto"/>
        <w:jc w:val="right"/>
        <w:rPr>
          <w:b w:val="0"/>
          <w:i/>
          <w:sz w:val="24"/>
          <w:szCs w:val="24"/>
        </w:rPr>
      </w:pPr>
      <w:r w:rsidRPr="00A47657">
        <w:rPr>
          <w:b w:val="0"/>
          <w:i/>
          <w:sz w:val="24"/>
          <w:szCs w:val="24"/>
        </w:rPr>
        <w:t>Đơn vị tính: Triệu đồng</w:t>
      </w:r>
    </w:p>
    <w:tbl>
      <w:tblPr>
        <w:tblStyle w:val="TableGrid"/>
        <w:tblW w:w="5263" w:type="pct"/>
        <w:jc w:val="center"/>
        <w:tblLayout w:type="fixed"/>
        <w:tblLook w:val="04A0" w:firstRow="1" w:lastRow="0" w:firstColumn="1" w:lastColumn="0" w:noHBand="0" w:noVBand="1"/>
      </w:tblPr>
      <w:tblGrid>
        <w:gridCol w:w="1815"/>
        <w:gridCol w:w="1147"/>
        <w:gridCol w:w="1139"/>
        <w:gridCol w:w="1710"/>
        <w:gridCol w:w="1273"/>
        <w:gridCol w:w="1094"/>
        <w:gridCol w:w="1659"/>
      </w:tblGrid>
      <w:tr w:rsidR="00DD5A9A" w:rsidRPr="00A47657" w14:paraId="38EF2C6C" w14:textId="77777777" w:rsidTr="001463F5">
        <w:trPr>
          <w:trHeight w:val="441"/>
          <w:jc w:val="center"/>
        </w:trPr>
        <w:tc>
          <w:tcPr>
            <w:tcW w:w="923" w:type="pct"/>
            <w:vAlign w:val="center"/>
          </w:tcPr>
          <w:p w14:paraId="705EE7D3" w14:textId="77777777" w:rsidR="00DD5A9A" w:rsidRPr="00A47657" w:rsidRDefault="00DD5A9A" w:rsidP="00DD5A9A">
            <w:pPr>
              <w:spacing w:line="288" w:lineRule="auto"/>
              <w:jc w:val="center"/>
              <w:rPr>
                <w:b/>
                <w:bCs/>
                <w:sz w:val="22"/>
                <w:szCs w:val="22"/>
              </w:rPr>
            </w:pPr>
          </w:p>
        </w:tc>
        <w:tc>
          <w:tcPr>
            <w:tcW w:w="2031" w:type="pct"/>
            <w:gridSpan w:val="3"/>
            <w:vAlign w:val="center"/>
          </w:tcPr>
          <w:p w14:paraId="03F0716F" w14:textId="77777777" w:rsidR="00DD5A9A" w:rsidRPr="00A47657" w:rsidRDefault="00DD5A9A" w:rsidP="00DD5A9A">
            <w:pPr>
              <w:spacing w:line="288" w:lineRule="auto"/>
              <w:jc w:val="center"/>
              <w:rPr>
                <w:b/>
                <w:bCs/>
                <w:sz w:val="22"/>
                <w:szCs w:val="22"/>
              </w:rPr>
            </w:pPr>
            <w:r w:rsidRPr="00A47657">
              <w:rPr>
                <w:b/>
                <w:bCs/>
                <w:sz w:val="22"/>
                <w:szCs w:val="22"/>
              </w:rPr>
              <w:t>31/12/2016</w:t>
            </w:r>
          </w:p>
        </w:tc>
        <w:tc>
          <w:tcPr>
            <w:tcW w:w="2047" w:type="pct"/>
            <w:gridSpan w:val="3"/>
            <w:vAlign w:val="center"/>
          </w:tcPr>
          <w:p w14:paraId="3A3C5E01" w14:textId="77777777" w:rsidR="00DD5A9A" w:rsidRPr="00A47657" w:rsidRDefault="00DD5A9A" w:rsidP="00DD5A9A">
            <w:pPr>
              <w:spacing w:line="288" w:lineRule="auto"/>
              <w:jc w:val="center"/>
              <w:rPr>
                <w:b/>
                <w:bCs/>
                <w:sz w:val="22"/>
                <w:szCs w:val="22"/>
              </w:rPr>
            </w:pPr>
            <w:r w:rsidRPr="00A47657">
              <w:rPr>
                <w:b/>
                <w:bCs/>
                <w:sz w:val="22"/>
                <w:szCs w:val="22"/>
              </w:rPr>
              <w:t>30/06/2017</w:t>
            </w:r>
          </w:p>
        </w:tc>
      </w:tr>
      <w:tr w:rsidR="00C2040D" w:rsidRPr="00A47657" w14:paraId="7EE02C58" w14:textId="77777777" w:rsidTr="001463F5">
        <w:trPr>
          <w:trHeight w:val="562"/>
          <w:jc w:val="center"/>
        </w:trPr>
        <w:tc>
          <w:tcPr>
            <w:tcW w:w="923" w:type="pct"/>
            <w:vAlign w:val="center"/>
          </w:tcPr>
          <w:p w14:paraId="4A87FFD4" w14:textId="77777777" w:rsidR="00C2040D" w:rsidRPr="00A47657" w:rsidRDefault="00C2040D" w:rsidP="00DD5A9A">
            <w:pPr>
              <w:spacing w:line="288" w:lineRule="auto"/>
              <w:jc w:val="center"/>
              <w:rPr>
                <w:b/>
                <w:bCs/>
                <w:sz w:val="22"/>
                <w:szCs w:val="22"/>
              </w:rPr>
            </w:pPr>
            <w:r w:rsidRPr="00A47657">
              <w:rPr>
                <w:b/>
                <w:bCs/>
                <w:sz w:val="22"/>
                <w:szCs w:val="22"/>
              </w:rPr>
              <w:t>Chỉ tiêu</w:t>
            </w:r>
          </w:p>
        </w:tc>
        <w:tc>
          <w:tcPr>
            <w:tcW w:w="583" w:type="pct"/>
            <w:vAlign w:val="center"/>
          </w:tcPr>
          <w:p w14:paraId="5E6E44A0" w14:textId="77777777" w:rsidR="00C2040D" w:rsidRPr="00A47657" w:rsidRDefault="00C2040D" w:rsidP="00DD5A9A">
            <w:pPr>
              <w:spacing w:line="288" w:lineRule="auto"/>
              <w:jc w:val="center"/>
              <w:rPr>
                <w:b/>
                <w:bCs/>
                <w:sz w:val="22"/>
                <w:szCs w:val="22"/>
              </w:rPr>
            </w:pPr>
            <w:r w:rsidRPr="00A47657">
              <w:rPr>
                <w:b/>
                <w:bCs/>
                <w:sz w:val="22"/>
                <w:szCs w:val="22"/>
              </w:rPr>
              <w:t>Nguyên giá</w:t>
            </w:r>
          </w:p>
        </w:tc>
        <w:tc>
          <w:tcPr>
            <w:tcW w:w="579" w:type="pct"/>
            <w:vAlign w:val="center"/>
          </w:tcPr>
          <w:p w14:paraId="474B9B72" w14:textId="77777777" w:rsidR="00C2040D" w:rsidRPr="00A47657" w:rsidRDefault="00C2040D" w:rsidP="00DD5A9A">
            <w:pPr>
              <w:spacing w:line="288" w:lineRule="auto"/>
              <w:jc w:val="center"/>
              <w:rPr>
                <w:b/>
                <w:bCs/>
                <w:sz w:val="22"/>
                <w:szCs w:val="22"/>
              </w:rPr>
            </w:pPr>
            <w:r w:rsidRPr="00A47657">
              <w:rPr>
                <w:b/>
                <w:bCs/>
                <w:sz w:val="22"/>
                <w:szCs w:val="22"/>
              </w:rPr>
              <w:t>Giá trị còn lại</w:t>
            </w:r>
          </w:p>
        </w:tc>
        <w:tc>
          <w:tcPr>
            <w:tcW w:w="869" w:type="pct"/>
            <w:vAlign w:val="center"/>
          </w:tcPr>
          <w:p w14:paraId="3A973EC7" w14:textId="77777777" w:rsidR="00C2040D" w:rsidRPr="00A47657" w:rsidRDefault="00C2040D" w:rsidP="00DD5A9A">
            <w:pPr>
              <w:spacing w:line="288" w:lineRule="auto"/>
              <w:jc w:val="center"/>
              <w:rPr>
                <w:b/>
                <w:bCs/>
                <w:sz w:val="22"/>
                <w:szCs w:val="22"/>
              </w:rPr>
            </w:pPr>
            <w:r w:rsidRPr="00A47657">
              <w:rPr>
                <w:b/>
                <w:bCs/>
                <w:sz w:val="22"/>
                <w:szCs w:val="22"/>
              </w:rPr>
              <w:t>% Giá trị còn lại/Nguyên giá</w:t>
            </w:r>
          </w:p>
        </w:tc>
        <w:tc>
          <w:tcPr>
            <w:tcW w:w="647" w:type="pct"/>
            <w:vAlign w:val="center"/>
          </w:tcPr>
          <w:p w14:paraId="57503461" w14:textId="77777777" w:rsidR="00C2040D" w:rsidRPr="00A47657" w:rsidRDefault="00C2040D" w:rsidP="00DD5A9A">
            <w:pPr>
              <w:spacing w:line="288" w:lineRule="auto"/>
              <w:jc w:val="center"/>
              <w:rPr>
                <w:b/>
                <w:bCs/>
                <w:sz w:val="22"/>
                <w:szCs w:val="22"/>
              </w:rPr>
            </w:pPr>
            <w:r w:rsidRPr="00A47657">
              <w:rPr>
                <w:b/>
                <w:bCs/>
                <w:sz w:val="22"/>
                <w:szCs w:val="22"/>
              </w:rPr>
              <w:t>Nguyên giá</w:t>
            </w:r>
          </w:p>
        </w:tc>
        <w:tc>
          <w:tcPr>
            <w:tcW w:w="556" w:type="pct"/>
            <w:vAlign w:val="center"/>
          </w:tcPr>
          <w:p w14:paraId="3AF65025" w14:textId="77777777" w:rsidR="00C2040D" w:rsidRPr="00A47657" w:rsidRDefault="00C2040D" w:rsidP="00DD5A9A">
            <w:pPr>
              <w:spacing w:line="288" w:lineRule="auto"/>
              <w:jc w:val="center"/>
              <w:rPr>
                <w:b/>
                <w:bCs/>
                <w:sz w:val="22"/>
                <w:szCs w:val="22"/>
              </w:rPr>
            </w:pPr>
            <w:r w:rsidRPr="00A47657">
              <w:rPr>
                <w:b/>
                <w:bCs/>
                <w:sz w:val="22"/>
                <w:szCs w:val="22"/>
              </w:rPr>
              <w:t>Giá trị còn lại</w:t>
            </w:r>
          </w:p>
        </w:tc>
        <w:tc>
          <w:tcPr>
            <w:tcW w:w="843" w:type="pct"/>
            <w:vAlign w:val="center"/>
          </w:tcPr>
          <w:p w14:paraId="166D6C4B" w14:textId="77777777" w:rsidR="00C2040D" w:rsidRPr="00A47657" w:rsidRDefault="00C2040D" w:rsidP="00DD5A9A">
            <w:pPr>
              <w:spacing w:line="288" w:lineRule="auto"/>
              <w:jc w:val="center"/>
              <w:rPr>
                <w:b/>
                <w:bCs/>
                <w:sz w:val="22"/>
                <w:szCs w:val="22"/>
              </w:rPr>
            </w:pPr>
            <w:r w:rsidRPr="00A47657">
              <w:rPr>
                <w:b/>
                <w:bCs/>
                <w:sz w:val="22"/>
                <w:szCs w:val="22"/>
              </w:rPr>
              <w:t>% Giá trị còn lại/Nguyên giá</w:t>
            </w:r>
          </w:p>
        </w:tc>
      </w:tr>
      <w:tr w:rsidR="00DD5A9A" w:rsidRPr="00A47657" w14:paraId="1DE66A17" w14:textId="77777777" w:rsidTr="001463F5">
        <w:trPr>
          <w:trHeight w:val="405"/>
          <w:jc w:val="center"/>
        </w:trPr>
        <w:tc>
          <w:tcPr>
            <w:tcW w:w="923" w:type="pct"/>
            <w:noWrap/>
            <w:vAlign w:val="center"/>
          </w:tcPr>
          <w:p w14:paraId="79122786" w14:textId="77777777" w:rsidR="00DD5A9A" w:rsidRPr="00A47657" w:rsidRDefault="00DD5A9A" w:rsidP="00DD5A9A">
            <w:pPr>
              <w:rPr>
                <w:b/>
                <w:bCs/>
                <w:sz w:val="22"/>
                <w:szCs w:val="22"/>
              </w:rPr>
            </w:pPr>
            <w:r w:rsidRPr="00A47657">
              <w:rPr>
                <w:b/>
                <w:bCs/>
                <w:sz w:val="22"/>
                <w:szCs w:val="22"/>
              </w:rPr>
              <w:t>Tài sản cố định hữu hình</w:t>
            </w:r>
          </w:p>
        </w:tc>
        <w:tc>
          <w:tcPr>
            <w:tcW w:w="583" w:type="pct"/>
            <w:vAlign w:val="center"/>
          </w:tcPr>
          <w:p w14:paraId="48832DC0" w14:textId="77777777" w:rsidR="00A076D8" w:rsidRDefault="00DD5A9A">
            <w:pPr>
              <w:jc w:val="center"/>
              <w:rPr>
                <w:b/>
                <w:sz w:val="22"/>
                <w:szCs w:val="22"/>
              </w:rPr>
            </w:pPr>
            <w:r w:rsidRPr="00A47657">
              <w:rPr>
                <w:b/>
                <w:sz w:val="22"/>
                <w:szCs w:val="22"/>
              </w:rPr>
              <w:t>1.045</w:t>
            </w:r>
          </w:p>
        </w:tc>
        <w:tc>
          <w:tcPr>
            <w:tcW w:w="579" w:type="pct"/>
            <w:vAlign w:val="center"/>
          </w:tcPr>
          <w:p w14:paraId="6B7EF225" w14:textId="77777777" w:rsidR="00A076D8" w:rsidRDefault="001D2C23">
            <w:pPr>
              <w:jc w:val="center"/>
              <w:rPr>
                <w:b/>
                <w:sz w:val="22"/>
                <w:szCs w:val="22"/>
              </w:rPr>
            </w:pPr>
            <w:r w:rsidRPr="00A47657">
              <w:rPr>
                <w:b/>
                <w:sz w:val="22"/>
                <w:szCs w:val="22"/>
              </w:rPr>
              <w:t>394</w:t>
            </w:r>
          </w:p>
        </w:tc>
        <w:tc>
          <w:tcPr>
            <w:tcW w:w="869" w:type="pct"/>
            <w:noWrap/>
            <w:vAlign w:val="center"/>
          </w:tcPr>
          <w:p w14:paraId="001C55A7" w14:textId="77777777" w:rsidR="00A076D8" w:rsidRDefault="001D2C23">
            <w:pPr>
              <w:jc w:val="center"/>
              <w:rPr>
                <w:b/>
                <w:sz w:val="22"/>
                <w:szCs w:val="22"/>
              </w:rPr>
            </w:pPr>
            <w:r w:rsidRPr="00A47657">
              <w:rPr>
                <w:b/>
                <w:sz w:val="22"/>
                <w:szCs w:val="22"/>
              </w:rPr>
              <w:t>37,</w:t>
            </w:r>
            <w:r w:rsidR="00466519" w:rsidRPr="00A47657">
              <w:rPr>
                <w:b/>
                <w:sz w:val="22"/>
                <w:szCs w:val="22"/>
              </w:rPr>
              <w:t>7</w:t>
            </w:r>
            <w:r w:rsidR="00466519">
              <w:rPr>
                <w:b/>
                <w:sz w:val="22"/>
                <w:szCs w:val="22"/>
              </w:rPr>
              <w:t>0</w:t>
            </w:r>
            <w:r w:rsidR="000D7F7A">
              <w:rPr>
                <w:b/>
                <w:sz w:val="22"/>
                <w:szCs w:val="22"/>
              </w:rPr>
              <w:t>%</w:t>
            </w:r>
          </w:p>
        </w:tc>
        <w:tc>
          <w:tcPr>
            <w:tcW w:w="647" w:type="pct"/>
            <w:vAlign w:val="center"/>
          </w:tcPr>
          <w:p w14:paraId="5A0EA3D6" w14:textId="77777777" w:rsidR="00A076D8" w:rsidRDefault="00DD5A9A">
            <w:pPr>
              <w:jc w:val="center"/>
              <w:rPr>
                <w:b/>
                <w:sz w:val="22"/>
                <w:szCs w:val="22"/>
              </w:rPr>
            </w:pPr>
            <w:r w:rsidRPr="00A47657">
              <w:rPr>
                <w:b/>
                <w:sz w:val="22"/>
                <w:szCs w:val="22"/>
              </w:rPr>
              <w:t>1.045</w:t>
            </w:r>
          </w:p>
        </w:tc>
        <w:tc>
          <w:tcPr>
            <w:tcW w:w="556" w:type="pct"/>
            <w:vAlign w:val="center"/>
          </w:tcPr>
          <w:p w14:paraId="7EB01D1C" w14:textId="77777777" w:rsidR="00A076D8" w:rsidRDefault="00DD5A9A">
            <w:pPr>
              <w:jc w:val="center"/>
              <w:rPr>
                <w:b/>
                <w:sz w:val="22"/>
                <w:szCs w:val="22"/>
              </w:rPr>
            </w:pPr>
            <w:r w:rsidRPr="00A47657">
              <w:rPr>
                <w:b/>
                <w:sz w:val="22"/>
                <w:szCs w:val="22"/>
              </w:rPr>
              <w:t>338</w:t>
            </w:r>
          </w:p>
        </w:tc>
        <w:tc>
          <w:tcPr>
            <w:tcW w:w="843" w:type="pct"/>
            <w:vAlign w:val="center"/>
          </w:tcPr>
          <w:p w14:paraId="4559B7A1" w14:textId="77777777" w:rsidR="00A076D8" w:rsidRDefault="00DD5A9A">
            <w:pPr>
              <w:jc w:val="center"/>
              <w:rPr>
                <w:b/>
                <w:sz w:val="22"/>
                <w:szCs w:val="22"/>
              </w:rPr>
            </w:pPr>
            <w:r w:rsidRPr="00A47657">
              <w:rPr>
                <w:b/>
                <w:sz w:val="22"/>
                <w:szCs w:val="22"/>
              </w:rPr>
              <w:t>32,</w:t>
            </w:r>
            <w:r w:rsidR="00DC705B">
              <w:rPr>
                <w:b/>
                <w:sz w:val="22"/>
                <w:szCs w:val="22"/>
              </w:rPr>
              <w:t>34</w:t>
            </w:r>
            <w:r w:rsidR="000D7F7A">
              <w:rPr>
                <w:b/>
                <w:sz w:val="22"/>
                <w:szCs w:val="22"/>
              </w:rPr>
              <w:t>%</w:t>
            </w:r>
          </w:p>
        </w:tc>
      </w:tr>
      <w:tr w:rsidR="00DD5A9A" w:rsidRPr="00A47657" w14:paraId="5EC1A872" w14:textId="77777777" w:rsidTr="001463F5">
        <w:trPr>
          <w:trHeight w:val="405"/>
          <w:jc w:val="center"/>
        </w:trPr>
        <w:tc>
          <w:tcPr>
            <w:tcW w:w="923" w:type="pct"/>
            <w:noWrap/>
            <w:vAlign w:val="center"/>
          </w:tcPr>
          <w:p w14:paraId="2B80BC97" w14:textId="77777777" w:rsidR="00DD5A9A" w:rsidRPr="00A47657" w:rsidRDefault="00DD5A9A" w:rsidP="00DD5A9A">
            <w:pPr>
              <w:rPr>
                <w:sz w:val="22"/>
                <w:szCs w:val="22"/>
              </w:rPr>
            </w:pPr>
            <w:r w:rsidRPr="00A47657">
              <w:rPr>
                <w:sz w:val="22"/>
                <w:szCs w:val="22"/>
              </w:rPr>
              <w:t>Nhà cửa, vật kiến trúc</w:t>
            </w:r>
          </w:p>
        </w:tc>
        <w:tc>
          <w:tcPr>
            <w:tcW w:w="583" w:type="pct"/>
            <w:vAlign w:val="center"/>
          </w:tcPr>
          <w:p w14:paraId="04CFA43B" w14:textId="77777777" w:rsidR="00DD5A9A" w:rsidRPr="00A47657" w:rsidRDefault="00DD5A9A" w:rsidP="00DD5A9A">
            <w:pPr>
              <w:jc w:val="center"/>
              <w:rPr>
                <w:sz w:val="22"/>
                <w:szCs w:val="22"/>
              </w:rPr>
            </w:pPr>
            <w:r w:rsidRPr="00A47657">
              <w:rPr>
                <w:sz w:val="22"/>
                <w:szCs w:val="22"/>
              </w:rPr>
              <w:t>-</w:t>
            </w:r>
          </w:p>
        </w:tc>
        <w:tc>
          <w:tcPr>
            <w:tcW w:w="579" w:type="pct"/>
            <w:vAlign w:val="center"/>
          </w:tcPr>
          <w:p w14:paraId="2CDC27D4" w14:textId="77777777" w:rsidR="00DD5A9A" w:rsidRPr="00A47657" w:rsidRDefault="00DD5A9A" w:rsidP="00DD5A9A">
            <w:pPr>
              <w:jc w:val="center"/>
              <w:rPr>
                <w:sz w:val="22"/>
                <w:szCs w:val="22"/>
              </w:rPr>
            </w:pPr>
            <w:r w:rsidRPr="00A47657">
              <w:rPr>
                <w:sz w:val="22"/>
                <w:szCs w:val="22"/>
              </w:rPr>
              <w:t>-</w:t>
            </w:r>
          </w:p>
        </w:tc>
        <w:tc>
          <w:tcPr>
            <w:tcW w:w="869" w:type="pct"/>
            <w:noWrap/>
            <w:vAlign w:val="center"/>
          </w:tcPr>
          <w:p w14:paraId="14F0B2EE" w14:textId="77777777" w:rsidR="00DD5A9A" w:rsidRPr="00A47657" w:rsidRDefault="00DD5A9A" w:rsidP="00DD5A9A">
            <w:pPr>
              <w:jc w:val="center"/>
              <w:rPr>
                <w:sz w:val="22"/>
                <w:szCs w:val="22"/>
              </w:rPr>
            </w:pPr>
            <w:r w:rsidRPr="00A47657">
              <w:rPr>
                <w:sz w:val="22"/>
                <w:szCs w:val="22"/>
              </w:rPr>
              <w:t>-</w:t>
            </w:r>
          </w:p>
        </w:tc>
        <w:tc>
          <w:tcPr>
            <w:tcW w:w="647" w:type="pct"/>
            <w:vAlign w:val="center"/>
          </w:tcPr>
          <w:p w14:paraId="710D0FCD" w14:textId="77777777" w:rsidR="00DD5A9A" w:rsidRPr="00A47657" w:rsidRDefault="00DD5A9A" w:rsidP="00DD5A9A">
            <w:pPr>
              <w:jc w:val="center"/>
              <w:rPr>
                <w:sz w:val="22"/>
                <w:szCs w:val="22"/>
              </w:rPr>
            </w:pPr>
            <w:r w:rsidRPr="00A47657">
              <w:rPr>
                <w:sz w:val="22"/>
                <w:szCs w:val="22"/>
              </w:rPr>
              <w:t>-</w:t>
            </w:r>
          </w:p>
        </w:tc>
        <w:tc>
          <w:tcPr>
            <w:tcW w:w="556" w:type="pct"/>
            <w:vAlign w:val="center"/>
          </w:tcPr>
          <w:p w14:paraId="1D242648" w14:textId="77777777" w:rsidR="00DD5A9A" w:rsidRPr="00A47657" w:rsidRDefault="00DD5A9A" w:rsidP="00DD5A9A">
            <w:pPr>
              <w:jc w:val="center"/>
              <w:rPr>
                <w:sz w:val="22"/>
                <w:szCs w:val="22"/>
              </w:rPr>
            </w:pPr>
            <w:r w:rsidRPr="00A47657">
              <w:rPr>
                <w:sz w:val="22"/>
                <w:szCs w:val="22"/>
              </w:rPr>
              <w:t>-</w:t>
            </w:r>
          </w:p>
        </w:tc>
        <w:tc>
          <w:tcPr>
            <w:tcW w:w="843" w:type="pct"/>
            <w:vAlign w:val="center"/>
          </w:tcPr>
          <w:p w14:paraId="0EDD66E9" w14:textId="77777777" w:rsidR="00DD5A9A" w:rsidRPr="00A47657" w:rsidRDefault="00DD5A9A" w:rsidP="00DD5A9A">
            <w:pPr>
              <w:jc w:val="center"/>
              <w:rPr>
                <w:sz w:val="22"/>
                <w:szCs w:val="22"/>
              </w:rPr>
            </w:pPr>
            <w:r w:rsidRPr="00A47657">
              <w:rPr>
                <w:sz w:val="22"/>
                <w:szCs w:val="22"/>
              </w:rPr>
              <w:t>-</w:t>
            </w:r>
          </w:p>
        </w:tc>
      </w:tr>
      <w:tr w:rsidR="00DD5A9A" w:rsidRPr="00A47657" w14:paraId="5D112FD3" w14:textId="77777777" w:rsidTr="001463F5">
        <w:trPr>
          <w:trHeight w:val="405"/>
          <w:jc w:val="center"/>
        </w:trPr>
        <w:tc>
          <w:tcPr>
            <w:tcW w:w="923" w:type="pct"/>
            <w:noWrap/>
            <w:vAlign w:val="center"/>
          </w:tcPr>
          <w:p w14:paraId="46681945" w14:textId="77777777" w:rsidR="00DD5A9A" w:rsidRPr="00A47657" w:rsidRDefault="00DD5A9A" w:rsidP="00DD5A9A">
            <w:pPr>
              <w:rPr>
                <w:sz w:val="22"/>
                <w:szCs w:val="22"/>
              </w:rPr>
            </w:pPr>
            <w:r w:rsidRPr="00A47657">
              <w:rPr>
                <w:sz w:val="22"/>
                <w:szCs w:val="22"/>
              </w:rPr>
              <w:t>Máy móc và thiết bị</w:t>
            </w:r>
          </w:p>
        </w:tc>
        <w:tc>
          <w:tcPr>
            <w:tcW w:w="583" w:type="pct"/>
            <w:vAlign w:val="center"/>
          </w:tcPr>
          <w:p w14:paraId="229E4F93" w14:textId="77777777" w:rsidR="00A076D8" w:rsidRDefault="00DD5A9A">
            <w:pPr>
              <w:jc w:val="center"/>
              <w:rPr>
                <w:sz w:val="22"/>
                <w:szCs w:val="22"/>
              </w:rPr>
            </w:pPr>
            <w:r w:rsidRPr="00A47657">
              <w:rPr>
                <w:sz w:val="22"/>
                <w:szCs w:val="22"/>
              </w:rPr>
              <w:t>52</w:t>
            </w:r>
          </w:p>
        </w:tc>
        <w:tc>
          <w:tcPr>
            <w:tcW w:w="579" w:type="pct"/>
            <w:vAlign w:val="center"/>
          </w:tcPr>
          <w:p w14:paraId="2E5F7645" w14:textId="77777777" w:rsidR="00A076D8" w:rsidRDefault="00DD5A9A">
            <w:pPr>
              <w:jc w:val="center"/>
              <w:rPr>
                <w:sz w:val="22"/>
                <w:szCs w:val="22"/>
              </w:rPr>
            </w:pPr>
            <w:r w:rsidRPr="00A47657">
              <w:rPr>
                <w:bCs/>
                <w:sz w:val="22"/>
                <w:szCs w:val="22"/>
              </w:rPr>
              <w:t>9</w:t>
            </w:r>
          </w:p>
        </w:tc>
        <w:tc>
          <w:tcPr>
            <w:tcW w:w="869" w:type="pct"/>
            <w:noWrap/>
            <w:vAlign w:val="center"/>
          </w:tcPr>
          <w:p w14:paraId="1F4913EE" w14:textId="77777777" w:rsidR="00A076D8" w:rsidRDefault="00DD5A9A">
            <w:pPr>
              <w:jc w:val="center"/>
              <w:rPr>
                <w:sz w:val="22"/>
                <w:szCs w:val="22"/>
              </w:rPr>
            </w:pPr>
            <w:r w:rsidRPr="00A47657">
              <w:rPr>
                <w:sz w:val="22"/>
                <w:szCs w:val="22"/>
              </w:rPr>
              <w:t>17,</w:t>
            </w:r>
            <w:r w:rsidR="00466519">
              <w:rPr>
                <w:sz w:val="22"/>
                <w:szCs w:val="22"/>
              </w:rPr>
              <w:t>31</w:t>
            </w:r>
            <w:r w:rsidR="000D7F7A">
              <w:rPr>
                <w:sz w:val="22"/>
                <w:szCs w:val="22"/>
              </w:rPr>
              <w:t>%</w:t>
            </w:r>
          </w:p>
        </w:tc>
        <w:tc>
          <w:tcPr>
            <w:tcW w:w="647" w:type="pct"/>
            <w:vAlign w:val="center"/>
          </w:tcPr>
          <w:p w14:paraId="518E434A" w14:textId="77777777" w:rsidR="00A076D8" w:rsidRDefault="00DD5A9A">
            <w:pPr>
              <w:jc w:val="center"/>
              <w:rPr>
                <w:sz w:val="22"/>
                <w:szCs w:val="22"/>
              </w:rPr>
            </w:pPr>
            <w:r w:rsidRPr="00A47657">
              <w:rPr>
                <w:sz w:val="22"/>
                <w:szCs w:val="22"/>
              </w:rPr>
              <w:t>52</w:t>
            </w:r>
          </w:p>
        </w:tc>
        <w:tc>
          <w:tcPr>
            <w:tcW w:w="556" w:type="pct"/>
            <w:vAlign w:val="center"/>
          </w:tcPr>
          <w:p w14:paraId="59B83FB4" w14:textId="77777777" w:rsidR="00A076D8" w:rsidRDefault="00DD5A9A">
            <w:pPr>
              <w:jc w:val="center"/>
              <w:rPr>
                <w:sz w:val="22"/>
                <w:szCs w:val="22"/>
              </w:rPr>
            </w:pPr>
            <w:r w:rsidRPr="00A47657">
              <w:rPr>
                <w:sz w:val="22"/>
                <w:szCs w:val="22"/>
              </w:rPr>
              <w:t>5</w:t>
            </w:r>
          </w:p>
        </w:tc>
        <w:tc>
          <w:tcPr>
            <w:tcW w:w="843" w:type="pct"/>
            <w:vAlign w:val="center"/>
          </w:tcPr>
          <w:p w14:paraId="0C70C3B8" w14:textId="77777777" w:rsidR="00A076D8" w:rsidRDefault="00DD5A9A">
            <w:pPr>
              <w:jc w:val="center"/>
              <w:rPr>
                <w:sz w:val="22"/>
                <w:szCs w:val="22"/>
              </w:rPr>
            </w:pPr>
            <w:r w:rsidRPr="00A47657">
              <w:rPr>
                <w:sz w:val="22"/>
                <w:szCs w:val="22"/>
              </w:rPr>
              <w:t>9,</w:t>
            </w:r>
            <w:r w:rsidR="00DC705B">
              <w:rPr>
                <w:sz w:val="22"/>
                <w:szCs w:val="22"/>
              </w:rPr>
              <w:t>62</w:t>
            </w:r>
            <w:r w:rsidR="000D7F7A">
              <w:rPr>
                <w:sz w:val="22"/>
                <w:szCs w:val="22"/>
              </w:rPr>
              <w:t>%</w:t>
            </w:r>
          </w:p>
        </w:tc>
      </w:tr>
      <w:tr w:rsidR="00DD5A9A" w:rsidRPr="00A47657" w14:paraId="0E4FF46E" w14:textId="77777777" w:rsidTr="001463F5">
        <w:trPr>
          <w:trHeight w:val="405"/>
          <w:jc w:val="center"/>
        </w:trPr>
        <w:tc>
          <w:tcPr>
            <w:tcW w:w="923" w:type="pct"/>
            <w:noWrap/>
            <w:vAlign w:val="center"/>
          </w:tcPr>
          <w:p w14:paraId="7764A484" w14:textId="77777777" w:rsidR="00DD5A9A" w:rsidRPr="00A47657" w:rsidRDefault="00DD5A9A" w:rsidP="00DD5A9A">
            <w:pPr>
              <w:rPr>
                <w:sz w:val="22"/>
                <w:szCs w:val="22"/>
              </w:rPr>
            </w:pPr>
            <w:r w:rsidRPr="00A47657">
              <w:rPr>
                <w:sz w:val="22"/>
                <w:szCs w:val="22"/>
              </w:rPr>
              <w:t xml:space="preserve">Phương tiện vận tải, truyền dẫn </w:t>
            </w:r>
          </w:p>
        </w:tc>
        <w:tc>
          <w:tcPr>
            <w:tcW w:w="583" w:type="pct"/>
            <w:vAlign w:val="center"/>
          </w:tcPr>
          <w:p w14:paraId="6B084740" w14:textId="77777777" w:rsidR="00A076D8" w:rsidRDefault="00DD5A9A">
            <w:pPr>
              <w:jc w:val="center"/>
              <w:rPr>
                <w:sz w:val="22"/>
                <w:szCs w:val="22"/>
              </w:rPr>
            </w:pPr>
            <w:r w:rsidRPr="00A47657">
              <w:rPr>
                <w:sz w:val="22"/>
                <w:szCs w:val="22"/>
              </w:rPr>
              <w:t>944</w:t>
            </w:r>
          </w:p>
        </w:tc>
        <w:tc>
          <w:tcPr>
            <w:tcW w:w="579" w:type="pct"/>
            <w:vAlign w:val="center"/>
          </w:tcPr>
          <w:p w14:paraId="37A24049" w14:textId="77777777" w:rsidR="00A076D8" w:rsidRDefault="00DD5A9A">
            <w:pPr>
              <w:jc w:val="center"/>
              <w:rPr>
                <w:sz w:val="22"/>
                <w:szCs w:val="22"/>
              </w:rPr>
            </w:pPr>
            <w:r w:rsidRPr="00A47657">
              <w:rPr>
                <w:sz w:val="22"/>
                <w:szCs w:val="22"/>
              </w:rPr>
              <w:t>3</w:t>
            </w:r>
            <w:r w:rsidR="00663FF6">
              <w:rPr>
                <w:sz w:val="22"/>
                <w:szCs w:val="22"/>
              </w:rPr>
              <w:t>78</w:t>
            </w:r>
          </w:p>
        </w:tc>
        <w:tc>
          <w:tcPr>
            <w:tcW w:w="869" w:type="pct"/>
            <w:noWrap/>
            <w:vAlign w:val="center"/>
          </w:tcPr>
          <w:p w14:paraId="668908DC" w14:textId="77777777" w:rsidR="00DD5A9A" w:rsidRPr="00A47657" w:rsidRDefault="00382E9E" w:rsidP="00DD5A9A">
            <w:pPr>
              <w:jc w:val="center"/>
              <w:rPr>
                <w:sz w:val="22"/>
                <w:szCs w:val="22"/>
              </w:rPr>
            </w:pPr>
            <w:r>
              <w:rPr>
                <w:sz w:val="22"/>
                <w:szCs w:val="22"/>
              </w:rPr>
              <w:t>40,04</w:t>
            </w:r>
            <w:r w:rsidR="000D7F7A">
              <w:rPr>
                <w:sz w:val="22"/>
                <w:szCs w:val="22"/>
              </w:rPr>
              <w:t>%</w:t>
            </w:r>
          </w:p>
        </w:tc>
        <w:tc>
          <w:tcPr>
            <w:tcW w:w="647" w:type="pct"/>
            <w:vAlign w:val="center"/>
          </w:tcPr>
          <w:p w14:paraId="3225BFAE" w14:textId="77777777" w:rsidR="00A076D8" w:rsidRDefault="00DD5A9A">
            <w:pPr>
              <w:jc w:val="center"/>
              <w:rPr>
                <w:sz w:val="22"/>
                <w:szCs w:val="22"/>
              </w:rPr>
            </w:pPr>
            <w:r w:rsidRPr="00A47657">
              <w:rPr>
                <w:sz w:val="22"/>
                <w:szCs w:val="22"/>
              </w:rPr>
              <w:t>944</w:t>
            </w:r>
          </w:p>
        </w:tc>
        <w:tc>
          <w:tcPr>
            <w:tcW w:w="556" w:type="pct"/>
            <w:vAlign w:val="center"/>
          </w:tcPr>
          <w:p w14:paraId="6D37554B" w14:textId="77777777" w:rsidR="00A076D8" w:rsidRDefault="00DD5A9A">
            <w:pPr>
              <w:jc w:val="center"/>
              <w:rPr>
                <w:sz w:val="22"/>
                <w:szCs w:val="22"/>
              </w:rPr>
            </w:pPr>
            <w:r w:rsidRPr="00A47657">
              <w:rPr>
                <w:sz w:val="22"/>
                <w:szCs w:val="22"/>
              </w:rPr>
              <w:t>330</w:t>
            </w:r>
          </w:p>
        </w:tc>
        <w:tc>
          <w:tcPr>
            <w:tcW w:w="843" w:type="pct"/>
            <w:vAlign w:val="center"/>
          </w:tcPr>
          <w:p w14:paraId="7ED00B57" w14:textId="77777777" w:rsidR="00DD5A9A" w:rsidRPr="00A47657" w:rsidRDefault="00DC705B" w:rsidP="00DD5A9A">
            <w:pPr>
              <w:jc w:val="center"/>
              <w:rPr>
                <w:sz w:val="22"/>
                <w:szCs w:val="22"/>
              </w:rPr>
            </w:pPr>
            <w:r>
              <w:rPr>
                <w:sz w:val="22"/>
                <w:szCs w:val="22"/>
              </w:rPr>
              <w:t>34,96</w:t>
            </w:r>
            <w:r w:rsidR="000D7F7A">
              <w:rPr>
                <w:sz w:val="22"/>
                <w:szCs w:val="22"/>
              </w:rPr>
              <w:t>%</w:t>
            </w:r>
          </w:p>
        </w:tc>
      </w:tr>
      <w:tr w:rsidR="00DD5A9A" w:rsidRPr="00A47657" w14:paraId="7F217A85" w14:textId="77777777" w:rsidTr="001463F5">
        <w:trPr>
          <w:trHeight w:val="405"/>
          <w:jc w:val="center"/>
        </w:trPr>
        <w:tc>
          <w:tcPr>
            <w:tcW w:w="923" w:type="pct"/>
            <w:noWrap/>
            <w:vAlign w:val="center"/>
          </w:tcPr>
          <w:p w14:paraId="2C60E220" w14:textId="77777777" w:rsidR="00DD5A9A" w:rsidRPr="00A47657" w:rsidRDefault="00DD5A9A" w:rsidP="00DD5A9A">
            <w:pPr>
              <w:rPr>
                <w:sz w:val="22"/>
                <w:szCs w:val="22"/>
              </w:rPr>
            </w:pPr>
            <w:r w:rsidRPr="00A47657">
              <w:rPr>
                <w:sz w:val="22"/>
                <w:szCs w:val="22"/>
              </w:rPr>
              <w:t>Thiết bị, dụng cụ quản lý</w:t>
            </w:r>
          </w:p>
        </w:tc>
        <w:tc>
          <w:tcPr>
            <w:tcW w:w="583" w:type="pct"/>
            <w:vAlign w:val="center"/>
          </w:tcPr>
          <w:p w14:paraId="1BCFA804" w14:textId="77777777" w:rsidR="00DD5A9A" w:rsidRPr="00A47657" w:rsidRDefault="00DD5A9A" w:rsidP="00DD5A9A">
            <w:pPr>
              <w:jc w:val="center"/>
              <w:rPr>
                <w:sz w:val="22"/>
                <w:szCs w:val="22"/>
              </w:rPr>
            </w:pPr>
            <w:r w:rsidRPr="00A47657">
              <w:rPr>
                <w:sz w:val="22"/>
                <w:szCs w:val="22"/>
              </w:rPr>
              <w:t>-</w:t>
            </w:r>
          </w:p>
        </w:tc>
        <w:tc>
          <w:tcPr>
            <w:tcW w:w="579" w:type="pct"/>
            <w:vAlign w:val="center"/>
          </w:tcPr>
          <w:p w14:paraId="086D5263" w14:textId="77777777" w:rsidR="00DD5A9A" w:rsidRPr="00A47657" w:rsidRDefault="00DD5A9A" w:rsidP="00FB5293">
            <w:pPr>
              <w:jc w:val="center"/>
              <w:rPr>
                <w:sz w:val="22"/>
                <w:szCs w:val="22"/>
              </w:rPr>
            </w:pPr>
            <w:r w:rsidRPr="00A47657">
              <w:rPr>
                <w:sz w:val="22"/>
                <w:szCs w:val="22"/>
              </w:rPr>
              <w:t>-</w:t>
            </w:r>
          </w:p>
        </w:tc>
        <w:tc>
          <w:tcPr>
            <w:tcW w:w="869" w:type="pct"/>
            <w:noWrap/>
            <w:vAlign w:val="center"/>
          </w:tcPr>
          <w:p w14:paraId="64FE4487" w14:textId="77777777" w:rsidR="00DD5A9A" w:rsidRPr="00A47657" w:rsidRDefault="00DD5A9A" w:rsidP="00DD5A9A">
            <w:pPr>
              <w:jc w:val="center"/>
              <w:rPr>
                <w:sz w:val="22"/>
                <w:szCs w:val="22"/>
              </w:rPr>
            </w:pPr>
            <w:r w:rsidRPr="00A47657">
              <w:rPr>
                <w:sz w:val="22"/>
                <w:szCs w:val="22"/>
              </w:rPr>
              <w:t>-</w:t>
            </w:r>
          </w:p>
        </w:tc>
        <w:tc>
          <w:tcPr>
            <w:tcW w:w="647" w:type="pct"/>
            <w:vAlign w:val="center"/>
          </w:tcPr>
          <w:p w14:paraId="0997E176" w14:textId="77777777" w:rsidR="00A076D8" w:rsidRDefault="00DD5A9A">
            <w:pPr>
              <w:jc w:val="center"/>
              <w:rPr>
                <w:sz w:val="22"/>
                <w:szCs w:val="22"/>
              </w:rPr>
            </w:pPr>
            <w:r w:rsidRPr="00A47657">
              <w:rPr>
                <w:sz w:val="22"/>
                <w:szCs w:val="22"/>
              </w:rPr>
              <w:t>4</w:t>
            </w:r>
            <w:r w:rsidR="00224ABB">
              <w:rPr>
                <w:sz w:val="22"/>
                <w:szCs w:val="22"/>
              </w:rPr>
              <w:t>9</w:t>
            </w:r>
          </w:p>
        </w:tc>
        <w:tc>
          <w:tcPr>
            <w:tcW w:w="556" w:type="pct"/>
            <w:vAlign w:val="center"/>
          </w:tcPr>
          <w:p w14:paraId="22B12D5B" w14:textId="77777777" w:rsidR="00A076D8" w:rsidRDefault="00DD5A9A">
            <w:pPr>
              <w:jc w:val="center"/>
              <w:rPr>
                <w:sz w:val="22"/>
                <w:szCs w:val="22"/>
              </w:rPr>
            </w:pPr>
            <w:r w:rsidRPr="00A47657">
              <w:rPr>
                <w:sz w:val="22"/>
                <w:szCs w:val="22"/>
              </w:rPr>
              <w:t>3</w:t>
            </w:r>
          </w:p>
        </w:tc>
        <w:tc>
          <w:tcPr>
            <w:tcW w:w="843" w:type="pct"/>
            <w:vAlign w:val="center"/>
          </w:tcPr>
          <w:p w14:paraId="0225CC76" w14:textId="77777777" w:rsidR="00A076D8" w:rsidRDefault="00DD5A9A">
            <w:pPr>
              <w:jc w:val="center"/>
              <w:rPr>
                <w:sz w:val="22"/>
                <w:szCs w:val="22"/>
              </w:rPr>
            </w:pPr>
            <w:r w:rsidRPr="00A47657">
              <w:rPr>
                <w:sz w:val="22"/>
                <w:szCs w:val="22"/>
              </w:rPr>
              <w:t>6,</w:t>
            </w:r>
            <w:r w:rsidR="00DC705B" w:rsidRPr="00A47657">
              <w:rPr>
                <w:sz w:val="22"/>
                <w:szCs w:val="22"/>
              </w:rPr>
              <w:t>1</w:t>
            </w:r>
            <w:r w:rsidR="00DC705B">
              <w:rPr>
                <w:sz w:val="22"/>
                <w:szCs w:val="22"/>
              </w:rPr>
              <w:t>2</w:t>
            </w:r>
            <w:r w:rsidR="000D7F7A">
              <w:rPr>
                <w:sz w:val="22"/>
                <w:szCs w:val="22"/>
              </w:rPr>
              <w:t>%</w:t>
            </w:r>
          </w:p>
        </w:tc>
      </w:tr>
      <w:tr w:rsidR="00DD5A9A" w:rsidRPr="00A47657" w14:paraId="78AE217E" w14:textId="77777777" w:rsidTr="001463F5">
        <w:trPr>
          <w:trHeight w:val="405"/>
          <w:jc w:val="center"/>
        </w:trPr>
        <w:tc>
          <w:tcPr>
            <w:tcW w:w="923" w:type="pct"/>
            <w:noWrap/>
            <w:vAlign w:val="center"/>
          </w:tcPr>
          <w:p w14:paraId="42662E3D" w14:textId="77777777" w:rsidR="00DD5A9A" w:rsidRPr="00A47657" w:rsidRDefault="00DD5A9A" w:rsidP="00DD5A9A">
            <w:pPr>
              <w:rPr>
                <w:bCs/>
                <w:sz w:val="22"/>
                <w:szCs w:val="22"/>
              </w:rPr>
            </w:pPr>
            <w:r w:rsidRPr="00A47657">
              <w:rPr>
                <w:bCs/>
                <w:sz w:val="22"/>
                <w:szCs w:val="22"/>
              </w:rPr>
              <w:t>Tài sản CĐ khác</w:t>
            </w:r>
          </w:p>
        </w:tc>
        <w:tc>
          <w:tcPr>
            <w:tcW w:w="583" w:type="pct"/>
            <w:vAlign w:val="center"/>
          </w:tcPr>
          <w:p w14:paraId="6508B68B" w14:textId="77777777" w:rsidR="00DD5A9A" w:rsidRPr="00A47657" w:rsidRDefault="00DD5A9A" w:rsidP="00DD5A9A">
            <w:pPr>
              <w:jc w:val="center"/>
              <w:rPr>
                <w:bCs/>
                <w:sz w:val="22"/>
                <w:szCs w:val="22"/>
              </w:rPr>
            </w:pPr>
            <w:r w:rsidRPr="00A47657">
              <w:rPr>
                <w:bCs/>
                <w:sz w:val="22"/>
                <w:szCs w:val="22"/>
              </w:rPr>
              <w:t>4</w:t>
            </w:r>
            <w:r w:rsidR="00EF056B">
              <w:rPr>
                <w:bCs/>
                <w:sz w:val="22"/>
                <w:szCs w:val="22"/>
              </w:rPr>
              <w:t>9</w:t>
            </w:r>
          </w:p>
        </w:tc>
        <w:tc>
          <w:tcPr>
            <w:tcW w:w="579" w:type="pct"/>
            <w:vAlign w:val="center"/>
          </w:tcPr>
          <w:p w14:paraId="1A4FF147" w14:textId="77777777" w:rsidR="00A076D8" w:rsidRDefault="00DD5A9A">
            <w:pPr>
              <w:jc w:val="center"/>
              <w:rPr>
                <w:bCs/>
                <w:sz w:val="22"/>
                <w:szCs w:val="22"/>
              </w:rPr>
            </w:pPr>
            <w:r w:rsidRPr="00A47657">
              <w:rPr>
                <w:bCs/>
                <w:sz w:val="22"/>
                <w:szCs w:val="22"/>
              </w:rPr>
              <w:t>7</w:t>
            </w:r>
          </w:p>
        </w:tc>
        <w:tc>
          <w:tcPr>
            <w:tcW w:w="869" w:type="pct"/>
            <w:noWrap/>
            <w:vAlign w:val="center"/>
          </w:tcPr>
          <w:p w14:paraId="07E7F129" w14:textId="77777777" w:rsidR="00DD5A9A" w:rsidRPr="00A47657" w:rsidRDefault="00382E9E" w:rsidP="00DD5A9A">
            <w:pPr>
              <w:jc w:val="center"/>
              <w:rPr>
                <w:bCs/>
                <w:sz w:val="22"/>
                <w:szCs w:val="22"/>
              </w:rPr>
            </w:pPr>
            <w:r>
              <w:rPr>
                <w:bCs/>
                <w:sz w:val="22"/>
                <w:szCs w:val="22"/>
              </w:rPr>
              <w:t>14,29</w:t>
            </w:r>
            <w:r w:rsidR="000D7F7A">
              <w:rPr>
                <w:bCs/>
                <w:sz w:val="22"/>
                <w:szCs w:val="22"/>
              </w:rPr>
              <w:t>%</w:t>
            </w:r>
          </w:p>
        </w:tc>
        <w:tc>
          <w:tcPr>
            <w:tcW w:w="647" w:type="pct"/>
            <w:vAlign w:val="center"/>
          </w:tcPr>
          <w:p w14:paraId="681B667E" w14:textId="77777777" w:rsidR="00DD5A9A" w:rsidRPr="00A47657" w:rsidRDefault="00DD5A9A" w:rsidP="00DD5A9A">
            <w:pPr>
              <w:jc w:val="center"/>
              <w:rPr>
                <w:bCs/>
                <w:sz w:val="22"/>
                <w:szCs w:val="22"/>
              </w:rPr>
            </w:pPr>
            <w:r w:rsidRPr="00A47657">
              <w:rPr>
                <w:bCs/>
                <w:sz w:val="22"/>
                <w:szCs w:val="22"/>
              </w:rPr>
              <w:t>-</w:t>
            </w:r>
          </w:p>
        </w:tc>
        <w:tc>
          <w:tcPr>
            <w:tcW w:w="556" w:type="pct"/>
            <w:vAlign w:val="center"/>
          </w:tcPr>
          <w:p w14:paraId="7E37DD3D" w14:textId="77777777" w:rsidR="00DD5A9A" w:rsidRPr="00A47657" w:rsidRDefault="00DD5A9A" w:rsidP="00DD5A9A">
            <w:pPr>
              <w:jc w:val="center"/>
              <w:rPr>
                <w:bCs/>
                <w:sz w:val="22"/>
                <w:szCs w:val="22"/>
              </w:rPr>
            </w:pPr>
            <w:r w:rsidRPr="00A47657">
              <w:rPr>
                <w:bCs/>
                <w:sz w:val="22"/>
                <w:szCs w:val="22"/>
              </w:rPr>
              <w:t>-</w:t>
            </w:r>
          </w:p>
        </w:tc>
        <w:tc>
          <w:tcPr>
            <w:tcW w:w="843" w:type="pct"/>
            <w:vAlign w:val="center"/>
          </w:tcPr>
          <w:p w14:paraId="402F7BD3" w14:textId="77777777" w:rsidR="00DD5A9A" w:rsidRPr="00A47657" w:rsidRDefault="00DD5A9A" w:rsidP="00DD5A9A">
            <w:pPr>
              <w:jc w:val="center"/>
              <w:rPr>
                <w:bCs/>
                <w:sz w:val="22"/>
                <w:szCs w:val="22"/>
              </w:rPr>
            </w:pPr>
            <w:r w:rsidRPr="00A47657">
              <w:rPr>
                <w:bCs/>
                <w:sz w:val="22"/>
                <w:szCs w:val="22"/>
              </w:rPr>
              <w:t>-</w:t>
            </w:r>
          </w:p>
        </w:tc>
      </w:tr>
      <w:tr w:rsidR="00DD5A9A" w:rsidRPr="00A47657" w14:paraId="1C8B6771" w14:textId="77777777" w:rsidTr="001463F5">
        <w:trPr>
          <w:trHeight w:val="405"/>
          <w:jc w:val="center"/>
        </w:trPr>
        <w:tc>
          <w:tcPr>
            <w:tcW w:w="923" w:type="pct"/>
            <w:noWrap/>
            <w:vAlign w:val="center"/>
          </w:tcPr>
          <w:p w14:paraId="4B47E8CA" w14:textId="77777777" w:rsidR="00DD5A9A" w:rsidRPr="00A47657" w:rsidRDefault="00DD5A9A" w:rsidP="00DD5A9A">
            <w:pPr>
              <w:rPr>
                <w:b/>
                <w:bCs/>
                <w:sz w:val="22"/>
                <w:szCs w:val="22"/>
              </w:rPr>
            </w:pPr>
            <w:r w:rsidRPr="00A47657">
              <w:rPr>
                <w:b/>
                <w:bCs/>
                <w:sz w:val="22"/>
                <w:szCs w:val="22"/>
              </w:rPr>
              <w:t>Tài sản cố định vô hình</w:t>
            </w:r>
          </w:p>
        </w:tc>
        <w:tc>
          <w:tcPr>
            <w:tcW w:w="583" w:type="pct"/>
            <w:vAlign w:val="center"/>
          </w:tcPr>
          <w:p w14:paraId="20BA7DB4" w14:textId="77777777" w:rsidR="00DD5A9A" w:rsidRPr="00A47657" w:rsidRDefault="00DD5A9A" w:rsidP="00DD5A9A">
            <w:pPr>
              <w:jc w:val="center"/>
              <w:rPr>
                <w:b/>
                <w:bCs/>
                <w:sz w:val="22"/>
                <w:szCs w:val="22"/>
              </w:rPr>
            </w:pPr>
            <w:r w:rsidRPr="00A47657">
              <w:rPr>
                <w:b/>
                <w:bCs/>
                <w:sz w:val="22"/>
                <w:szCs w:val="22"/>
              </w:rPr>
              <w:t>-</w:t>
            </w:r>
          </w:p>
        </w:tc>
        <w:tc>
          <w:tcPr>
            <w:tcW w:w="579" w:type="pct"/>
            <w:vAlign w:val="center"/>
          </w:tcPr>
          <w:p w14:paraId="2D752095" w14:textId="77777777" w:rsidR="00DD5A9A" w:rsidRPr="00A47657" w:rsidRDefault="00DD5A9A" w:rsidP="00DD5A9A">
            <w:pPr>
              <w:jc w:val="center"/>
              <w:rPr>
                <w:b/>
                <w:bCs/>
                <w:sz w:val="22"/>
                <w:szCs w:val="22"/>
              </w:rPr>
            </w:pPr>
            <w:r w:rsidRPr="00A47657">
              <w:rPr>
                <w:b/>
                <w:bCs/>
                <w:sz w:val="22"/>
                <w:szCs w:val="22"/>
              </w:rPr>
              <w:t>-</w:t>
            </w:r>
          </w:p>
        </w:tc>
        <w:tc>
          <w:tcPr>
            <w:tcW w:w="869" w:type="pct"/>
            <w:noWrap/>
            <w:vAlign w:val="center"/>
          </w:tcPr>
          <w:p w14:paraId="016FC4D5" w14:textId="77777777" w:rsidR="00DD5A9A" w:rsidRPr="00A47657" w:rsidRDefault="00DD5A9A" w:rsidP="00DD5A9A">
            <w:pPr>
              <w:jc w:val="center"/>
              <w:rPr>
                <w:b/>
                <w:bCs/>
                <w:sz w:val="22"/>
                <w:szCs w:val="22"/>
              </w:rPr>
            </w:pPr>
            <w:r w:rsidRPr="00A47657">
              <w:rPr>
                <w:b/>
                <w:bCs/>
                <w:sz w:val="22"/>
                <w:szCs w:val="22"/>
              </w:rPr>
              <w:t>-</w:t>
            </w:r>
          </w:p>
        </w:tc>
        <w:tc>
          <w:tcPr>
            <w:tcW w:w="647" w:type="pct"/>
            <w:vAlign w:val="center"/>
          </w:tcPr>
          <w:p w14:paraId="37DEC48B" w14:textId="77777777" w:rsidR="00DD5A9A" w:rsidRPr="00A47657" w:rsidRDefault="00DD5A9A" w:rsidP="00DD5A9A">
            <w:pPr>
              <w:jc w:val="center"/>
              <w:rPr>
                <w:b/>
                <w:bCs/>
                <w:sz w:val="22"/>
                <w:szCs w:val="22"/>
              </w:rPr>
            </w:pPr>
            <w:r w:rsidRPr="00A47657">
              <w:rPr>
                <w:b/>
                <w:bCs/>
                <w:sz w:val="22"/>
                <w:szCs w:val="22"/>
              </w:rPr>
              <w:t>-</w:t>
            </w:r>
          </w:p>
        </w:tc>
        <w:tc>
          <w:tcPr>
            <w:tcW w:w="556" w:type="pct"/>
            <w:vAlign w:val="center"/>
          </w:tcPr>
          <w:p w14:paraId="7826E5EE" w14:textId="77777777" w:rsidR="00DD5A9A" w:rsidRPr="00A47657" w:rsidRDefault="00DD5A9A" w:rsidP="00DD5A9A">
            <w:pPr>
              <w:jc w:val="center"/>
              <w:rPr>
                <w:b/>
                <w:bCs/>
                <w:sz w:val="22"/>
                <w:szCs w:val="22"/>
              </w:rPr>
            </w:pPr>
            <w:r w:rsidRPr="00A47657">
              <w:rPr>
                <w:b/>
                <w:bCs/>
                <w:sz w:val="22"/>
                <w:szCs w:val="22"/>
              </w:rPr>
              <w:t>-</w:t>
            </w:r>
          </w:p>
        </w:tc>
        <w:tc>
          <w:tcPr>
            <w:tcW w:w="843" w:type="pct"/>
            <w:vAlign w:val="center"/>
          </w:tcPr>
          <w:p w14:paraId="074FD42D" w14:textId="77777777" w:rsidR="00DD5A9A" w:rsidRPr="00A47657" w:rsidRDefault="00DD5A9A" w:rsidP="00DD5A9A">
            <w:pPr>
              <w:jc w:val="center"/>
              <w:rPr>
                <w:b/>
                <w:bCs/>
                <w:sz w:val="22"/>
                <w:szCs w:val="22"/>
              </w:rPr>
            </w:pPr>
            <w:r w:rsidRPr="00A47657">
              <w:rPr>
                <w:b/>
                <w:bCs/>
                <w:sz w:val="22"/>
                <w:szCs w:val="22"/>
              </w:rPr>
              <w:t>-</w:t>
            </w:r>
          </w:p>
        </w:tc>
      </w:tr>
      <w:tr w:rsidR="00DD5A9A" w:rsidRPr="00A47657" w14:paraId="276560B9" w14:textId="77777777" w:rsidTr="001463F5">
        <w:trPr>
          <w:trHeight w:val="405"/>
          <w:jc w:val="center"/>
        </w:trPr>
        <w:tc>
          <w:tcPr>
            <w:tcW w:w="923" w:type="pct"/>
            <w:noWrap/>
            <w:vAlign w:val="center"/>
          </w:tcPr>
          <w:p w14:paraId="2B0C0A28" w14:textId="77777777" w:rsidR="00DD5A9A" w:rsidRPr="00A47657" w:rsidRDefault="00DD5A9A" w:rsidP="00DD5A9A">
            <w:pPr>
              <w:rPr>
                <w:b/>
                <w:bCs/>
                <w:sz w:val="22"/>
                <w:szCs w:val="22"/>
              </w:rPr>
            </w:pPr>
            <w:r w:rsidRPr="00A47657">
              <w:rPr>
                <w:b/>
                <w:bCs/>
                <w:sz w:val="22"/>
                <w:szCs w:val="22"/>
              </w:rPr>
              <w:t>Tổng cộng</w:t>
            </w:r>
          </w:p>
        </w:tc>
        <w:tc>
          <w:tcPr>
            <w:tcW w:w="583" w:type="pct"/>
            <w:vAlign w:val="center"/>
          </w:tcPr>
          <w:p w14:paraId="07EE6B8A" w14:textId="77777777" w:rsidR="00A076D8" w:rsidRDefault="00DD5A9A">
            <w:pPr>
              <w:jc w:val="center"/>
              <w:rPr>
                <w:b/>
                <w:sz w:val="22"/>
                <w:szCs w:val="22"/>
              </w:rPr>
            </w:pPr>
            <w:r w:rsidRPr="00A47657">
              <w:rPr>
                <w:b/>
                <w:sz w:val="22"/>
                <w:szCs w:val="22"/>
              </w:rPr>
              <w:t>1.045</w:t>
            </w:r>
          </w:p>
        </w:tc>
        <w:tc>
          <w:tcPr>
            <w:tcW w:w="579" w:type="pct"/>
            <w:vAlign w:val="center"/>
          </w:tcPr>
          <w:p w14:paraId="60A039CA" w14:textId="77777777" w:rsidR="00A076D8" w:rsidRDefault="001D2C23">
            <w:pPr>
              <w:jc w:val="center"/>
              <w:rPr>
                <w:b/>
                <w:bCs/>
                <w:sz w:val="22"/>
                <w:szCs w:val="22"/>
              </w:rPr>
            </w:pPr>
            <w:r w:rsidRPr="00A47657">
              <w:rPr>
                <w:b/>
                <w:sz w:val="22"/>
                <w:szCs w:val="22"/>
              </w:rPr>
              <w:t>394</w:t>
            </w:r>
          </w:p>
        </w:tc>
        <w:tc>
          <w:tcPr>
            <w:tcW w:w="869" w:type="pct"/>
            <w:noWrap/>
            <w:vAlign w:val="center"/>
          </w:tcPr>
          <w:p w14:paraId="7DD5DE1C" w14:textId="77777777" w:rsidR="00A076D8" w:rsidRDefault="001D2C23">
            <w:pPr>
              <w:jc w:val="center"/>
              <w:rPr>
                <w:b/>
                <w:bCs/>
                <w:sz w:val="22"/>
                <w:szCs w:val="22"/>
              </w:rPr>
            </w:pPr>
            <w:r w:rsidRPr="00A47657">
              <w:rPr>
                <w:b/>
                <w:sz w:val="22"/>
                <w:szCs w:val="22"/>
              </w:rPr>
              <w:t>37,</w:t>
            </w:r>
            <w:r w:rsidR="00382E9E" w:rsidRPr="00A47657">
              <w:rPr>
                <w:b/>
                <w:sz w:val="22"/>
                <w:szCs w:val="22"/>
              </w:rPr>
              <w:t>7</w:t>
            </w:r>
            <w:r w:rsidR="00382E9E">
              <w:rPr>
                <w:b/>
                <w:sz w:val="22"/>
                <w:szCs w:val="22"/>
              </w:rPr>
              <w:t>0</w:t>
            </w:r>
            <w:r w:rsidR="000D7F7A">
              <w:rPr>
                <w:b/>
                <w:sz w:val="22"/>
                <w:szCs w:val="22"/>
              </w:rPr>
              <w:t>%</w:t>
            </w:r>
          </w:p>
        </w:tc>
        <w:tc>
          <w:tcPr>
            <w:tcW w:w="647" w:type="pct"/>
            <w:vAlign w:val="center"/>
          </w:tcPr>
          <w:p w14:paraId="10B6CF50" w14:textId="77777777" w:rsidR="00A076D8" w:rsidRDefault="00DD5A9A">
            <w:pPr>
              <w:jc w:val="center"/>
              <w:rPr>
                <w:b/>
                <w:bCs/>
                <w:sz w:val="22"/>
                <w:szCs w:val="22"/>
              </w:rPr>
            </w:pPr>
            <w:r w:rsidRPr="00A47657">
              <w:rPr>
                <w:b/>
                <w:bCs/>
                <w:sz w:val="22"/>
                <w:szCs w:val="22"/>
              </w:rPr>
              <w:t>1.045</w:t>
            </w:r>
          </w:p>
        </w:tc>
        <w:tc>
          <w:tcPr>
            <w:tcW w:w="556" w:type="pct"/>
            <w:vAlign w:val="center"/>
          </w:tcPr>
          <w:p w14:paraId="503BDC58" w14:textId="77777777" w:rsidR="00A076D8" w:rsidRDefault="00DD5A9A">
            <w:pPr>
              <w:jc w:val="center"/>
              <w:rPr>
                <w:b/>
                <w:bCs/>
                <w:sz w:val="22"/>
                <w:szCs w:val="22"/>
              </w:rPr>
            </w:pPr>
            <w:r w:rsidRPr="00A47657">
              <w:rPr>
                <w:b/>
                <w:bCs/>
                <w:sz w:val="22"/>
                <w:szCs w:val="22"/>
              </w:rPr>
              <w:t>338</w:t>
            </w:r>
          </w:p>
        </w:tc>
        <w:tc>
          <w:tcPr>
            <w:tcW w:w="843" w:type="pct"/>
            <w:vAlign w:val="center"/>
          </w:tcPr>
          <w:p w14:paraId="23810339" w14:textId="77777777" w:rsidR="00A076D8" w:rsidRDefault="00DD5A9A">
            <w:pPr>
              <w:jc w:val="center"/>
              <w:rPr>
                <w:b/>
                <w:bCs/>
                <w:sz w:val="22"/>
                <w:szCs w:val="22"/>
              </w:rPr>
            </w:pPr>
            <w:r w:rsidRPr="00A47657">
              <w:rPr>
                <w:b/>
                <w:bCs/>
                <w:sz w:val="22"/>
                <w:szCs w:val="22"/>
              </w:rPr>
              <w:t>32,</w:t>
            </w:r>
            <w:r w:rsidR="00DC705B">
              <w:rPr>
                <w:b/>
                <w:bCs/>
                <w:sz w:val="22"/>
                <w:szCs w:val="22"/>
              </w:rPr>
              <w:t>34</w:t>
            </w:r>
          </w:p>
        </w:tc>
      </w:tr>
    </w:tbl>
    <w:p w14:paraId="773C69D4" w14:textId="77777777" w:rsidR="00B07856" w:rsidRPr="00A47657" w:rsidRDefault="00B07856" w:rsidP="00B07856">
      <w:pPr>
        <w:spacing w:line="312" w:lineRule="auto"/>
        <w:jc w:val="center"/>
        <w:rPr>
          <w:b/>
          <w:i/>
        </w:rPr>
      </w:pPr>
      <w:r w:rsidRPr="00A47657">
        <w:rPr>
          <w:i/>
        </w:rPr>
        <w:t xml:space="preserve">Nguồn:BCTC kiểm toán giai đoạn 02/8/2016-31/12/2016; BCTC </w:t>
      </w:r>
      <w:r w:rsidR="009939AD">
        <w:rPr>
          <w:i/>
        </w:rPr>
        <w:t xml:space="preserve">tự lập </w:t>
      </w:r>
      <w:r w:rsidRPr="00A47657">
        <w:rPr>
          <w:i/>
        </w:rPr>
        <w:t>6 tháng đầu năm 2017</w:t>
      </w:r>
    </w:p>
    <w:p w14:paraId="63B4D4F0" w14:textId="77777777" w:rsidR="004574D3" w:rsidRPr="00A47657" w:rsidRDefault="004574D3" w:rsidP="007F196E">
      <w:pPr>
        <w:widowControl w:val="0"/>
        <w:spacing w:line="288" w:lineRule="auto"/>
        <w:ind w:firstLine="567"/>
        <w:rPr>
          <w:lang w:val="es-AR"/>
        </w:rPr>
      </w:pPr>
      <w:r w:rsidRPr="00A47657">
        <w:rPr>
          <w:b/>
          <w:i/>
        </w:rPr>
        <w:t>Tình hình đất đai của Công ty:</w:t>
      </w:r>
      <w:r w:rsidRPr="00A47657">
        <w:rPr>
          <w:spacing w:val="-1"/>
          <w:lang w:val="nl-NL"/>
        </w:rPr>
        <w:t>Sau khi cổ phần hóa xong, các khu đất của Công ty đều trả về Tổng Công ty</w:t>
      </w:r>
      <w:r w:rsidR="00C2040D" w:rsidRPr="00A47657">
        <w:rPr>
          <w:spacing w:val="-1"/>
          <w:lang w:val="nl-NL"/>
        </w:rPr>
        <w:t xml:space="preserve"> Hợp tác Kinh tế</w:t>
      </w:r>
      <w:r w:rsidRPr="00A47657">
        <w:rPr>
          <w:spacing w:val="-1"/>
          <w:lang w:val="nl-NL"/>
        </w:rPr>
        <w:t>, Công ty chỉ thuê lại</w:t>
      </w:r>
      <w:r w:rsidR="00C2040D" w:rsidRPr="00A47657">
        <w:rPr>
          <w:spacing w:val="-1"/>
          <w:lang w:val="nl-NL"/>
        </w:rPr>
        <w:t xml:space="preserve"> của Tổng công ty</w:t>
      </w:r>
      <w:r w:rsidRPr="00A47657">
        <w:rPr>
          <w:spacing w:val="-1"/>
          <w:lang w:val="nl-NL"/>
        </w:rPr>
        <w:t xml:space="preserve"> để hoạt động</w:t>
      </w:r>
      <w:r w:rsidRPr="00A47657">
        <w:rPr>
          <w:lang w:val="es-AR"/>
        </w:rPr>
        <w:t>.</w:t>
      </w:r>
    </w:p>
    <w:p w14:paraId="2B59DCD2" w14:textId="77777777" w:rsidR="00AF581C" w:rsidRPr="00A47657" w:rsidRDefault="00F34525" w:rsidP="00F34525">
      <w:pPr>
        <w:pStyle w:val="Heading2"/>
        <w:spacing w:before="0" w:after="0" w:line="360" w:lineRule="auto"/>
        <w:rPr>
          <w:rFonts w:ascii="Times New Roman" w:hAnsi="Times New Roman"/>
          <w:i w:val="0"/>
          <w:sz w:val="24"/>
          <w:szCs w:val="24"/>
          <w:lang w:val="de-DE"/>
        </w:rPr>
      </w:pPr>
      <w:bookmarkStart w:id="286" w:name="_Toc366590006"/>
      <w:bookmarkStart w:id="287" w:name="_Toc502669569"/>
      <w:r w:rsidRPr="00A47657">
        <w:rPr>
          <w:rFonts w:ascii="Times New Roman" w:hAnsi="Times New Roman"/>
          <w:i w:val="0"/>
          <w:sz w:val="24"/>
          <w:szCs w:val="24"/>
          <w:lang w:val="de-DE"/>
        </w:rPr>
        <w:t xml:space="preserve">12. </w:t>
      </w:r>
      <w:r w:rsidR="00714A38" w:rsidRPr="00A47657">
        <w:rPr>
          <w:rFonts w:ascii="Times New Roman" w:hAnsi="Times New Roman"/>
          <w:i w:val="0"/>
          <w:sz w:val="24"/>
          <w:szCs w:val="24"/>
          <w:lang w:val="de-DE"/>
        </w:rPr>
        <w:t>Kế hoạch lợi nhuận và cổ tức trong năm tiếp theo</w:t>
      </w:r>
      <w:bookmarkEnd w:id="286"/>
      <w:r w:rsidR="00D11172" w:rsidRPr="00A47657">
        <w:rPr>
          <w:rFonts w:ascii="Times New Roman" w:hAnsi="Times New Roman"/>
          <w:i w:val="0"/>
          <w:sz w:val="24"/>
          <w:szCs w:val="24"/>
          <w:lang w:val="de-DE"/>
        </w:rPr>
        <w:t>.</w:t>
      </w:r>
      <w:bookmarkEnd w:id="287"/>
    </w:p>
    <w:p w14:paraId="317931C4" w14:textId="77777777" w:rsidR="00AF581C" w:rsidRPr="00A47657" w:rsidRDefault="00AF581C" w:rsidP="001A4D39">
      <w:pPr>
        <w:pStyle w:val="Heading3"/>
        <w:spacing w:before="0" w:after="0"/>
        <w:ind w:hanging="288"/>
        <w:rPr>
          <w:rFonts w:ascii="Times New Roman" w:hAnsi="Times New Roman"/>
          <w:sz w:val="24"/>
          <w:szCs w:val="24"/>
          <w:lang w:val="sv-SE"/>
        </w:rPr>
      </w:pPr>
      <w:bookmarkStart w:id="288" w:name="_Toc271623354"/>
      <w:bookmarkStart w:id="289" w:name="_Toc469582583"/>
      <w:bookmarkStart w:id="290" w:name="_Toc481671125"/>
      <w:bookmarkStart w:id="291" w:name="_Toc482102419"/>
      <w:bookmarkStart w:id="292" w:name="_Toc502669570"/>
      <w:r w:rsidRPr="00A47657">
        <w:rPr>
          <w:rFonts w:ascii="Times New Roman" w:hAnsi="Times New Roman"/>
          <w:sz w:val="24"/>
          <w:szCs w:val="24"/>
          <w:lang w:val="de-DE"/>
        </w:rPr>
        <w:t xml:space="preserve">12.1. </w:t>
      </w:r>
      <w:bookmarkStart w:id="293" w:name="_Toc271623355"/>
      <w:bookmarkEnd w:id="288"/>
      <w:bookmarkEnd w:id="289"/>
      <w:bookmarkEnd w:id="290"/>
      <w:bookmarkEnd w:id="291"/>
      <w:r w:rsidR="00DD0F63" w:rsidRPr="00A47657">
        <w:rPr>
          <w:rFonts w:ascii="Times New Roman" w:hAnsi="Times New Roman"/>
          <w:sz w:val="24"/>
          <w:szCs w:val="24"/>
          <w:lang w:val="sv-SE"/>
        </w:rPr>
        <w:t>Kế hoạch tài chính</w:t>
      </w:r>
      <w:r w:rsidR="00CD0126">
        <w:rPr>
          <w:rFonts w:ascii="Times New Roman" w:hAnsi="Times New Roman"/>
          <w:sz w:val="24"/>
          <w:szCs w:val="24"/>
          <w:lang w:val="sv-SE"/>
        </w:rPr>
        <w:t xml:space="preserve"> trong từ 2017 – 2019</w:t>
      </w:r>
      <w:bookmarkEnd w:id="292"/>
    </w:p>
    <w:p w14:paraId="1176FF01" w14:textId="77777777" w:rsidR="00824AA6" w:rsidRDefault="003F4832" w:rsidP="003F4832">
      <w:pPr>
        <w:tabs>
          <w:tab w:val="center" w:pos="4677"/>
          <w:tab w:val="left" w:pos="7740"/>
        </w:tabs>
        <w:rPr>
          <w:b/>
          <w:lang w:val="sv-SE"/>
        </w:rPr>
      </w:pPr>
      <w:r w:rsidRPr="00A47657">
        <w:rPr>
          <w:b/>
          <w:lang w:val="sv-SE"/>
        </w:rPr>
        <w:tab/>
      </w:r>
      <w:r w:rsidR="00824AA6" w:rsidRPr="00A47657">
        <w:rPr>
          <w:b/>
          <w:lang w:val="sv-SE"/>
        </w:rPr>
        <w:t>Bảng 9 – Kế hoạc</w:t>
      </w:r>
      <w:r w:rsidRPr="00A47657">
        <w:rPr>
          <w:b/>
          <w:lang w:val="sv-SE"/>
        </w:rPr>
        <w:t>h tài chính năm 2017</w:t>
      </w:r>
      <w:r w:rsidR="00CD0126">
        <w:rPr>
          <w:b/>
          <w:lang w:val="sv-SE"/>
        </w:rPr>
        <w:t xml:space="preserve"> – 2019 </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894"/>
        <w:gridCol w:w="821"/>
        <w:gridCol w:w="1459"/>
        <w:gridCol w:w="1096"/>
        <w:gridCol w:w="1428"/>
        <w:gridCol w:w="986"/>
        <w:gridCol w:w="1341"/>
      </w:tblGrid>
      <w:tr w:rsidR="00D83B9C" w:rsidRPr="0012438A" w14:paraId="4B76E0AC" w14:textId="77777777" w:rsidTr="008B7492">
        <w:trPr>
          <w:trHeight w:val="354"/>
          <w:tblHeader/>
          <w:jc w:val="center"/>
        </w:trPr>
        <w:tc>
          <w:tcPr>
            <w:tcW w:w="1952" w:type="dxa"/>
            <w:vMerge w:val="restart"/>
            <w:vAlign w:val="center"/>
          </w:tcPr>
          <w:p w14:paraId="1D2171D4" w14:textId="77777777" w:rsidR="00CD0126" w:rsidRPr="0012438A" w:rsidRDefault="00CD0126" w:rsidP="0041437A">
            <w:pPr>
              <w:spacing w:before="120"/>
              <w:rPr>
                <w:rFonts w:eastAsia="Courier New"/>
                <w:b/>
                <w:bCs/>
                <w:sz w:val="22"/>
                <w:szCs w:val="22"/>
              </w:rPr>
            </w:pPr>
            <w:r w:rsidRPr="0012438A">
              <w:rPr>
                <w:rFonts w:eastAsia="Courier New"/>
                <w:b/>
                <w:bCs/>
                <w:sz w:val="22"/>
                <w:szCs w:val="22"/>
              </w:rPr>
              <w:t>Chỉ tiêu</w:t>
            </w:r>
          </w:p>
        </w:tc>
        <w:tc>
          <w:tcPr>
            <w:tcW w:w="894" w:type="dxa"/>
            <w:vMerge w:val="restart"/>
            <w:vAlign w:val="center"/>
          </w:tcPr>
          <w:p w14:paraId="271888CA" w14:textId="77777777" w:rsidR="00CD0126" w:rsidRPr="0012438A" w:rsidRDefault="00CD0126" w:rsidP="0041437A">
            <w:pPr>
              <w:spacing w:before="120"/>
              <w:jc w:val="center"/>
              <w:rPr>
                <w:rFonts w:eastAsia="Courier New"/>
                <w:b/>
                <w:bCs/>
                <w:sz w:val="22"/>
                <w:szCs w:val="22"/>
              </w:rPr>
            </w:pPr>
            <w:r>
              <w:rPr>
                <w:rFonts w:eastAsia="Courier New"/>
                <w:b/>
                <w:bCs/>
                <w:sz w:val="22"/>
                <w:szCs w:val="22"/>
              </w:rPr>
              <w:t>Đơn vị tính</w:t>
            </w:r>
          </w:p>
        </w:tc>
        <w:tc>
          <w:tcPr>
            <w:tcW w:w="2280" w:type="dxa"/>
            <w:gridSpan w:val="2"/>
            <w:vAlign w:val="center"/>
          </w:tcPr>
          <w:p w14:paraId="73447EC1" w14:textId="77777777" w:rsidR="00CD0126" w:rsidRPr="0012438A" w:rsidRDefault="00CD0126" w:rsidP="0041437A">
            <w:pPr>
              <w:spacing w:before="120"/>
              <w:jc w:val="center"/>
              <w:rPr>
                <w:rFonts w:eastAsia="Courier New"/>
                <w:b/>
                <w:bCs/>
                <w:sz w:val="22"/>
                <w:szCs w:val="22"/>
              </w:rPr>
            </w:pPr>
            <w:r w:rsidRPr="0012438A">
              <w:rPr>
                <w:rFonts w:eastAsia="Courier New"/>
                <w:b/>
                <w:bCs/>
                <w:sz w:val="22"/>
                <w:szCs w:val="22"/>
              </w:rPr>
              <w:t>Năm 2017</w:t>
            </w:r>
          </w:p>
        </w:tc>
        <w:tc>
          <w:tcPr>
            <w:tcW w:w="2524" w:type="dxa"/>
            <w:gridSpan w:val="2"/>
            <w:vAlign w:val="center"/>
          </w:tcPr>
          <w:p w14:paraId="25BF95FF" w14:textId="77777777" w:rsidR="00CD0126" w:rsidRPr="00E22221" w:rsidRDefault="005C5ED5" w:rsidP="0041437A">
            <w:pPr>
              <w:spacing w:before="120"/>
              <w:jc w:val="center"/>
              <w:rPr>
                <w:rFonts w:eastAsia="Courier New"/>
                <w:b/>
                <w:bCs/>
                <w:sz w:val="22"/>
                <w:szCs w:val="22"/>
              </w:rPr>
            </w:pPr>
            <w:r w:rsidRPr="00E22221">
              <w:rPr>
                <w:rFonts w:eastAsia="Courier New"/>
                <w:b/>
                <w:bCs/>
                <w:sz w:val="22"/>
                <w:szCs w:val="22"/>
              </w:rPr>
              <w:t>Năm 2018</w:t>
            </w:r>
            <w:r w:rsidR="008B7492">
              <w:rPr>
                <w:rFonts w:eastAsia="Courier New"/>
                <w:b/>
                <w:bCs/>
                <w:sz w:val="22"/>
                <w:szCs w:val="22"/>
              </w:rPr>
              <w:t xml:space="preserve"> (**)</w:t>
            </w:r>
          </w:p>
        </w:tc>
        <w:tc>
          <w:tcPr>
            <w:tcW w:w="2327" w:type="dxa"/>
            <w:gridSpan w:val="2"/>
            <w:vAlign w:val="center"/>
          </w:tcPr>
          <w:p w14:paraId="41EA100F" w14:textId="77777777" w:rsidR="00CD0126" w:rsidRPr="00E22221" w:rsidRDefault="005C5ED5" w:rsidP="0041437A">
            <w:pPr>
              <w:spacing w:before="120"/>
              <w:jc w:val="center"/>
              <w:rPr>
                <w:rFonts w:eastAsia="Courier New"/>
                <w:b/>
                <w:bCs/>
                <w:sz w:val="22"/>
                <w:szCs w:val="22"/>
              </w:rPr>
            </w:pPr>
            <w:r w:rsidRPr="00E22221">
              <w:rPr>
                <w:rFonts w:eastAsia="Courier New"/>
                <w:b/>
                <w:bCs/>
                <w:sz w:val="22"/>
                <w:szCs w:val="22"/>
              </w:rPr>
              <w:t>Năm 2019</w:t>
            </w:r>
            <w:r w:rsidR="008B7492">
              <w:rPr>
                <w:rFonts w:eastAsia="Courier New"/>
                <w:b/>
                <w:bCs/>
                <w:sz w:val="22"/>
                <w:szCs w:val="22"/>
              </w:rPr>
              <w:t xml:space="preserve"> (**)</w:t>
            </w:r>
          </w:p>
        </w:tc>
      </w:tr>
      <w:tr w:rsidR="00D83B9C" w:rsidRPr="0012438A" w14:paraId="7DA35322" w14:textId="77777777" w:rsidTr="008B7492">
        <w:trPr>
          <w:trHeight w:val="139"/>
          <w:tblHeader/>
          <w:jc w:val="center"/>
        </w:trPr>
        <w:tc>
          <w:tcPr>
            <w:tcW w:w="1952" w:type="dxa"/>
            <w:vMerge/>
            <w:vAlign w:val="center"/>
          </w:tcPr>
          <w:p w14:paraId="2A95FC6E" w14:textId="77777777" w:rsidR="00CD0126" w:rsidRPr="0012438A" w:rsidRDefault="00CD0126" w:rsidP="0041437A">
            <w:pPr>
              <w:spacing w:before="120"/>
              <w:rPr>
                <w:rFonts w:eastAsia="Courier New"/>
                <w:b/>
                <w:bCs/>
                <w:sz w:val="22"/>
                <w:szCs w:val="22"/>
              </w:rPr>
            </w:pPr>
          </w:p>
        </w:tc>
        <w:tc>
          <w:tcPr>
            <w:tcW w:w="894" w:type="dxa"/>
            <w:vMerge/>
            <w:vAlign w:val="center"/>
          </w:tcPr>
          <w:p w14:paraId="5701C88C" w14:textId="77777777" w:rsidR="00CD0126" w:rsidRPr="0012438A" w:rsidRDefault="00CD0126" w:rsidP="0041437A">
            <w:pPr>
              <w:spacing w:before="120"/>
              <w:jc w:val="center"/>
              <w:rPr>
                <w:rFonts w:eastAsia="Courier New"/>
                <w:b/>
                <w:bCs/>
                <w:sz w:val="22"/>
                <w:szCs w:val="22"/>
              </w:rPr>
            </w:pPr>
          </w:p>
        </w:tc>
        <w:tc>
          <w:tcPr>
            <w:tcW w:w="821" w:type="dxa"/>
            <w:vAlign w:val="center"/>
          </w:tcPr>
          <w:p w14:paraId="7A7792B9" w14:textId="77777777" w:rsidR="00CD0126" w:rsidRPr="0012438A" w:rsidRDefault="00CD0126" w:rsidP="0041437A">
            <w:pPr>
              <w:spacing w:before="120"/>
              <w:jc w:val="center"/>
              <w:rPr>
                <w:rFonts w:eastAsia="Courier New"/>
                <w:b/>
                <w:bCs/>
                <w:sz w:val="22"/>
                <w:szCs w:val="22"/>
              </w:rPr>
            </w:pPr>
            <w:r w:rsidRPr="0012438A">
              <w:rPr>
                <w:rFonts w:eastAsia="Courier New"/>
                <w:b/>
                <w:bCs/>
                <w:sz w:val="22"/>
                <w:szCs w:val="22"/>
              </w:rPr>
              <w:t>Kế hoạch</w:t>
            </w:r>
          </w:p>
        </w:tc>
        <w:tc>
          <w:tcPr>
            <w:tcW w:w="1459" w:type="dxa"/>
            <w:vAlign w:val="center"/>
          </w:tcPr>
          <w:p w14:paraId="5844CAAD" w14:textId="77777777" w:rsidR="00CD0126" w:rsidRPr="0012438A" w:rsidRDefault="008B7492" w:rsidP="0041437A">
            <w:pPr>
              <w:spacing w:before="120"/>
              <w:jc w:val="center"/>
              <w:rPr>
                <w:rFonts w:eastAsia="Courier New"/>
                <w:b/>
                <w:bCs/>
                <w:sz w:val="22"/>
                <w:szCs w:val="22"/>
              </w:rPr>
            </w:pPr>
            <w:r w:rsidRPr="00E22221">
              <w:rPr>
                <w:rFonts w:eastAsia="Courier New"/>
                <w:b/>
                <w:bCs/>
                <w:sz w:val="22"/>
                <w:szCs w:val="22"/>
              </w:rPr>
              <w:t>% tăng giảm so với 201</w:t>
            </w:r>
            <w:r>
              <w:rPr>
                <w:rFonts w:eastAsia="Courier New"/>
                <w:b/>
                <w:bCs/>
                <w:sz w:val="22"/>
                <w:szCs w:val="22"/>
              </w:rPr>
              <w:t>6 (*)</w:t>
            </w:r>
          </w:p>
        </w:tc>
        <w:tc>
          <w:tcPr>
            <w:tcW w:w="1096" w:type="dxa"/>
            <w:vAlign w:val="center"/>
          </w:tcPr>
          <w:p w14:paraId="62203845" w14:textId="77777777" w:rsidR="00CD0126" w:rsidRPr="00E22221" w:rsidRDefault="005C5ED5" w:rsidP="0041437A">
            <w:pPr>
              <w:spacing w:before="120"/>
              <w:jc w:val="center"/>
              <w:rPr>
                <w:rFonts w:eastAsia="Courier New"/>
                <w:b/>
                <w:bCs/>
                <w:sz w:val="22"/>
                <w:szCs w:val="22"/>
              </w:rPr>
            </w:pPr>
            <w:r w:rsidRPr="00E22221">
              <w:rPr>
                <w:rFonts w:eastAsia="Courier New"/>
                <w:b/>
                <w:bCs/>
                <w:sz w:val="22"/>
                <w:szCs w:val="22"/>
              </w:rPr>
              <w:t>Kế hoạch</w:t>
            </w:r>
          </w:p>
        </w:tc>
        <w:tc>
          <w:tcPr>
            <w:tcW w:w="1428" w:type="dxa"/>
            <w:vAlign w:val="center"/>
          </w:tcPr>
          <w:p w14:paraId="091B9EB7" w14:textId="77777777" w:rsidR="00CD0126" w:rsidRPr="00E22221" w:rsidRDefault="005C5ED5" w:rsidP="0041437A">
            <w:pPr>
              <w:spacing w:before="120"/>
              <w:jc w:val="center"/>
              <w:rPr>
                <w:rFonts w:eastAsia="Courier New"/>
                <w:b/>
                <w:bCs/>
                <w:sz w:val="22"/>
                <w:szCs w:val="22"/>
              </w:rPr>
            </w:pPr>
            <w:r w:rsidRPr="00E22221">
              <w:rPr>
                <w:rFonts w:eastAsia="Courier New"/>
                <w:b/>
                <w:bCs/>
                <w:sz w:val="22"/>
                <w:szCs w:val="22"/>
              </w:rPr>
              <w:t>% tăng giảm so với 2017</w:t>
            </w:r>
          </w:p>
        </w:tc>
        <w:tc>
          <w:tcPr>
            <w:tcW w:w="986" w:type="dxa"/>
            <w:vAlign w:val="center"/>
          </w:tcPr>
          <w:p w14:paraId="03A47853" w14:textId="77777777" w:rsidR="00CD0126" w:rsidRPr="00E22221" w:rsidRDefault="005C5ED5" w:rsidP="0041437A">
            <w:pPr>
              <w:spacing w:before="120"/>
              <w:jc w:val="center"/>
              <w:rPr>
                <w:rFonts w:eastAsia="Courier New"/>
                <w:b/>
                <w:bCs/>
                <w:sz w:val="22"/>
                <w:szCs w:val="22"/>
              </w:rPr>
            </w:pPr>
            <w:r w:rsidRPr="00E22221">
              <w:rPr>
                <w:rFonts w:eastAsia="Courier New"/>
                <w:b/>
                <w:bCs/>
                <w:sz w:val="22"/>
                <w:szCs w:val="22"/>
              </w:rPr>
              <w:t>Kế hoạch</w:t>
            </w:r>
          </w:p>
        </w:tc>
        <w:tc>
          <w:tcPr>
            <w:tcW w:w="1341" w:type="dxa"/>
            <w:vAlign w:val="center"/>
          </w:tcPr>
          <w:p w14:paraId="57A8B136" w14:textId="77777777" w:rsidR="00CD0126" w:rsidRPr="00E22221" w:rsidRDefault="005C5ED5" w:rsidP="0041437A">
            <w:pPr>
              <w:spacing w:before="120"/>
              <w:jc w:val="center"/>
              <w:rPr>
                <w:rFonts w:eastAsia="Courier New"/>
                <w:b/>
                <w:bCs/>
                <w:sz w:val="22"/>
                <w:szCs w:val="22"/>
              </w:rPr>
            </w:pPr>
            <w:r w:rsidRPr="00E22221">
              <w:rPr>
                <w:rFonts w:eastAsia="Courier New"/>
                <w:b/>
                <w:bCs/>
                <w:sz w:val="22"/>
                <w:szCs w:val="22"/>
              </w:rPr>
              <w:t>% tăng giảm so với 2018</w:t>
            </w:r>
          </w:p>
        </w:tc>
      </w:tr>
      <w:tr w:rsidR="00D83B9C" w:rsidRPr="0012438A" w14:paraId="41DCD905" w14:textId="77777777" w:rsidTr="008B7492">
        <w:trPr>
          <w:trHeight w:val="480"/>
          <w:jc w:val="center"/>
        </w:trPr>
        <w:tc>
          <w:tcPr>
            <w:tcW w:w="1952" w:type="dxa"/>
            <w:vAlign w:val="center"/>
          </w:tcPr>
          <w:p w14:paraId="7DB93C7A" w14:textId="77777777" w:rsidR="00CD0126" w:rsidRPr="0012438A" w:rsidRDefault="00CD0126" w:rsidP="0041437A">
            <w:pPr>
              <w:rPr>
                <w:rFonts w:eastAsia="Courier New"/>
                <w:sz w:val="22"/>
                <w:szCs w:val="22"/>
              </w:rPr>
            </w:pPr>
            <w:r>
              <w:rPr>
                <w:rFonts w:eastAsia="Courier New"/>
                <w:sz w:val="22"/>
                <w:szCs w:val="22"/>
              </w:rPr>
              <w:t>Vốn điều lệ</w:t>
            </w:r>
          </w:p>
        </w:tc>
        <w:tc>
          <w:tcPr>
            <w:tcW w:w="894" w:type="dxa"/>
            <w:vAlign w:val="center"/>
          </w:tcPr>
          <w:p w14:paraId="465221B6" w14:textId="77777777" w:rsidR="00CD0126" w:rsidRDefault="00CD0126" w:rsidP="0041437A">
            <w:pPr>
              <w:jc w:val="center"/>
              <w:rPr>
                <w:sz w:val="22"/>
                <w:szCs w:val="22"/>
              </w:rPr>
            </w:pPr>
            <w:r>
              <w:rPr>
                <w:sz w:val="22"/>
                <w:szCs w:val="22"/>
              </w:rPr>
              <w:t>Tr.đ</w:t>
            </w:r>
          </w:p>
        </w:tc>
        <w:tc>
          <w:tcPr>
            <w:tcW w:w="821" w:type="dxa"/>
            <w:vAlign w:val="center"/>
          </w:tcPr>
          <w:p w14:paraId="57E413AA" w14:textId="77777777" w:rsidR="00CD0126" w:rsidRDefault="00CD0126" w:rsidP="0041437A">
            <w:pPr>
              <w:jc w:val="center"/>
              <w:rPr>
                <w:sz w:val="22"/>
                <w:szCs w:val="22"/>
              </w:rPr>
            </w:pPr>
            <w:r>
              <w:rPr>
                <w:sz w:val="22"/>
                <w:szCs w:val="22"/>
              </w:rPr>
              <w:t>13.000</w:t>
            </w:r>
          </w:p>
        </w:tc>
        <w:tc>
          <w:tcPr>
            <w:tcW w:w="1459" w:type="dxa"/>
            <w:vAlign w:val="center"/>
          </w:tcPr>
          <w:p w14:paraId="63D344B6" w14:textId="77777777" w:rsidR="00CD0126" w:rsidRDefault="00CD0126" w:rsidP="0041437A">
            <w:pPr>
              <w:jc w:val="center"/>
              <w:rPr>
                <w:rFonts w:eastAsia="Courier New"/>
                <w:color w:val="000000"/>
                <w:sz w:val="22"/>
                <w:szCs w:val="22"/>
              </w:rPr>
            </w:pPr>
          </w:p>
        </w:tc>
        <w:tc>
          <w:tcPr>
            <w:tcW w:w="1096" w:type="dxa"/>
            <w:vAlign w:val="center"/>
          </w:tcPr>
          <w:p w14:paraId="3AFFDFCC" w14:textId="77777777" w:rsidR="00CD0126" w:rsidRPr="00E22221" w:rsidRDefault="005C5ED5" w:rsidP="0041437A">
            <w:pPr>
              <w:jc w:val="center"/>
              <w:rPr>
                <w:sz w:val="22"/>
                <w:szCs w:val="22"/>
              </w:rPr>
            </w:pPr>
            <w:r w:rsidRPr="00E22221">
              <w:rPr>
                <w:sz w:val="22"/>
                <w:szCs w:val="22"/>
              </w:rPr>
              <w:t>13.000</w:t>
            </w:r>
          </w:p>
        </w:tc>
        <w:tc>
          <w:tcPr>
            <w:tcW w:w="1428" w:type="dxa"/>
            <w:vAlign w:val="center"/>
          </w:tcPr>
          <w:p w14:paraId="05395B3F" w14:textId="77777777" w:rsidR="00CD0126" w:rsidRPr="00E22221" w:rsidRDefault="008C47F4" w:rsidP="0041437A">
            <w:pPr>
              <w:jc w:val="center"/>
              <w:rPr>
                <w:rFonts w:eastAsia="Courier New"/>
                <w:color w:val="000000"/>
                <w:sz w:val="22"/>
                <w:szCs w:val="22"/>
              </w:rPr>
            </w:pPr>
            <w:r>
              <w:rPr>
                <w:rFonts w:eastAsia="Courier New"/>
                <w:color w:val="000000"/>
                <w:sz w:val="22"/>
                <w:szCs w:val="22"/>
              </w:rPr>
              <w:t>0</w:t>
            </w:r>
          </w:p>
        </w:tc>
        <w:tc>
          <w:tcPr>
            <w:tcW w:w="986" w:type="dxa"/>
            <w:vAlign w:val="center"/>
          </w:tcPr>
          <w:p w14:paraId="046E33F7" w14:textId="77777777" w:rsidR="00CD0126" w:rsidRPr="00E22221" w:rsidRDefault="005C5ED5" w:rsidP="0041437A">
            <w:pPr>
              <w:jc w:val="center"/>
              <w:rPr>
                <w:sz w:val="22"/>
                <w:szCs w:val="22"/>
              </w:rPr>
            </w:pPr>
            <w:r w:rsidRPr="00E22221">
              <w:rPr>
                <w:sz w:val="22"/>
                <w:szCs w:val="22"/>
              </w:rPr>
              <w:t>13.000</w:t>
            </w:r>
          </w:p>
        </w:tc>
        <w:tc>
          <w:tcPr>
            <w:tcW w:w="1341" w:type="dxa"/>
            <w:vAlign w:val="center"/>
          </w:tcPr>
          <w:p w14:paraId="12CC476D" w14:textId="77777777" w:rsidR="00CD0126" w:rsidRPr="00E22221" w:rsidRDefault="005C5ED5" w:rsidP="0041437A">
            <w:pPr>
              <w:jc w:val="center"/>
              <w:rPr>
                <w:rFonts w:eastAsia="Courier New"/>
                <w:color w:val="000000"/>
                <w:sz w:val="22"/>
                <w:szCs w:val="22"/>
              </w:rPr>
            </w:pPr>
            <w:r w:rsidRPr="00E22221">
              <w:rPr>
                <w:rFonts w:eastAsia="Courier New"/>
                <w:color w:val="000000"/>
                <w:sz w:val="22"/>
                <w:szCs w:val="22"/>
              </w:rPr>
              <w:t>0</w:t>
            </w:r>
          </w:p>
        </w:tc>
      </w:tr>
      <w:tr w:rsidR="00D83B9C" w:rsidRPr="0012438A" w14:paraId="1998E155" w14:textId="77777777" w:rsidTr="008B7492">
        <w:trPr>
          <w:trHeight w:val="480"/>
          <w:jc w:val="center"/>
        </w:trPr>
        <w:tc>
          <w:tcPr>
            <w:tcW w:w="1952" w:type="dxa"/>
            <w:vAlign w:val="center"/>
          </w:tcPr>
          <w:p w14:paraId="507E660A" w14:textId="77777777" w:rsidR="00CD0126" w:rsidRPr="0012438A" w:rsidRDefault="00C5153B" w:rsidP="0041437A">
            <w:pPr>
              <w:rPr>
                <w:rFonts w:eastAsia="Courier New"/>
                <w:sz w:val="22"/>
                <w:szCs w:val="22"/>
              </w:rPr>
            </w:pPr>
            <w:r>
              <w:rPr>
                <w:rFonts w:eastAsia="Courier New"/>
                <w:sz w:val="22"/>
                <w:szCs w:val="22"/>
              </w:rPr>
              <w:t xml:space="preserve">Tổng </w:t>
            </w:r>
            <w:r w:rsidR="00CD0126" w:rsidRPr="0012438A">
              <w:rPr>
                <w:rFonts w:eastAsia="Courier New"/>
                <w:sz w:val="22"/>
                <w:szCs w:val="22"/>
              </w:rPr>
              <w:t>Doanh thu</w:t>
            </w:r>
          </w:p>
        </w:tc>
        <w:tc>
          <w:tcPr>
            <w:tcW w:w="894" w:type="dxa"/>
            <w:vAlign w:val="center"/>
          </w:tcPr>
          <w:p w14:paraId="1C1D6394" w14:textId="77777777" w:rsidR="00CD0126" w:rsidRPr="00D71EE7" w:rsidRDefault="00CD0126" w:rsidP="0041437A">
            <w:pPr>
              <w:jc w:val="center"/>
              <w:rPr>
                <w:rFonts w:eastAsia="Courier New"/>
                <w:sz w:val="22"/>
                <w:szCs w:val="22"/>
              </w:rPr>
            </w:pPr>
            <w:r>
              <w:rPr>
                <w:sz w:val="22"/>
                <w:szCs w:val="22"/>
              </w:rPr>
              <w:t>Tr.đ</w:t>
            </w:r>
          </w:p>
        </w:tc>
        <w:tc>
          <w:tcPr>
            <w:tcW w:w="821" w:type="dxa"/>
            <w:vAlign w:val="center"/>
          </w:tcPr>
          <w:p w14:paraId="2E81E55B" w14:textId="77777777" w:rsidR="00CD0126" w:rsidRPr="00D71EE7" w:rsidRDefault="00CD0126" w:rsidP="0041437A">
            <w:pPr>
              <w:jc w:val="center"/>
              <w:rPr>
                <w:rFonts w:eastAsia="Courier New"/>
                <w:sz w:val="22"/>
                <w:szCs w:val="22"/>
              </w:rPr>
            </w:pPr>
            <w:r>
              <w:rPr>
                <w:sz w:val="22"/>
                <w:szCs w:val="22"/>
              </w:rPr>
              <w:t>75.713</w:t>
            </w:r>
          </w:p>
        </w:tc>
        <w:tc>
          <w:tcPr>
            <w:tcW w:w="1459" w:type="dxa"/>
            <w:vAlign w:val="center"/>
          </w:tcPr>
          <w:p w14:paraId="48489D90" w14:textId="77777777" w:rsidR="00CD0126" w:rsidRDefault="00CD0126" w:rsidP="0041437A">
            <w:pPr>
              <w:jc w:val="center"/>
              <w:rPr>
                <w:color w:val="000000"/>
                <w:sz w:val="22"/>
                <w:szCs w:val="22"/>
              </w:rPr>
            </w:pPr>
          </w:p>
        </w:tc>
        <w:tc>
          <w:tcPr>
            <w:tcW w:w="1096" w:type="dxa"/>
            <w:vAlign w:val="center"/>
          </w:tcPr>
          <w:p w14:paraId="24D17E6C" w14:textId="77777777" w:rsidR="00CD0126" w:rsidRPr="00E22221" w:rsidRDefault="005C5ED5" w:rsidP="0041437A">
            <w:pPr>
              <w:jc w:val="center"/>
              <w:rPr>
                <w:rFonts w:eastAsia="Courier New"/>
                <w:sz w:val="22"/>
                <w:szCs w:val="22"/>
              </w:rPr>
            </w:pPr>
            <w:r w:rsidRPr="00E22221">
              <w:rPr>
                <w:sz w:val="22"/>
                <w:szCs w:val="22"/>
              </w:rPr>
              <w:t>72.091</w:t>
            </w:r>
          </w:p>
        </w:tc>
        <w:tc>
          <w:tcPr>
            <w:tcW w:w="1428" w:type="dxa"/>
            <w:vAlign w:val="center"/>
          </w:tcPr>
          <w:p w14:paraId="13EBB84C" w14:textId="77777777" w:rsidR="00CD0126" w:rsidRPr="00E22221" w:rsidRDefault="005C5ED5" w:rsidP="0041437A">
            <w:pPr>
              <w:jc w:val="center"/>
              <w:rPr>
                <w:color w:val="000000"/>
                <w:sz w:val="22"/>
                <w:szCs w:val="22"/>
              </w:rPr>
            </w:pPr>
            <w:r w:rsidRPr="00E22221">
              <w:rPr>
                <w:rFonts w:eastAsia="Courier New"/>
                <w:color w:val="000000"/>
                <w:sz w:val="22"/>
                <w:szCs w:val="22"/>
              </w:rPr>
              <w:t>(4,78)%</w:t>
            </w:r>
          </w:p>
        </w:tc>
        <w:tc>
          <w:tcPr>
            <w:tcW w:w="986" w:type="dxa"/>
            <w:vAlign w:val="center"/>
          </w:tcPr>
          <w:p w14:paraId="550A04E3" w14:textId="77777777" w:rsidR="00CD0126" w:rsidRPr="00E22221" w:rsidRDefault="005C5ED5" w:rsidP="0041437A">
            <w:pPr>
              <w:jc w:val="center"/>
              <w:rPr>
                <w:rFonts w:eastAsia="Courier New"/>
                <w:sz w:val="22"/>
                <w:szCs w:val="22"/>
              </w:rPr>
            </w:pPr>
            <w:r w:rsidRPr="00E22221">
              <w:rPr>
                <w:sz w:val="22"/>
                <w:szCs w:val="22"/>
              </w:rPr>
              <w:t>72.257</w:t>
            </w:r>
          </w:p>
        </w:tc>
        <w:tc>
          <w:tcPr>
            <w:tcW w:w="1341" w:type="dxa"/>
            <w:vAlign w:val="center"/>
          </w:tcPr>
          <w:p w14:paraId="7C6A6B07" w14:textId="77777777" w:rsidR="00CD0126" w:rsidRPr="00E22221" w:rsidRDefault="005C5ED5" w:rsidP="0041437A">
            <w:pPr>
              <w:jc w:val="center"/>
              <w:rPr>
                <w:color w:val="000000"/>
                <w:sz w:val="22"/>
                <w:szCs w:val="22"/>
              </w:rPr>
            </w:pPr>
            <w:r w:rsidRPr="00E22221">
              <w:rPr>
                <w:rFonts w:eastAsia="Courier New"/>
                <w:color w:val="000000"/>
                <w:sz w:val="22"/>
                <w:szCs w:val="22"/>
              </w:rPr>
              <w:t>0,23%</w:t>
            </w:r>
          </w:p>
        </w:tc>
      </w:tr>
      <w:tr w:rsidR="00D83B9C" w:rsidRPr="0012438A" w14:paraId="78DFD2DA" w14:textId="77777777" w:rsidTr="008B7492">
        <w:trPr>
          <w:trHeight w:val="404"/>
          <w:jc w:val="center"/>
        </w:trPr>
        <w:tc>
          <w:tcPr>
            <w:tcW w:w="1952" w:type="dxa"/>
            <w:vAlign w:val="center"/>
          </w:tcPr>
          <w:p w14:paraId="1909420A" w14:textId="77777777" w:rsidR="00CD0126" w:rsidRPr="0012438A" w:rsidRDefault="00CD0126" w:rsidP="0041437A">
            <w:pPr>
              <w:rPr>
                <w:rFonts w:eastAsia="Courier New"/>
                <w:sz w:val="22"/>
                <w:szCs w:val="22"/>
              </w:rPr>
            </w:pPr>
            <w:r w:rsidRPr="0012438A">
              <w:rPr>
                <w:rFonts w:eastAsia="Courier New"/>
                <w:sz w:val="22"/>
                <w:szCs w:val="22"/>
              </w:rPr>
              <w:t>Lợi nhuận sau thuế</w:t>
            </w:r>
          </w:p>
        </w:tc>
        <w:tc>
          <w:tcPr>
            <w:tcW w:w="894" w:type="dxa"/>
            <w:vAlign w:val="center"/>
          </w:tcPr>
          <w:p w14:paraId="13372A0A" w14:textId="77777777" w:rsidR="00CD0126" w:rsidRPr="00D71EE7" w:rsidRDefault="00CD0126" w:rsidP="0041437A">
            <w:pPr>
              <w:jc w:val="center"/>
              <w:rPr>
                <w:rFonts w:eastAsia="Courier New"/>
                <w:sz w:val="22"/>
                <w:szCs w:val="22"/>
              </w:rPr>
            </w:pPr>
            <w:r>
              <w:rPr>
                <w:sz w:val="22"/>
                <w:szCs w:val="22"/>
              </w:rPr>
              <w:t>Tr.đ</w:t>
            </w:r>
          </w:p>
        </w:tc>
        <w:tc>
          <w:tcPr>
            <w:tcW w:w="821" w:type="dxa"/>
            <w:vAlign w:val="center"/>
          </w:tcPr>
          <w:p w14:paraId="46548225" w14:textId="77777777" w:rsidR="00CD0126" w:rsidRPr="00D71EE7" w:rsidRDefault="00C132FB" w:rsidP="0041437A">
            <w:pPr>
              <w:jc w:val="center"/>
              <w:rPr>
                <w:rFonts w:eastAsia="Courier New"/>
                <w:sz w:val="22"/>
                <w:szCs w:val="22"/>
              </w:rPr>
            </w:pPr>
            <w:r>
              <w:rPr>
                <w:sz w:val="22"/>
                <w:szCs w:val="22"/>
              </w:rPr>
              <w:t>2.358</w:t>
            </w:r>
          </w:p>
        </w:tc>
        <w:tc>
          <w:tcPr>
            <w:tcW w:w="1459" w:type="dxa"/>
            <w:vAlign w:val="center"/>
          </w:tcPr>
          <w:p w14:paraId="3311AE58" w14:textId="77777777" w:rsidR="00CD0126" w:rsidRDefault="00CD0126" w:rsidP="0041437A">
            <w:pPr>
              <w:jc w:val="center"/>
              <w:rPr>
                <w:color w:val="000000"/>
                <w:sz w:val="22"/>
                <w:szCs w:val="22"/>
              </w:rPr>
            </w:pPr>
          </w:p>
        </w:tc>
        <w:tc>
          <w:tcPr>
            <w:tcW w:w="1096" w:type="dxa"/>
            <w:vAlign w:val="center"/>
          </w:tcPr>
          <w:p w14:paraId="485A24D5" w14:textId="77777777" w:rsidR="00CD0126" w:rsidRPr="00E22221" w:rsidRDefault="005C5ED5" w:rsidP="008C47F4">
            <w:pPr>
              <w:jc w:val="center"/>
              <w:rPr>
                <w:rFonts w:eastAsia="Courier New"/>
                <w:sz w:val="22"/>
                <w:szCs w:val="22"/>
              </w:rPr>
            </w:pPr>
            <w:r w:rsidRPr="00E22221">
              <w:rPr>
                <w:sz w:val="22"/>
                <w:szCs w:val="22"/>
              </w:rPr>
              <w:t>2.441</w:t>
            </w:r>
          </w:p>
        </w:tc>
        <w:tc>
          <w:tcPr>
            <w:tcW w:w="1428" w:type="dxa"/>
            <w:vAlign w:val="center"/>
          </w:tcPr>
          <w:p w14:paraId="4543E86E" w14:textId="77777777" w:rsidR="00CD0126" w:rsidRPr="00E22221" w:rsidRDefault="00EA02E5" w:rsidP="0041437A">
            <w:pPr>
              <w:jc w:val="center"/>
              <w:rPr>
                <w:color w:val="000000"/>
                <w:sz w:val="22"/>
                <w:szCs w:val="22"/>
              </w:rPr>
            </w:pPr>
            <w:r>
              <w:rPr>
                <w:rFonts w:eastAsia="Courier New"/>
                <w:color w:val="000000"/>
                <w:sz w:val="22"/>
                <w:szCs w:val="22"/>
              </w:rPr>
              <w:t>3,52</w:t>
            </w:r>
            <w:r w:rsidR="005C5ED5" w:rsidRPr="00E22221">
              <w:rPr>
                <w:rFonts w:eastAsia="Courier New"/>
                <w:color w:val="000000"/>
                <w:sz w:val="22"/>
                <w:szCs w:val="22"/>
              </w:rPr>
              <w:t>%</w:t>
            </w:r>
          </w:p>
        </w:tc>
        <w:tc>
          <w:tcPr>
            <w:tcW w:w="986" w:type="dxa"/>
            <w:vAlign w:val="center"/>
          </w:tcPr>
          <w:p w14:paraId="593890C3" w14:textId="77777777" w:rsidR="00CD0126" w:rsidRPr="00E22221" w:rsidRDefault="005C5ED5" w:rsidP="0041437A">
            <w:pPr>
              <w:jc w:val="center"/>
              <w:rPr>
                <w:rFonts w:eastAsia="Courier New"/>
                <w:sz w:val="22"/>
                <w:szCs w:val="22"/>
              </w:rPr>
            </w:pPr>
            <w:r w:rsidRPr="00E22221">
              <w:rPr>
                <w:sz w:val="22"/>
                <w:szCs w:val="22"/>
              </w:rPr>
              <w:t>2.522</w:t>
            </w:r>
          </w:p>
        </w:tc>
        <w:tc>
          <w:tcPr>
            <w:tcW w:w="1341" w:type="dxa"/>
            <w:vAlign w:val="center"/>
          </w:tcPr>
          <w:p w14:paraId="6A1669A5" w14:textId="77777777" w:rsidR="00CD0126" w:rsidRPr="00E22221" w:rsidRDefault="005C5ED5" w:rsidP="0041437A">
            <w:pPr>
              <w:jc w:val="center"/>
              <w:rPr>
                <w:color w:val="000000"/>
                <w:sz w:val="22"/>
                <w:szCs w:val="22"/>
              </w:rPr>
            </w:pPr>
            <w:r w:rsidRPr="00E22221">
              <w:rPr>
                <w:rFonts w:eastAsia="Courier New"/>
                <w:color w:val="000000"/>
                <w:sz w:val="22"/>
                <w:szCs w:val="22"/>
              </w:rPr>
              <w:t>3,32%</w:t>
            </w:r>
          </w:p>
        </w:tc>
      </w:tr>
      <w:tr w:rsidR="00D83B9C" w:rsidRPr="0012438A" w14:paraId="6C995D5C" w14:textId="77777777" w:rsidTr="008B7492">
        <w:trPr>
          <w:trHeight w:val="626"/>
          <w:jc w:val="center"/>
        </w:trPr>
        <w:tc>
          <w:tcPr>
            <w:tcW w:w="1952" w:type="dxa"/>
            <w:vAlign w:val="center"/>
          </w:tcPr>
          <w:p w14:paraId="3DA8F553" w14:textId="77777777" w:rsidR="00CD0126" w:rsidRPr="0012438A" w:rsidRDefault="00CD0126" w:rsidP="0041437A">
            <w:pPr>
              <w:rPr>
                <w:rFonts w:eastAsia="Courier New"/>
                <w:sz w:val="22"/>
                <w:szCs w:val="22"/>
              </w:rPr>
            </w:pPr>
            <w:r w:rsidRPr="0012438A">
              <w:rPr>
                <w:rFonts w:eastAsia="Courier New"/>
                <w:sz w:val="22"/>
                <w:szCs w:val="22"/>
              </w:rPr>
              <w:t>Tỷ lệ lợi nhuận sau thuế/</w:t>
            </w:r>
            <w:r w:rsidR="00D83B9C">
              <w:rPr>
                <w:rFonts w:eastAsia="Courier New"/>
                <w:sz w:val="22"/>
                <w:szCs w:val="22"/>
              </w:rPr>
              <w:t xml:space="preserve">Tổng </w:t>
            </w:r>
            <w:r w:rsidRPr="0012438A">
              <w:rPr>
                <w:rFonts w:eastAsia="Courier New"/>
                <w:sz w:val="22"/>
                <w:szCs w:val="22"/>
              </w:rPr>
              <w:t>Doanh thu</w:t>
            </w:r>
          </w:p>
        </w:tc>
        <w:tc>
          <w:tcPr>
            <w:tcW w:w="894" w:type="dxa"/>
            <w:vAlign w:val="center"/>
          </w:tcPr>
          <w:p w14:paraId="15D83C02" w14:textId="77777777" w:rsidR="00CD0126" w:rsidRPr="00D71EE7" w:rsidRDefault="00CD0126" w:rsidP="0041437A">
            <w:pPr>
              <w:jc w:val="center"/>
              <w:rPr>
                <w:rFonts w:eastAsia="Courier New"/>
                <w:sz w:val="22"/>
                <w:szCs w:val="22"/>
              </w:rPr>
            </w:pPr>
            <w:r w:rsidRPr="00D71EE7">
              <w:rPr>
                <w:sz w:val="22"/>
                <w:szCs w:val="22"/>
              </w:rPr>
              <w:t>%</w:t>
            </w:r>
          </w:p>
        </w:tc>
        <w:tc>
          <w:tcPr>
            <w:tcW w:w="821" w:type="dxa"/>
            <w:vAlign w:val="center"/>
          </w:tcPr>
          <w:p w14:paraId="2382DDD0" w14:textId="77777777" w:rsidR="00A076D8" w:rsidRDefault="00CD0126">
            <w:pPr>
              <w:jc w:val="center"/>
              <w:rPr>
                <w:rFonts w:eastAsia="Courier New"/>
                <w:sz w:val="22"/>
                <w:szCs w:val="22"/>
              </w:rPr>
            </w:pPr>
            <w:r w:rsidRPr="00D71EE7">
              <w:rPr>
                <w:sz w:val="22"/>
                <w:szCs w:val="22"/>
              </w:rPr>
              <w:t>3,</w:t>
            </w:r>
            <w:r w:rsidR="00096E00">
              <w:rPr>
                <w:sz w:val="22"/>
                <w:szCs w:val="22"/>
              </w:rPr>
              <w:t>11</w:t>
            </w:r>
          </w:p>
        </w:tc>
        <w:tc>
          <w:tcPr>
            <w:tcW w:w="1459" w:type="dxa"/>
            <w:vAlign w:val="center"/>
          </w:tcPr>
          <w:p w14:paraId="6E843A2B" w14:textId="77777777" w:rsidR="00CD0126" w:rsidRDefault="00CD0126" w:rsidP="0041437A">
            <w:pPr>
              <w:jc w:val="center"/>
              <w:rPr>
                <w:color w:val="000000"/>
                <w:sz w:val="22"/>
                <w:szCs w:val="22"/>
              </w:rPr>
            </w:pPr>
          </w:p>
        </w:tc>
        <w:tc>
          <w:tcPr>
            <w:tcW w:w="1096" w:type="dxa"/>
            <w:vAlign w:val="center"/>
          </w:tcPr>
          <w:p w14:paraId="61B87A02" w14:textId="77777777" w:rsidR="00CD0126" w:rsidRPr="00E22221" w:rsidRDefault="00B70F00" w:rsidP="0041437A">
            <w:pPr>
              <w:jc w:val="center"/>
              <w:rPr>
                <w:rFonts w:eastAsia="Courier New"/>
                <w:sz w:val="22"/>
                <w:szCs w:val="22"/>
              </w:rPr>
            </w:pPr>
            <w:r>
              <w:rPr>
                <w:sz w:val="22"/>
                <w:szCs w:val="22"/>
              </w:rPr>
              <w:t>3,39</w:t>
            </w:r>
          </w:p>
        </w:tc>
        <w:tc>
          <w:tcPr>
            <w:tcW w:w="1428" w:type="dxa"/>
            <w:vAlign w:val="center"/>
          </w:tcPr>
          <w:p w14:paraId="7D2D7843" w14:textId="77777777" w:rsidR="00CD0126" w:rsidRPr="00E22221" w:rsidRDefault="00CD0126" w:rsidP="0041437A">
            <w:pPr>
              <w:jc w:val="center"/>
              <w:rPr>
                <w:color w:val="000000"/>
                <w:sz w:val="22"/>
                <w:szCs w:val="22"/>
              </w:rPr>
            </w:pPr>
          </w:p>
        </w:tc>
        <w:tc>
          <w:tcPr>
            <w:tcW w:w="986" w:type="dxa"/>
            <w:vAlign w:val="center"/>
          </w:tcPr>
          <w:p w14:paraId="546BA4DD" w14:textId="77777777" w:rsidR="00CD0126" w:rsidRPr="00E22221" w:rsidRDefault="005C5ED5" w:rsidP="0041437A">
            <w:pPr>
              <w:jc w:val="center"/>
              <w:rPr>
                <w:rFonts w:eastAsia="Courier New"/>
                <w:sz w:val="22"/>
                <w:szCs w:val="22"/>
              </w:rPr>
            </w:pPr>
            <w:r w:rsidRPr="00E22221">
              <w:rPr>
                <w:sz w:val="22"/>
                <w:szCs w:val="22"/>
              </w:rPr>
              <w:t>3,49</w:t>
            </w:r>
          </w:p>
        </w:tc>
        <w:tc>
          <w:tcPr>
            <w:tcW w:w="1341" w:type="dxa"/>
            <w:vAlign w:val="center"/>
          </w:tcPr>
          <w:p w14:paraId="40A09C4F" w14:textId="77777777" w:rsidR="00CD0126" w:rsidRPr="00E22221" w:rsidRDefault="00CD0126" w:rsidP="0041437A">
            <w:pPr>
              <w:jc w:val="center"/>
              <w:rPr>
                <w:color w:val="000000"/>
                <w:sz w:val="22"/>
                <w:szCs w:val="22"/>
              </w:rPr>
            </w:pPr>
          </w:p>
        </w:tc>
      </w:tr>
      <w:tr w:rsidR="00D83B9C" w:rsidRPr="0012438A" w14:paraId="3B7A8AB1" w14:textId="77777777" w:rsidTr="008B7492">
        <w:trPr>
          <w:trHeight w:val="724"/>
          <w:jc w:val="center"/>
        </w:trPr>
        <w:tc>
          <w:tcPr>
            <w:tcW w:w="1952" w:type="dxa"/>
            <w:vAlign w:val="center"/>
          </w:tcPr>
          <w:p w14:paraId="529F8A62" w14:textId="77777777" w:rsidR="00A076D8" w:rsidRDefault="00CD0126">
            <w:pPr>
              <w:rPr>
                <w:rFonts w:eastAsia="Courier New"/>
                <w:sz w:val="22"/>
                <w:szCs w:val="22"/>
              </w:rPr>
            </w:pPr>
            <w:r w:rsidRPr="0012438A">
              <w:rPr>
                <w:rFonts w:eastAsia="Courier New"/>
                <w:sz w:val="22"/>
                <w:szCs w:val="22"/>
              </w:rPr>
              <w:t xml:space="preserve">Tỷ lệ lợi nhuận sau thuế/Vốn </w:t>
            </w:r>
            <w:r w:rsidR="00D83B9C">
              <w:rPr>
                <w:rFonts w:eastAsia="Courier New"/>
                <w:sz w:val="22"/>
                <w:szCs w:val="22"/>
              </w:rPr>
              <w:t>điều lệ</w:t>
            </w:r>
          </w:p>
        </w:tc>
        <w:tc>
          <w:tcPr>
            <w:tcW w:w="894" w:type="dxa"/>
            <w:vAlign w:val="center"/>
          </w:tcPr>
          <w:p w14:paraId="4D8CA419" w14:textId="77777777" w:rsidR="00CD0126" w:rsidRPr="00D71EE7" w:rsidRDefault="00CD0126" w:rsidP="0041437A">
            <w:pPr>
              <w:jc w:val="center"/>
              <w:rPr>
                <w:rFonts w:eastAsia="Courier New"/>
                <w:sz w:val="22"/>
                <w:szCs w:val="22"/>
              </w:rPr>
            </w:pPr>
            <w:r w:rsidRPr="00D71EE7">
              <w:rPr>
                <w:sz w:val="22"/>
                <w:szCs w:val="22"/>
              </w:rPr>
              <w:t>%</w:t>
            </w:r>
          </w:p>
        </w:tc>
        <w:tc>
          <w:tcPr>
            <w:tcW w:w="821" w:type="dxa"/>
            <w:vAlign w:val="center"/>
          </w:tcPr>
          <w:p w14:paraId="27802C66" w14:textId="77777777" w:rsidR="00A076D8" w:rsidRDefault="00CD0126">
            <w:pPr>
              <w:jc w:val="center"/>
              <w:rPr>
                <w:rFonts w:eastAsia="Courier New"/>
                <w:sz w:val="22"/>
                <w:szCs w:val="22"/>
              </w:rPr>
            </w:pPr>
            <w:r>
              <w:rPr>
                <w:sz w:val="22"/>
                <w:szCs w:val="22"/>
              </w:rPr>
              <w:t>18,</w:t>
            </w:r>
            <w:r w:rsidR="00096E00">
              <w:rPr>
                <w:sz w:val="22"/>
                <w:szCs w:val="22"/>
              </w:rPr>
              <w:t>14</w:t>
            </w:r>
          </w:p>
        </w:tc>
        <w:tc>
          <w:tcPr>
            <w:tcW w:w="1459" w:type="dxa"/>
            <w:vAlign w:val="center"/>
          </w:tcPr>
          <w:p w14:paraId="7B340C4F" w14:textId="77777777" w:rsidR="00CD0126" w:rsidRDefault="00CD0126" w:rsidP="0041437A">
            <w:pPr>
              <w:jc w:val="center"/>
              <w:rPr>
                <w:color w:val="000000"/>
                <w:sz w:val="22"/>
                <w:szCs w:val="22"/>
              </w:rPr>
            </w:pPr>
          </w:p>
        </w:tc>
        <w:tc>
          <w:tcPr>
            <w:tcW w:w="1096" w:type="dxa"/>
            <w:vAlign w:val="center"/>
          </w:tcPr>
          <w:p w14:paraId="16C928F0" w14:textId="77777777" w:rsidR="00A60D26" w:rsidRDefault="00EA02E5">
            <w:pPr>
              <w:jc w:val="center"/>
              <w:rPr>
                <w:rFonts w:eastAsia="Courier New"/>
                <w:sz w:val="22"/>
                <w:szCs w:val="22"/>
              </w:rPr>
            </w:pPr>
            <w:r>
              <w:rPr>
                <w:sz w:val="22"/>
                <w:szCs w:val="22"/>
              </w:rPr>
              <w:t>18,</w:t>
            </w:r>
            <w:r w:rsidR="00B70F00">
              <w:rPr>
                <w:sz w:val="22"/>
                <w:szCs w:val="22"/>
              </w:rPr>
              <w:t>78</w:t>
            </w:r>
          </w:p>
        </w:tc>
        <w:tc>
          <w:tcPr>
            <w:tcW w:w="1428" w:type="dxa"/>
            <w:vAlign w:val="center"/>
          </w:tcPr>
          <w:p w14:paraId="3E344AF1" w14:textId="77777777" w:rsidR="00CD0126" w:rsidRPr="00E22221" w:rsidRDefault="00CD0126" w:rsidP="0041437A">
            <w:pPr>
              <w:jc w:val="center"/>
              <w:rPr>
                <w:color w:val="000000"/>
                <w:sz w:val="22"/>
                <w:szCs w:val="22"/>
              </w:rPr>
            </w:pPr>
          </w:p>
        </w:tc>
        <w:tc>
          <w:tcPr>
            <w:tcW w:w="986" w:type="dxa"/>
            <w:vAlign w:val="center"/>
          </w:tcPr>
          <w:p w14:paraId="772BCB86" w14:textId="77777777" w:rsidR="00CD0126" w:rsidRPr="00E22221" w:rsidRDefault="00EA02E5" w:rsidP="0041437A">
            <w:pPr>
              <w:jc w:val="center"/>
              <w:rPr>
                <w:rFonts w:eastAsia="Courier New"/>
                <w:sz w:val="22"/>
                <w:szCs w:val="22"/>
              </w:rPr>
            </w:pPr>
            <w:r>
              <w:rPr>
                <w:sz w:val="22"/>
                <w:szCs w:val="22"/>
              </w:rPr>
              <w:t>19,4</w:t>
            </w:r>
          </w:p>
        </w:tc>
        <w:tc>
          <w:tcPr>
            <w:tcW w:w="1341" w:type="dxa"/>
            <w:vAlign w:val="center"/>
          </w:tcPr>
          <w:p w14:paraId="662BDAEC" w14:textId="77777777" w:rsidR="00CD0126" w:rsidRPr="00E22221" w:rsidRDefault="00CD0126" w:rsidP="00EA02E5">
            <w:pPr>
              <w:jc w:val="center"/>
              <w:rPr>
                <w:color w:val="000000"/>
                <w:sz w:val="22"/>
                <w:szCs w:val="22"/>
              </w:rPr>
            </w:pPr>
          </w:p>
        </w:tc>
      </w:tr>
      <w:tr w:rsidR="00D83B9C" w:rsidRPr="0012438A" w14:paraId="546FB979" w14:textId="77777777" w:rsidTr="008B7492">
        <w:trPr>
          <w:trHeight w:val="370"/>
          <w:jc w:val="center"/>
        </w:trPr>
        <w:tc>
          <w:tcPr>
            <w:tcW w:w="1952" w:type="dxa"/>
            <w:vAlign w:val="center"/>
          </w:tcPr>
          <w:p w14:paraId="672784E9" w14:textId="77777777" w:rsidR="00CD0126" w:rsidRPr="0012438A" w:rsidRDefault="00CD0126" w:rsidP="0041437A">
            <w:pPr>
              <w:rPr>
                <w:rFonts w:eastAsia="Courier New"/>
                <w:sz w:val="22"/>
                <w:szCs w:val="22"/>
              </w:rPr>
            </w:pPr>
            <w:r w:rsidRPr="0012438A">
              <w:rPr>
                <w:rFonts w:eastAsia="Courier New"/>
                <w:sz w:val="22"/>
                <w:szCs w:val="22"/>
              </w:rPr>
              <w:t>Cổ tức</w:t>
            </w:r>
          </w:p>
        </w:tc>
        <w:tc>
          <w:tcPr>
            <w:tcW w:w="894" w:type="dxa"/>
            <w:vAlign w:val="center"/>
          </w:tcPr>
          <w:p w14:paraId="7222CBF6" w14:textId="77777777" w:rsidR="00CD0126" w:rsidRPr="00D71EE7" w:rsidRDefault="00CD0126" w:rsidP="0041437A">
            <w:pPr>
              <w:jc w:val="center"/>
              <w:rPr>
                <w:rFonts w:eastAsia="Courier New"/>
                <w:sz w:val="22"/>
                <w:szCs w:val="22"/>
              </w:rPr>
            </w:pPr>
            <w:r w:rsidRPr="00D71EE7">
              <w:rPr>
                <w:sz w:val="22"/>
                <w:szCs w:val="22"/>
              </w:rPr>
              <w:t>%</w:t>
            </w:r>
          </w:p>
        </w:tc>
        <w:tc>
          <w:tcPr>
            <w:tcW w:w="821" w:type="dxa"/>
            <w:vAlign w:val="center"/>
          </w:tcPr>
          <w:p w14:paraId="3BF79D18" w14:textId="77777777" w:rsidR="00CD0126" w:rsidRPr="00D71EE7" w:rsidRDefault="00C132FB" w:rsidP="0041437A">
            <w:pPr>
              <w:jc w:val="center"/>
              <w:rPr>
                <w:rFonts w:eastAsia="Courier New"/>
                <w:sz w:val="22"/>
                <w:szCs w:val="22"/>
              </w:rPr>
            </w:pPr>
            <w:r>
              <w:rPr>
                <w:sz w:val="22"/>
                <w:szCs w:val="22"/>
              </w:rPr>
              <w:t>13,97</w:t>
            </w:r>
          </w:p>
        </w:tc>
        <w:tc>
          <w:tcPr>
            <w:tcW w:w="1459" w:type="dxa"/>
            <w:vAlign w:val="center"/>
          </w:tcPr>
          <w:p w14:paraId="25527DF5" w14:textId="77777777" w:rsidR="00CD0126" w:rsidRPr="00D71EE7" w:rsidRDefault="00CD0126" w:rsidP="0041437A">
            <w:pPr>
              <w:jc w:val="center"/>
              <w:rPr>
                <w:rFonts w:eastAsia="Courier New"/>
                <w:sz w:val="22"/>
                <w:szCs w:val="22"/>
              </w:rPr>
            </w:pPr>
          </w:p>
        </w:tc>
        <w:tc>
          <w:tcPr>
            <w:tcW w:w="1096" w:type="dxa"/>
            <w:vAlign w:val="center"/>
          </w:tcPr>
          <w:p w14:paraId="68B6EA7B" w14:textId="77777777" w:rsidR="00CD0126" w:rsidRPr="00E22221" w:rsidRDefault="00B70F00" w:rsidP="0041437A">
            <w:pPr>
              <w:jc w:val="center"/>
              <w:rPr>
                <w:rFonts w:eastAsia="Courier New"/>
                <w:sz w:val="22"/>
                <w:szCs w:val="22"/>
              </w:rPr>
            </w:pPr>
            <w:r>
              <w:rPr>
                <w:sz w:val="22"/>
                <w:szCs w:val="22"/>
              </w:rPr>
              <w:t>chưa có</w:t>
            </w:r>
          </w:p>
        </w:tc>
        <w:tc>
          <w:tcPr>
            <w:tcW w:w="1428" w:type="dxa"/>
            <w:vAlign w:val="center"/>
          </w:tcPr>
          <w:p w14:paraId="4C4E5FA7" w14:textId="77777777" w:rsidR="00CD0126" w:rsidRPr="00E22221" w:rsidRDefault="00CD0126" w:rsidP="0041437A">
            <w:pPr>
              <w:jc w:val="center"/>
              <w:rPr>
                <w:rFonts w:eastAsia="Courier New"/>
                <w:sz w:val="22"/>
                <w:szCs w:val="22"/>
              </w:rPr>
            </w:pPr>
          </w:p>
        </w:tc>
        <w:tc>
          <w:tcPr>
            <w:tcW w:w="986" w:type="dxa"/>
            <w:vAlign w:val="center"/>
          </w:tcPr>
          <w:p w14:paraId="75B863E1" w14:textId="77777777" w:rsidR="00CD0126" w:rsidRPr="00E22221" w:rsidRDefault="00B70F00" w:rsidP="0041437A">
            <w:pPr>
              <w:jc w:val="center"/>
              <w:rPr>
                <w:rFonts w:eastAsia="Courier New"/>
                <w:sz w:val="22"/>
                <w:szCs w:val="22"/>
              </w:rPr>
            </w:pPr>
            <w:r>
              <w:rPr>
                <w:sz w:val="22"/>
                <w:szCs w:val="22"/>
              </w:rPr>
              <w:t>chưa có</w:t>
            </w:r>
          </w:p>
        </w:tc>
        <w:tc>
          <w:tcPr>
            <w:tcW w:w="1341" w:type="dxa"/>
            <w:vAlign w:val="center"/>
          </w:tcPr>
          <w:p w14:paraId="3DDCA341" w14:textId="77777777" w:rsidR="00CD0126" w:rsidRPr="00E22221" w:rsidRDefault="00CD0126" w:rsidP="0041437A">
            <w:pPr>
              <w:jc w:val="center"/>
              <w:rPr>
                <w:rFonts w:eastAsia="Courier New"/>
                <w:sz w:val="22"/>
                <w:szCs w:val="22"/>
              </w:rPr>
            </w:pPr>
          </w:p>
        </w:tc>
      </w:tr>
    </w:tbl>
    <w:p w14:paraId="5D2B2E06" w14:textId="77777777" w:rsidR="008A7172" w:rsidRPr="000604A0" w:rsidRDefault="00B07856" w:rsidP="00B07856">
      <w:pPr>
        <w:spacing w:line="312" w:lineRule="auto"/>
        <w:jc w:val="center"/>
        <w:rPr>
          <w:b/>
          <w:i/>
        </w:rPr>
      </w:pPr>
      <w:bookmarkStart w:id="294" w:name="_Toc469582585"/>
      <w:bookmarkStart w:id="295" w:name="_Toc481671127"/>
      <w:bookmarkStart w:id="296" w:name="_Toc482102421"/>
      <w:r w:rsidRPr="000604A0">
        <w:rPr>
          <w:i/>
        </w:rPr>
        <w:t>Nguồn:</w:t>
      </w:r>
      <w:r w:rsidR="00C5153B">
        <w:rPr>
          <w:i/>
        </w:rPr>
        <w:t>Nghị quyết ĐHĐCĐ thường niên 2017</w:t>
      </w:r>
      <w:r w:rsidR="00CD0126" w:rsidRPr="000604A0">
        <w:rPr>
          <w:i/>
        </w:rPr>
        <w:t xml:space="preserve">; </w:t>
      </w:r>
      <w:r w:rsidR="00B70F00">
        <w:rPr>
          <w:i/>
        </w:rPr>
        <w:t xml:space="preserve">và </w:t>
      </w:r>
      <w:r w:rsidR="00CD0126" w:rsidRPr="000604A0">
        <w:rPr>
          <w:i/>
        </w:rPr>
        <w:t xml:space="preserve">Kế hoạch SXKD năm 2018, 2019 của CTCP Du lịch Trường Sơn COECCO </w:t>
      </w:r>
    </w:p>
    <w:p w14:paraId="5C917891" w14:textId="77777777" w:rsidR="008B7492" w:rsidRDefault="00F854DC" w:rsidP="001A4D39">
      <w:pPr>
        <w:pStyle w:val="Heading3"/>
        <w:spacing w:before="0" w:after="0"/>
        <w:ind w:hanging="288"/>
        <w:rPr>
          <w:rFonts w:ascii="Times New Roman" w:hAnsi="Times New Roman"/>
          <w:b w:val="0"/>
          <w:i/>
          <w:sz w:val="24"/>
          <w:szCs w:val="24"/>
        </w:rPr>
      </w:pPr>
      <w:bookmarkStart w:id="297" w:name="_Toc502669571"/>
      <w:r w:rsidRPr="00F854DC">
        <w:rPr>
          <w:rFonts w:ascii="Times New Roman" w:hAnsi="Times New Roman"/>
          <w:b w:val="0"/>
          <w:i/>
          <w:sz w:val="24"/>
          <w:szCs w:val="24"/>
        </w:rPr>
        <w:lastRenderedPageBreak/>
        <w:t xml:space="preserve">(*) Không tính do BCTC cho năm 2016 được chia làm 02 giai đoạn: Từ 1/1/2016 – 1/8/2016 </w:t>
      </w:r>
      <w:r w:rsidR="008B7492">
        <w:rPr>
          <w:rFonts w:ascii="Times New Roman" w:hAnsi="Times New Roman"/>
          <w:b w:val="0"/>
          <w:i/>
          <w:sz w:val="24"/>
          <w:szCs w:val="24"/>
        </w:rPr>
        <w:t>(</w:t>
      </w:r>
      <w:r w:rsidRPr="00F854DC">
        <w:rPr>
          <w:rFonts w:ascii="Times New Roman" w:hAnsi="Times New Roman"/>
          <w:b w:val="0"/>
          <w:i/>
          <w:sz w:val="24"/>
          <w:szCs w:val="24"/>
        </w:rPr>
        <w:t>giai đoạn Công ty TNHH</w:t>
      </w:r>
      <w:r w:rsidR="008B7492">
        <w:rPr>
          <w:rFonts w:ascii="Times New Roman" w:hAnsi="Times New Roman"/>
          <w:b w:val="0"/>
          <w:i/>
          <w:sz w:val="24"/>
          <w:szCs w:val="24"/>
        </w:rPr>
        <w:t>)</w:t>
      </w:r>
      <w:r w:rsidRPr="00F854DC">
        <w:rPr>
          <w:rFonts w:ascii="Times New Roman" w:hAnsi="Times New Roman"/>
          <w:b w:val="0"/>
          <w:i/>
          <w:sz w:val="24"/>
          <w:szCs w:val="24"/>
        </w:rPr>
        <w:t xml:space="preserve">, Từ 2/8/2016 – 31/12/2016 </w:t>
      </w:r>
      <w:r w:rsidR="008B7492">
        <w:rPr>
          <w:rFonts w:ascii="Times New Roman" w:hAnsi="Times New Roman"/>
          <w:b w:val="0"/>
          <w:i/>
          <w:sz w:val="24"/>
          <w:szCs w:val="24"/>
        </w:rPr>
        <w:t>(</w:t>
      </w:r>
      <w:r w:rsidRPr="00F854DC">
        <w:rPr>
          <w:rFonts w:ascii="Times New Roman" w:hAnsi="Times New Roman"/>
          <w:b w:val="0"/>
          <w:i/>
          <w:sz w:val="24"/>
          <w:szCs w:val="24"/>
        </w:rPr>
        <w:t>giai đoạn công ty cổ phần</w:t>
      </w:r>
      <w:r w:rsidR="008B7492">
        <w:rPr>
          <w:rFonts w:ascii="Times New Roman" w:hAnsi="Times New Roman"/>
          <w:b w:val="0"/>
          <w:i/>
          <w:sz w:val="24"/>
          <w:szCs w:val="24"/>
        </w:rPr>
        <w:t>)</w:t>
      </w:r>
      <w:r w:rsidRPr="00F854DC">
        <w:rPr>
          <w:rFonts w:ascii="Times New Roman" w:hAnsi="Times New Roman"/>
          <w:b w:val="0"/>
          <w:i/>
          <w:sz w:val="24"/>
          <w:szCs w:val="24"/>
        </w:rPr>
        <w:t>.</w:t>
      </w:r>
      <w:bookmarkEnd w:id="297"/>
    </w:p>
    <w:p w14:paraId="53CB2B17" w14:textId="76D8A654" w:rsidR="007F65DF" w:rsidRPr="00E87187" w:rsidRDefault="008B7492" w:rsidP="00E87187">
      <w:pPr>
        <w:rPr>
          <w:i/>
        </w:rPr>
      </w:pPr>
      <w:r w:rsidRPr="00E87187">
        <w:rPr>
          <w:i/>
        </w:rPr>
        <w:t xml:space="preserve">(**) </w:t>
      </w:r>
      <w:r w:rsidR="003246DC" w:rsidRPr="00E87187">
        <w:rPr>
          <w:i/>
        </w:rPr>
        <w:t>Kế hoạch năm 2018, 2019 do Công ty tự xây dựng, chưa trình ĐHĐCĐ thông qua.</w:t>
      </w:r>
    </w:p>
    <w:p w14:paraId="3440F815" w14:textId="77777777" w:rsidR="00AF581C" w:rsidRPr="00A47657" w:rsidRDefault="00AF581C" w:rsidP="001A4D39">
      <w:pPr>
        <w:pStyle w:val="Heading3"/>
        <w:spacing w:before="0" w:after="0"/>
        <w:ind w:hanging="288"/>
        <w:rPr>
          <w:rFonts w:ascii="Times New Roman" w:hAnsi="Times New Roman"/>
          <w:sz w:val="24"/>
          <w:szCs w:val="24"/>
          <w:lang w:val="de-DE"/>
        </w:rPr>
      </w:pPr>
      <w:bookmarkStart w:id="298" w:name="_Toc502669572"/>
      <w:r w:rsidRPr="00A47657">
        <w:rPr>
          <w:rFonts w:ascii="Times New Roman" w:hAnsi="Times New Roman"/>
          <w:sz w:val="24"/>
          <w:szCs w:val="24"/>
          <w:lang w:val="de-DE"/>
        </w:rPr>
        <w:t>12.2. Căn cứ để đạt được kế hoạch lợi nhuận, cổ tức</w:t>
      </w:r>
      <w:bookmarkEnd w:id="293"/>
      <w:bookmarkEnd w:id="294"/>
      <w:bookmarkEnd w:id="295"/>
      <w:bookmarkEnd w:id="296"/>
      <w:bookmarkEnd w:id="298"/>
    </w:p>
    <w:p w14:paraId="3B7A1898" w14:textId="77777777" w:rsidR="008A7172" w:rsidRPr="00A47657" w:rsidRDefault="00A60260"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Nền kinh tế </w:t>
      </w:r>
      <w:r w:rsidR="008A7172" w:rsidRPr="00A47657">
        <w:rPr>
          <w:rFonts w:ascii="Times New Roman" w:hAnsi="Times New Roman"/>
          <w:spacing w:val="-1"/>
          <w:sz w:val="24"/>
          <w:szCs w:val="24"/>
          <w:lang w:val="nl-NL"/>
        </w:rPr>
        <w:t xml:space="preserve"> nước ta đang ngày càng phát triển, đời sống người dân ngày càng được nâng cao, do đó nhu cầu về du lịch ngày càng lớn. Trong định hướng phát triển, cả 2 tỉnh Nghệ An, Hà Tĩnh đều được ưu tiên, tập trung mọi nguồn lực cho phát t</w:t>
      </w:r>
      <w:r w:rsidR="00D11523">
        <w:rPr>
          <w:rFonts w:ascii="Times New Roman" w:hAnsi="Times New Roman"/>
          <w:spacing w:val="-1"/>
          <w:sz w:val="24"/>
          <w:szCs w:val="24"/>
          <w:lang w:val="nl-NL"/>
        </w:rPr>
        <w:t>r</w:t>
      </w:r>
      <w:r w:rsidR="008A7172" w:rsidRPr="00A47657">
        <w:rPr>
          <w:rFonts w:ascii="Times New Roman" w:hAnsi="Times New Roman"/>
          <w:spacing w:val="-1"/>
          <w:sz w:val="24"/>
          <w:szCs w:val="24"/>
          <w:lang w:val="nl-NL"/>
        </w:rPr>
        <w:t>iển du lịch. Chính phủ Lào cũng có những sự quan tâm đặc biệt về phát triển du lịch.</w:t>
      </w:r>
    </w:p>
    <w:p w14:paraId="560E4653"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Năng lực lãnh đạo, quản lý của đội ngũ cán bộ trong Công ty ngày càng trưởng thành về chất; CBCNV Công ty có truyền thống đoàn kết, khắc phục khó khăn, phấn đấu hoàn thành nhiệm vụ;</w:t>
      </w:r>
    </w:p>
    <w:p w14:paraId="7CACC673"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Công ty có khả năng tiếp cận thị trường nhanh nhạy, quyết tâm đổi mới vươn lên;</w:t>
      </w:r>
    </w:p>
    <w:p w14:paraId="0B4623FD"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Công ty có nguồn tài chính lành mạnh, nợ vay ngân hàng ít;</w:t>
      </w:r>
    </w:p>
    <w:p w14:paraId="1CDF5E47" w14:textId="77777777" w:rsidR="00D11523"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Đội ngũ CBCNV đã tích lũy được ít nhiều kinh nghiệm trong công tác quản lý, chất lượng dịch vụ, chất lượng phục vụ;</w:t>
      </w:r>
    </w:p>
    <w:p w14:paraId="40309A91" w14:textId="77777777" w:rsidR="008A7172" w:rsidRPr="00A47657" w:rsidRDefault="00D11523"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Pr>
          <w:rFonts w:ascii="Times New Roman" w:hAnsi="Times New Roman"/>
          <w:spacing w:val="-1"/>
          <w:sz w:val="24"/>
          <w:szCs w:val="24"/>
          <w:lang w:val="nl-NL"/>
        </w:rPr>
        <w:t>Tổ chức đ</w:t>
      </w:r>
      <w:r w:rsidRPr="00A47657">
        <w:rPr>
          <w:rFonts w:ascii="Times New Roman" w:hAnsi="Times New Roman"/>
          <w:spacing w:val="-1"/>
          <w:sz w:val="24"/>
          <w:szCs w:val="24"/>
          <w:lang w:val="nl-NL"/>
        </w:rPr>
        <w:t>ào tạo, nâng cao trình độ chuyên môn nghiệp vụ</w:t>
      </w:r>
      <w:r>
        <w:rPr>
          <w:rFonts w:ascii="Times New Roman" w:hAnsi="Times New Roman"/>
          <w:spacing w:val="-1"/>
          <w:sz w:val="24"/>
          <w:szCs w:val="24"/>
          <w:lang w:val="nl-NL"/>
        </w:rPr>
        <w:t xml:space="preserve"> cho CBCNV;</w:t>
      </w:r>
    </w:p>
    <w:p w14:paraId="23A67F2D"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Để đáp ứng yêu cầu phát triển trong thời gian tới, Công ty đã xây dựng kế hoạch phương án hoạt động sản xuất kinh doanh cụ thể cho từng thời kỳ</w:t>
      </w:r>
      <w:r w:rsidR="00D11523">
        <w:rPr>
          <w:rFonts w:ascii="Times New Roman" w:hAnsi="Times New Roman"/>
          <w:spacing w:val="-1"/>
          <w:sz w:val="24"/>
          <w:szCs w:val="24"/>
          <w:lang w:val="nl-NL"/>
        </w:rPr>
        <w:t>;</w:t>
      </w:r>
      <w:r w:rsidRPr="00A47657">
        <w:rPr>
          <w:rFonts w:ascii="Times New Roman" w:hAnsi="Times New Roman"/>
          <w:spacing w:val="-1"/>
          <w:sz w:val="24"/>
          <w:szCs w:val="24"/>
          <w:lang w:val="nl-NL"/>
        </w:rPr>
        <w:t>Thường xuyên rà soát các chỉ tiêu, mục tiêu, các định mức kinh tế kỹ thuật để đảm bảo nâng cao công tác quản lý (doanh thu và chi phí), từ đó nâng cao hiệu quả sản xuất kinh doanh.</w:t>
      </w:r>
    </w:p>
    <w:p w14:paraId="4569944D"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Chỉ đạo các đơn vị thường xuyên chú trọng công tác thị trường tại chỗ, nâng cao chất lượng phục vụ, chất lượng dịch vụ</w:t>
      </w:r>
      <w:r w:rsidR="00D11523">
        <w:rPr>
          <w:rFonts w:ascii="Times New Roman" w:hAnsi="Times New Roman"/>
          <w:spacing w:val="-1"/>
          <w:sz w:val="24"/>
          <w:szCs w:val="24"/>
          <w:lang w:val="nl-NL"/>
        </w:rPr>
        <w:t>;</w:t>
      </w:r>
      <w:r w:rsidRPr="00A47657">
        <w:rPr>
          <w:rFonts w:ascii="Times New Roman" w:hAnsi="Times New Roman"/>
          <w:spacing w:val="-1"/>
          <w:sz w:val="24"/>
          <w:szCs w:val="24"/>
          <w:lang w:val="nl-NL"/>
        </w:rPr>
        <w:t>Chú trọng công tác đầu tư, sửa chữa trang thiết bị, công cụ dụng cụ để nâng cao chất lượng buồng phòng, chất lượng dịch vụ</w:t>
      </w:r>
      <w:r w:rsidR="00D11523">
        <w:rPr>
          <w:rFonts w:ascii="Times New Roman" w:hAnsi="Times New Roman"/>
          <w:spacing w:val="-1"/>
          <w:sz w:val="24"/>
          <w:szCs w:val="24"/>
          <w:lang w:val="nl-NL"/>
        </w:rPr>
        <w:t>;</w:t>
      </w:r>
      <w:r w:rsidRPr="00A47657">
        <w:rPr>
          <w:rFonts w:ascii="Times New Roman" w:hAnsi="Times New Roman"/>
          <w:spacing w:val="-1"/>
          <w:sz w:val="24"/>
          <w:szCs w:val="24"/>
          <w:lang w:val="nl-NL"/>
        </w:rPr>
        <w:t>Nâng cao chất lượng vệ sinh phòng nghỉ, nhà hàng, cảnh quan môi trường ...</w:t>
      </w:r>
    </w:p>
    <w:p w14:paraId="7E6B153A"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Xây dựng chiến lược về thị trường, lấy Trung tâm lữ hành làm trung tâm để làm thị trường và kết nối các đơn vị tạo thành chuỗi dịch vụ.           </w:t>
      </w:r>
    </w:p>
    <w:p w14:paraId="6D1A484E" w14:textId="77777777" w:rsidR="00A076D8" w:rsidRDefault="008A7172">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Ứng dụng tiến bộ KHKT- Công nghệ mới vào công tác quản lý để tăng hiệu quả; Phát triển thương hiệu Công ty bằng nhiều hình thức, trong đó có Website, Logo…vv. Đặc biệt ưu tiên tăng cường quản lý công tác đầu tư, công tác tài chính thường xuyên liên tục.</w:t>
      </w:r>
    </w:p>
    <w:p w14:paraId="2454CA74" w14:textId="77777777" w:rsidR="00AE4251" w:rsidRPr="00AE4251" w:rsidRDefault="005C5ED5" w:rsidP="00AB5C3F">
      <w:pPr>
        <w:pStyle w:val="BodyText"/>
        <w:widowControl w:val="0"/>
        <w:spacing w:after="0" w:line="360" w:lineRule="auto"/>
        <w:jc w:val="both"/>
        <w:rPr>
          <w:rFonts w:ascii="Times New Roman" w:hAnsi="Times New Roman"/>
          <w:b/>
          <w:spacing w:val="-1"/>
          <w:sz w:val="24"/>
          <w:szCs w:val="24"/>
          <w:lang w:val="nl-NL"/>
        </w:rPr>
      </w:pPr>
      <w:r w:rsidRPr="005C5ED5">
        <w:rPr>
          <w:rFonts w:ascii="Times New Roman" w:hAnsi="Times New Roman"/>
          <w:b/>
          <w:spacing w:val="-1"/>
          <w:sz w:val="24"/>
          <w:szCs w:val="24"/>
          <w:lang w:val="nl-NL"/>
        </w:rPr>
        <w:t>Tình hình thực hiện kế hoạch kinh doanh năm 2017:</w:t>
      </w:r>
    </w:p>
    <w:p w14:paraId="63E79031" w14:textId="77777777" w:rsidR="00D2611D" w:rsidRDefault="000B2BD7" w:rsidP="00AB5C3F">
      <w:pPr>
        <w:pStyle w:val="BodyText"/>
        <w:widowControl w:val="0"/>
        <w:spacing w:after="0" w:line="360" w:lineRule="auto"/>
        <w:jc w:val="both"/>
        <w:rPr>
          <w:rFonts w:ascii="Times New Roman" w:hAnsi="Times New Roman"/>
          <w:spacing w:val="-1"/>
          <w:sz w:val="24"/>
          <w:szCs w:val="24"/>
          <w:lang w:val="nl-NL"/>
        </w:rPr>
      </w:pPr>
      <w:r>
        <w:rPr>
          <w:rFonts w:ascii="Times New Roman" w:hAnsi="Times New Roman"/>
          <w:spacing w:val="-1"/>
          <w:sz w:val="24"/>
          <w:szCs w:val="24"/>
          <w:lang w:val="nl-NL"/>
        </w:rPr>
        <w:t>Theo BCTC tự lập</w:t>
      </w:r>
      <w:r w:rsidR="00AB5C3F" w:rsidRPr="00A47657">
        <w:rPr>
          <w:rFonts w:ascii="Times New Roman" w:hAnsi="Times New Roman"/>
          <w:spacing w:val="-1"/>
          <w:sz w:val="24"/>
          <w:szCs w:val="24"/>
          <w:lang w:val="nl-NL"/>
        </w:rPr>
        <w:t xml:space="preserve"> 6 tháng đầu năm 2017, </w:t>
      </w:r>
      <w:r>
        <w:rPr>
          <w:rFonts w:ascii="Times New Roman" w:hAnsi="Times New Roman"/>
          <w:spacing w:val="-1"/>
          <w:sz w:val="24"/>
          <w:szCs w:val="24"/>
          <w:lang w:val="nl-NL"/>
        </w:rPr>
        <w:t xml:space="preserve">tổng doanh thu 6 tháng đầu năm 2017 của Công ty mới chỉ đạt27.586 triệu đồng (đạt 36,43% kế hoạch năm), </w:t>
      </w:r>
      <w:r w:rsidR="00CE028C">
        <w:rPr>
          <w:rFonts w:ascii="Times New Roman" w:hAnsi="Times New Roman"/>
          <w:spacing w:val="-1"/>
          <w:sz w:val="24"/>
          <w:szCs w:val="24"/>
          <w:lang w:val="nl-NL"/>
        </w:rPr>
        <w:t xml:space="preserve">trong khi đó </w:t>
      </w:r>
      <w:r>
        <w:rPr>
          <w:rFonts w:ascii="Times New Roman" w:hAnsi="Times New Roman"/>
          <w:spacing w:val="-1"/>
          <w:sz w:val="24"/>
          <w:szCs w:val="24"/>
          <w:lang w:val="nl-NL"/>
        </w:rPr>
        <w:t>lợi nhuận sau thuế 6 tháng đầu năm 2017 là – 857 triệu đồng</w:t>
      </w:r>
      <w:r w:rsidR="00CE028C">
        <w:rPr>
          <w:rFonts w:ascii="Times New Roman" w:hAnsi="Times New Roman"/>
          <w:spacing w:val="-1"/>
          <w:sz w:val="24"/>
          <w:szCs w:val="24"/>
          <w:lang w:val="nl-NL"/>
        </w:rPr>
        <w:t>.</w:t>
      </w:r>
      <w:r w:rsidR="005B69A1">
        <w:rPr>
          <w:rFonts w:ascii="Times New Roman" w:hAnsi="Times New Roman"/>
          <w:spacing w:val="-1"/>
          <w:sz w:val="24"/>
          <w:szCs w:val="24"/>
          <w:lang w:val="nl-NL"/>
        </w:rPr>
        <w:t xml:space="preserve">Như vậy, công ty sẽ </w:t>
      </w:r>
      <w:r w:rsidR="00AB5C3F" w:rsidRPr="00A47657">
        <w:rPr>
          <w:rFonts w:ascii="Times New Roman" w:hAnsi="Times New Roman"/>
          <w:spacing w:val="-1"/>
          <w:sz w:val="24"/>
          <w:szCs w:val="24"/>
          <w:lang w:val="nl-NL"/>
        </w:rPr>
        <w:t>khó để hoàn thành kế hoạch kinh doanh năm 2017.</w:t>
      </w:r>
      <w:r w:rsidR="00EA02E5">
        <w:rPr>
          <w:rFonts w:ascii="Times New Roman" w:hAnsi="Times New Roman"/>
          <w:spacing w:val="-1"/>
          <w:sz w:val="24"/>
          <w:szCs w:val="24"/>
          <w:lang w:val="nl-NL"/>
        </w:rPr>
        <w:t xml:space="preserve"> Việc kinh doanh của công ty đang gặp khó khăn là do:</w:t>
      </w:r>
    </w:p>
    <w:p w14:paraId="45938FA7" w14:textId="77777777" w:rsidR="00EA02E5" w:rsidRPr="00A47657" w:rsidRDefault="00EA02E5" w:rsidP="00AB5C3F">
      <w:pPr>
        <w:pStyle w:val="BodyText"/>
        <w:widowControl w:val="0"/>
        <w:spacing w:after="0" w:line="360" w:lineRule="auto"/>
        <w:jc w:val="both"/>
        <w:rPr>
          <w:rFonts w:ascii="Times New Roman" w:hAnsi="Times New Roman"/>
          <w:spacing w:val="-1"/>
          <w:sz w:val="24"/>
          <w:szCs w:val="24"/>
          <w:lang w:val="nl-NL"/>
        </w:rPr>
      </w:pPr>
      <w:r w:rsidRPr="00EC1C38">
        <w:rPr>
          <w:rFonts w:ascii="Times New Roman" w:hAnsi="Times New Roman"/>
          <w:iCs/>
          <w:sz w:val="24"/>
          <w:szCs w:val="24"/>
          <w:lang w:val="nl-NL"/>
        </w:rPr>
        <w:lastRenderedPageBreak/>
        <w:t>Do ảnh hưởng của sự cố môi trường biển nên lượng khách Tour ngoài tỉnh và lượng khách ăn hải sản giảm mạnh. Ngoài ra, chi tiêu cho tiếp khách từ ngân sách của tỉnh cũng giảm mạnh nên ảnh hưởng đến lượng khách hàng của công ty. Chính vì vậy, doanh thu thuần của công ty liên tục suy giảm kể từ khi chuyển sang hình thức công ty cổ phần. Điều này cũng dẫn đến hệ quả là lợi nhuận sau thuế của công ty bị âm.</w:t>
      </w:r>
    </w:p>
    <w:p w14:paraId="48FACA11" w14:textId="77777777" w:rsidR="00C51E9A" w:rsidRPr="00A47657" w:rsidRDefault="00F34525" w:rsidP="00F34525">
      <w:pPr>
        <w:pStyle w:val="Heading2"/>
        <w:widowControl w:val="0"/>
        <w:tabs>
          <w:tab w:val="left" w:pos="-1843"/>
          <w:tab w:val="left" w:pos="426"/>
        </w:tabs>
        <w:spacing w:before="0" w:after="0" w:line="360" w:lineRule="auto"/>
        <w:jc w:val="both"/>
        <w:rPr>
          <w:rFonts w:ascii="Times New Roman" w:hAnsi="Times New Roman"/>
          <w:i w:val="0"/>
          <w:lang w:val="nl-NL"/>
        </w:rPr>
      </w:pPr>
      <w:bookmarkStart w:id="299" w:name="_Toc502669573"/>
      <w:bookmarkStart w:id="300" w:name="_Toc366590008"/>
      <w:bookmarkStart w:id="301" w:name="_Toc389835630"/>
      <w:r w:rsidRPr="00A47657">
        <w:rPr>
          <w:rFonts w:ascii="Times New Roman" w:hAnsi="Times New Roman"/>
          <w:i w:val="0"/>
          <w:sz w:val="24"/>
          <w:szCs w:val="24"/>
          <w:lang w:val="de-DE"/>
        </w:rPr>
        <w:t xml:space="preserve">13. </w:t>
      </w:r>
      <w:r w:rsidR="001F359F" w:rsidRPr="00A47657">
        <w:rPr>
          <w:rFonts w:ascii="Times New Roman" w:hAnsi="Times New Roman"/>
          <w:i w:val="0"/>
          <w:sz w:val="24"/>
          <w:szCs w:val="24"/>
          <w:lang w:val="de-DE"/>
        </w:rPr>
        <w:t xml:space="preserve">Thông tin về những cam kết nhưng chưa thực hiện của </w:t>
      </w:r>
      <w:r w:rsidR="00A42E01" w:rsidRPr="00A47657">
        <w:rPr>
          <w:rFonts w:ascii="Times New Roman" w:hAnsi="Times New Roman"/>
          <w:i w:val="0"/>
          <w:sz w:val="24"/>
          <w:szCs w:val="24"/>
          <w:lang w:val="de-DE"/>
        </w:rPr>
        <w:t>tổ chức đăng ký giao dịch</w:t>
      </w:r>
      <w:bookmarkEnd w:id="299"/>
    </w:p>
    <w:p w14:paraId="5826C431" w14:textId="77777777" w:rsidR="00041072" w:rsidRPr="00224674" w:rsidRDefault="001F359F" w:rsidP="00C51E9A">
      <w:pPr>
        <w:spacing w:line="360" w:lineRule="auto"/>
        <w:rPr>
          <w:lang w:val="nl-NL"/>
        </w:rPr>
      </w:pPr>
      <w:r w:rsidRPr="00224674">
        <w:rPr>
          <w:lang w:val="nl-NL"/>
        </w:rPr>
        <w:t>Không có</w:t>
      </w:r>
      <w:bookmarkStart w:id="302" w:name="_Toc393459637"/>
      <w:bookmarkEnd w:id="300"/>
      <w:bookmarkEnd w:id="301"/>
    </w:p>
    <w:p w14:paraId="624179B8" w14:textId="77777777" w:rsidR="00E333A9" w:rsidRPr="00A47657" w:rsidRDefault="00F34525" w:rsidP="00F34525">
      <w:pPr>
        <w:pStyle w:val="Heading2"/>
        <w:spacing w:before="0" w:after="0" w:line="360" w:lineRule="auto"/>
        <w:rPr>
          <w:rFonts w:ascii="Times New Roman" w:hAnsi="Times New Roman"/>
          <w:i w:val="0"/>
          <w:sz w:val="24"/>
          <w:szCs w:val="24"/>
          <w:lang w:val="de-DE"/>
        </w:rPr>
      </w:pPr>
      <w:bookmarkStart w:id="303" w:name="_Toc502669574"/>
      <w:r w:rsidRPr="00A47657">
        <w:rPr>
          <w:rFonts w:ascii="Times New Roman" w:hAnsi="Times New Roman"/>
          <w:i w:val="0"/>
          <w:sz w:val="24"/>
          <w:szCs w:val="24"/>
          <w:lang w:val="de-DE"/>
        </w:rPr>
        <w:t xml:space="preserve">14. </w:t>
      </w:r>
      <w:r w:rsidR="00E333A9" w:rsidRPr="00A47657">
        <w:rPr>
          <w:rFonts w:ascii="Times New Roman" w:hAnsi="Times New Roman"/>
          <w:i w:val="0"/>
          <w:sz w:val="24"/>
          <w:szCs w:val="24"/>
          <w:lang w:val="de-DE"/>
        </w:rPr>
        <w:t>Chiến lược, định hướng phát triển sản xuất kinh doanh</w:t>
      </w:r>
      <w:bookmarkEnd w:id="303"/>
    </w:p>
    <w:p w14:paraId="04E77398" w14:textId="77777777" w:rsidR="0014223B" w:rsidRPr="00A47657" w:rsidRDefault="0014223B" w:rsidP="001A4D39">
      <w:pPr>
        <w:spacing w:line="360" w:lineRule="auto"/>
        <w:jc w:val="both"/>
        <w:rPr>
          <w:lang w:val="it-IT"/>
        </w:rPr>
      </w:pPr>
      <w:r w:rsidRPr="00A47657">
        <w:rPr>
          <w:b/>
          <w:lang w:val="it-IT"/>
        </w:rPr>
        <w:t>* Quan điểm phát triển</w:t>
      </w:r>
      <w:r w:rsidRPr="00A47657">
        <w:rPr>
          <w:lang w:val="it-IT"/>
        </w:rPr>
        <w:t xml:space="preserve">: </w:t>
      </w:r>
      <w:r w:rsidR="008A7172" w:rsidRPr="00A47657">
        <w:rPr>
          <w:lang w:val="de-DE"/>
        </w:rPr>
        <w:t>Phát huy mọi nguồn lực để nhanh chóng củng cố và ổn định, đổi mới và phát triển bền vững. Phát triển các mảng dịch vụ mà công ty đang hoạt động. Đổi mới các biện pháp quản lý, nâng cao hiệu quả trong mọi hoạt động</w:t>
      </w:r>
      <w:r w:rsidRPr="00A47657">
        <w:rPr>
          <w:lang w:val="it-IT"/>
        </w:rPr>
        <w:t>.</w:t>
      </w:r>
    </w:p>
    <w:p w14:paraId="3E4A4956" w14:textId="77777777" w:rsidR="00F5456A" w:rsidRPr="00A47657" w:rsidRDefault="00473DD4" w:rsidP="00C61024">
      <w:pPr>
        <w:spacing w:line="360" w:lineRule="auto"/>
        <w:jc w:val="both"/>
        <w:rPr>
          <w:b/>
          <w:lang w:val="it-IT"/>
        </w:rPr>
      </w:pPr>
      <w:bookmarkStart w:id="304" w:name="_Toc478567094"/>
      <w:bookmarkStart w:id="305" w:name="_Toc482102424"/>
      <w:bookmarkStart w:id="306" w:name="_Toc482108390"/>
      <w:r w:rsidRPr="00A47657">
        <w:rPr>
          <w:b/>
          <w:lang w:val="it-IT"/>
        </w:rPr>
        <w:t xml:space="preserve">* </w:t>
      </w:r>
      <w:r w:rsidR="00F5456A" w:rsidRPr="00A47657">
        <w:rPr>
          <w:b/>
          <w:lang w:val="it-IT"/>
        </w:rPr>
        <w:t>Một số giải pháp nhằm nâng cao hiệu quả hoạt động của Công ty</w:t>
      </w:r>
      <w:bookmarkEnd w:id="304"/>
      <w:bookmarkEnd w:id="305"/>
      <w:r w:rsidR="00A15F3F" w:rsidRPr="00A47657">
        <w:rPr>
          <w:b/>
          <w:lang w:val="it-IT"/>
        </w:rPr>
        <w:t>:</w:t>
      </w:r>
      <w:bookmarkEnd w:id="306"/>
    </w:p>
    <w:p w14:paraId="42EC4E25"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về quản lý, thị trường:</w:t>
      </w:r>
    </w:p>
    <w:p w14:paraId="7E7EBC7A"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Thường xuyên nắm bắt tình hình chung về kinh tế thế giới, trong nước và thị trường du lịch để có định hướng cho các đơn vị trong công tác kế hoạch – thị trường hàng năm.            </w:t>
      </w:r>
    </w:p>
    <w:p w14:paraId="5F1188C2"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Tiếp tục giao khoán, giao chỉ tiêu đến các đơn vị để đảm bảo tính tự chủ cho các đơn vị đồng thời đảm bảo tốt kết quả SXKD.</w:t>
      </w:r>
    </w:p>
    <w:p w14:paraId="3EB85ECE"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Thường xuyên rà soát các chỉ tiêu, mục tiêu, các định mức kinh tế kỹ thuật để đảm bảo nâng cao công tác quản lý (doanh thu và chi phí), từ đó nâng cao hiệu quả sản xuất kinh doanh.</w:t>
      </w:r>
    </w:p>
    <w:p w14:paraId="4219E6FE"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Chỉ đạo các đơn vị thường xuyên chú trọng công tác thị trường tại chỗ, nâng cao chất lượng phục vụ, chất lượng dịch vụ. Chú trọng công tác đầu tư, sửa chữa trang thiết bị, công cụ dụng cụ để nâng cao chất lượng buồng phòng, chất lượng dịch vụ. Nâng cao chất lượng vệ sinh phòng nghỉ, nhà hàng, cảnh quan môi trường ...</w:t>
      </w:r>
    </w:p>
    <w:p w14:paraId="76BF7629"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Xây dựng chiến lược về thị trường, lấy Trung tâm lữ hành làm trung tâm để làm thị trường và kết nối các đơn vị tạo thành chuỗi dịch vụ.           </w:t>
      </w:r>
    </w:p>
    <w:p w14:paraId="2A250592"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Chú trọng kênh thông tin truyền thông đại chúng cũng như kênh thông tin qua mạng Internet. Thường xuyên cập nhật thông tin và khai thác có hiệu quả trang Web của Công ty.                                                                                                       </w:t>
      </w:r>
    </w:p>
    <w:p w14:paraId="6953837C"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về nâng cao năng lực về chất lượng</w:t>
      </w:r>
    </w:p>
    <w:p w14:paraId="43E816E5"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Tập trung khắc phục sửa chữa những thiết bị hiện có, rà soát lại các thiết bị không sử dụng tiến hành thanh lý để thu hồi vốn; đầu tư công nghệ tiên tiến, tiết kiệm nhiên liệu, bảo vệ môi trường;</w:t>
      </w:r>
    </w:p>
    <w:p w14:paraId="39C329C8"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Rà soát nguồn lực hiện có, xây dựng phương án quản lý, sử dụng, khai thác hiệu quả, phát huy được tối đa tất cả các nguồn lực hiện có;</w:t>
      </w:r>
    </w:p>
    <w:p w14:paraId="0F26A84A"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Tích cực triển khai nghiên cứu ứng dụng, đầu tư cho đổi mới quản trị, công nghệ, đổi mới sản phẩm dịch vụ, từng bước nâng cao giá trị gia tăng cho sản phẩm; thay thế dần các thiết bị tiêu </w:t>
      </w:r>
      <w:r w:rsidRPr="00A47657">
        <w:rPr>
          <w:rFonts w:ascii="Times New Roman" w:hAnsi="Times New Roman"/>
          <w:spacing w:val="-1"/>
          <w:sz w:val="24"/>
          <w:szCs w:val="24"/>
          <w:lang w:val="nl-NL"/>
        </w:rPr>
        <w:lastRenderedPageBreak/>
        <w:t xml:space="preserve">tốn nhiều năng lượngđể không ngừng nâng cao chất lượng </w:t>
      </w:r>
      <w:r w:rsidR="00001CD1" w:rsidRPr="00A47657">
        <w:rPr>
          <w:rFonts w:ascii="Times New Roman" w:hAnsi="Times New Roman"/>
          <w:spacing w:val="-1"/>
          <w:sz w:val="24"/>
          <w:szCs w:val="24"/>
          <w:lang w:val="nl-NL"/>
        </w:rPr>
        <w:t>dịch vụ</w:t>
      </w:r>
      <w:r w:rsidRPr="00A47657">
        <w:rPr>
          <w:rFonts w:ascii="Times New Roman" w:hAnsi="Times New Roman"/>
          <w:spacing w:val="-1"/>
          <w:sz w:val="24"/>
          <w:szCs w:val="24"/>
          <w:lang w:val="nl-NL"/>
        </w:rPr>
        <w:t>; tiếp cận nhanh với công nghệ và kỹ thuật hiện đại, tạo sản phẩm tiên tiến, tăng cường hiệu quả kinh doanh, phát triển bền vững; Trước mắt, thay thế dần hệ thống điều hòa, tivi cũ ở các đơn vị.</w:t>
      </w:r>
    </w:p>
    <w:p w14:paraId="5912CF0F"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z w:val="24"/>
          <w:szCs w:val="24"/>
          <w:lang w:val="nl-NL"/>
        </w:rPr>
        <w:t>Thuê lại nguyên trạng Khách sạn Hòn Ngư, Khách sạn Xuân Lam; gia hạn Khách sạn Xiêng Khoảng để hoạt động như bình thường đồng thời thuê thêm Khách sạn Vũ Hương ở Cửa Lò để kinh doanh.Có kế hoạch nâng cấp khách sạn Hòn Ngư lên tiêu chuẩn 3 sao để đáp ứng được nhu cầu ngày càng cao của thị trường;</w:t>
      </w:r>
    </w:p>
    <w:p w14:paraId="419E6AC9"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Nhận ủy quyền của Tổng Công ty thực hiện SXKD hợp đồng thuê các khách sạn: Mê Kông, Paksan, Chaluenxay.</w:t>
      </w:r>
    </w:p>
    <w:p w14:paraId="75736FEB"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về tổ chức, điều hành</w:t>
      </w:r>
    </w:p>
    <w:p w14:paraId="68996E79"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Xây dựng mô hình tổ chức </w:t>
      </w:r>
      <w:r w:rsidR="00F637B1" w:rsidRPr="00A47657">
        <w:rPr>
          <w:rFonts w:ascii="Times New Roman" w:hAnsi="Times New Roman"/>
          <w:spacing w:val="-1"/>
          <w:sz w:val="24"/>
          <w:szCs w:val="24"/>
          <w:lang w:val="nl-NL"/>
        </w:rPr>
        <w:t xml:space="preserve">kinh doanh </w:t>
      </w:r>
      <w:r w:rsidRPr="00A47657">
        <w:rPr>
          <w:rFonts w:ascii="Times New Roman" w:hAnsi="Times New Roman"/>
          <w:spacing w:val="-1"/>
          <w:sz w:val="24"/>
          <w:szCs w:val="24"/>
          <w:lang w:val="nl-NL"/>
        </w:rPr>
        <w:t>của Công ty đảm bảo gọn nhẹ, hiệu quả; cơ quan công ty đảm bảo tinh giản, hiệu quả tối đa;</w:t>
      </w:r>
    </w:p>
    <w:p w14:paraId="61300B92"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Phân công nhiệm vụ phù hợp với trình độ năng lực, chuyên môn hoá cao nhằm phát huy tối đa tính chủ động sáng tạo của các bộ phận, cá nhân;</w:t>
      </w:r>
    </w:p>
    <w:p w14:paraId="0B38C44C"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Căn cứ quy mô, điều kiện thực tế của các đơn vị, để chỉ đạo nhằm hoạt động SXKD có hiệu quả;</w:t>
      </w:r>
    </w:p>
    <w:p w14:paraId="1BCF4C70" w14:textId="77777777" w:rsidR="008A7172" w:rsidRPr="00A47657" w:rsidRDefault="00E61C16"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Thực hiện </w:t>
      </w:r>
      <w:r w:rsidR="008A7172" w:rsidRPr="00A47657">
        <w:rPr>
          <w:rFonts w:ascii="Times New Roman" w:hAnsi="Times New Roman"/>
          <w:spacing w:val="-1"/>
          <w:sz w:val="24"/>
          <w:szCs w:val="24"/>
          <w:lang w:val="nl-NL"/>
        </w:rPr>
        <w:t>công tác khoán và giao chỉ tiêu đối với các đơn vị hiệu quả thấp, gắn trách nhiệm của cán bộ phụ trách, giữa tiền thu nhập của người lao động và hiệu quả của đơn vị;</w:t>
      </w:r>
    </w:p>
    <w:p w14:paraId="7AB41A55"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Phát huy tính chủ động sáng tạo của các đơn vị trực thuộc trong điều hành sản xuất;</w:t>
      </w:r>
    </w:p>
    <w:p w14:paraId="6A63312D" w14:textId="77777777" w:rsidR="008A7172" w:rsidRPr="00A47657" w:rsidRDefault="008A7172" w:rsidP="00A60260">
      <w:pPr>
        <w:pStyle w:val="BodyText"/>
        <w:widowControl w:val="0"/>
        <w:numPr>
          <w:ilvl w:val="0"/>
          <w:numId w:val="44"/>
        </w:numPr>
        <w:spacing w:after="0" w:line="360" w:lineRule="auto"/>
        <w:ind w:left="284" w:hanging="284"/>
        <w:jc w:val="both"/>
        <w:rPr>
          <w:rFonts w:ascii="Times New Roman" w:hAnsi="Times New Roman"/>
          <w:spacing w:val="-1"/>
          <w:sz w:val="24"/>
          <w:szCs w:val="24"/>
          <w:lang w:val="nl-NL"/>
        </w:rPr>
      </w:pPr>
      <w:r w:rsidRPr="00A47657">
        <w:rPr>
          <w:rFonts w:ascii="Times New Roman" w:hAnsi="Times New Roman"/>
          <w:spacing w:val="-1"/>
          <w:sz w:val="24"/>
          <w:szCs w:val="24"/>
          <w:lang w:val="nl-NL"/>
        </w:rPr>
        <w:t>Hàng năm, Công ty có kế hoạch đào tạo, nâng cao trình độ quản lý, trình độ chuyên môn, tay nghề cho CBCNV-NLĐ, quy hoạch cán bộ QL, đội ngũ kế cận và tuyển dụng thêm cán bộ, nhân viên chuyên ngành có trình độ chuyên môn nghiệp vụ, tay nghề cao;</w:t>
      </w:r>
    </w:p>
    <w:p w14:paraId="7A6286C0"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về lao động tiền lương</w:t>
      </w:r>
    </w:p>
    <w:p w14:paraId="30D87A2C"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Về chính sách lao động:</w:t>
      </w:r>
    </w:p>
    <w:p w14:paraId="7BD3BEBA"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 xml:space="preserve">+ Gửi đi học các lớp bồi dưỡng nâng cao trình độ chuyên môn nghiệp vụ, học tập </w:t>
      </w:r>
      <w:r w:rsidR="00001CD1" w:rsidRPr="00A47657">
        <w:rPr>
          <w:rFonts w:ascii="Times New Roman" w:hAnsi="Times New Roman"/>
          <w:spacing w:val="-1"/>
          <w:sz w:val="24"/>
          <w:szCs w:val="24"/>
        </w:rPr>
        <w:t xml:space="preserve">lẫn </w:t>
      </w:r>
      <w:r w:rsidRPr="00A47657">
        <w:rPr>
          <w:rFonts w:ascii="Times New Roman" w:hAnsi="Times New Roman"/>
          <w:spacing w:val="-1"/>
          <w:sz w:val="24"/>
          <w:szCs w:val="24"/>
        </w:rPr>
        <w:t>nhau giữa các đơn vị, để nâng cao trình độ chuyên môn nghiệp vụ.</w:t>
      </w:r>
    </w:p>
    <w:p w14:paraId="0548D01F"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 Đưa ra các chính sách thu hút những cán bộ kỹ thuật, quản lý có trình độ chuyên môn cao; kỹ thuật bếp, nhân viên thông thạo công việc…vv;</w:t>
      </w:r>
    </w:p>
    <w:p w14:paraId="5564F420"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Về chính sách tiền lương</w:t>
      </w:r>
    </w:p>
    <w:p w14:paraId="1CF658AD"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 Xây dựng đơn giá tiền lương trên cơ sở định mức lao động hợp lý;</w:t>
      </w:r>
    </w:p>
    <w:p w14:paraId="31B4B1A6"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 Đối với lao động trực tiếp: Khoán tiền lương theo lãi gộp đến từng đơn vị và người lao động;</w:t>
      </w:r>
    </w:p>
    <w:p w14:paraId="7C100E1C"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 Đối với lao động gián tiếp: Trả lương phù hợp với năng suất làm việc cụ thể của từng người; Khoán mức lương cụ thể cho từng phòng ban, cơ quan theo nhiệm vụ được giao;</w:t>
      </w:r>
    </w:p>
    <w:p w14:paraId="0EFA3C17"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t>+ Có chế độ khen thưởng kịp thời cho các tập thể, cá nhân có sáng kiến cải tiến kỹ thuật trong sản xuất, trong kinh doanh bán hàng mang lại hiệu quả kinh tế cho Công ty;</w:t>
      </w:r>
    </w:p>
    <w:p w14:paraId="30DFF1D5" w14:textId="77777777" w:rsidR="008A7172" w:rsidRPr="00A47657" w:rsidRDefault="008A7172" w:rsidP="001A4D39">
      <w:pPr>
        <w:pStyle w:val="BodyText"/>
        <w:spacing w:after="0" w:line="360" w:lineRule="auto"/>
        <w:ind w:left="360"/>
        <w:jc w:val="both"/>
        <w:rPr>
          <w:rFonts w:ascii="Times New Roman" w:hAnsi="Times New Roman"/>
          <w:spacing w:val="-1"/>
          <w:sz w:val="24"/>
          <w:szCs w:val="24"/>
        </w:rPr>
      </w:pPr>
      <w:r w:rsidRPr="00A47657">
        <w:rPr>
          <w:rFonts w:ascii="Times New Roman" w:hAnsi="Times New Roman"/>
          <w:spacing w:val="-1"/>
          <w:sz w:val="24"/>
          <w:szCs w:val="24"/>
        </w:rPr>
        <w:lastRenderedPageBreak/>
        <w:t>+ Thực hiện đầy đủ các chế độ cho người lao động: Trích nộp bảo hiểm xã hội, bảo hiểm y tế, bảo hiểm thất nghiệp …vv.</w:t>
      </w:r>
    </w:p>
    <w:p w14:paraId="1A4D4A0E"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về tìm kiếm việc làm:</w:t>
      </w:r>
    </w:p>
    <w:p w14:paraId="221EAE1D" w14:textId="77777777" w:rsidR="00B72150" w:rsidRPr="00A47657" w:rsidRDefault="008A7172" w:rsidP="00B72150">
      <w:pPr>
        <w:pStyle w:val="BodyText"/>
        <w:widowControl w:val="0"/>
        <w:spacing w:after="0" w:line="360" w:lineRule="auto"/>
        <w:jc w:val="both"/>
        <w:rPr>
          <w:rFonts w:ascii="Times New Roman" w:hAnsi="Times New Roman"/>
          <w:spacing w:val="-1"/>
          <w:sz w:val="24"/>
          <w:szCs w:val="24"/>
          <w:lang w:val="nl-NL"/>
        </w:rPr>
      </w:pPr>
      <w:r w:rsidRPr="00A47657">
        <w:rPr>
          <w:rFonts w:ascii="Times New Roman" w:hAnsi="Times New Roman"/>
          <w:spacing w:val="-1"/>
          <w:sz w:val="24"/>
          <w:szCs w:val="24"/>
          <w:lang w:val="nl-NL"/>
        </w:rPr>
        <w:t>Công tác tìm kiếm việc làm được xem là một trong những nhiệm vụ trọng tâm</w:t>
      </w:r>
      <w:r w:rsidR="00B72150" w:rsidRPr="00A47657">
        <w:rPr>
          <w:rFonts w:ascii="Times New Roman" w:hAnsi="Times New Roman"/>
          <w:spacing w:val="-1"/>
          <w:sz w:val="24"/>
          <w:szCs w:val="24"/>
          <w:lang w:val="nl-NL"/>
        </w:rPr>
        <w:t xml:space="preserve"> trong hoạt động kinh doanh</w:t>
      </w:r>
      <w:r w:rsidRPr="00A47657">
        <w:rPr>
          <w:rFonts w:ascii="Times New Roman" w:hAnsi="Times New Roman"/>
          <w:spacing w:val="-1"/>
          <w:sz w:val="24"/>
          <w:szCs w:val="24"/>
          <w:lang w:val="nl-NL"/>
        </w:rPr>
        <w:t xml:space="preserve"> và đề ra các giải pháp cụ thể như:</w:t>
      </w:r>
    </w:p>
    <w:p w14:paraId="0E0A5CC3" w14:textId="77777777" w:rsidR="00B72150" w:rsidRPr="00A47657" w:rsidRDefault="00B72150" w:rsidP="00B72150">
      <w:pPr>
        <w:pStyle w:val="BodyText"/>
        <w:widowControl w:val="0"/>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 </w:t>
      </w:r>
      <w:r w:rsidR="008A7172" w:rsidRPr="00A47657">
        <w:rPr>
          <w:rFonts w:ascii="Times New Roman" w:hAnsi="Times New Roman"/>
          <w:spacing w:val="-1"/>
          <w:sz w:val="24"/>
          <w:szCs w:val="24"/>
          <w:lang w:val="nl-NL"/>
        </w:rPr>
        <w:t>Tập trung tìm kiếm, mở rộng thêm các khách sạn, nhà hàng, khu dịch vụ ... ở các địa bàn khác (TP Hồ Chí Minh, Hà Nội, Vinh, Lào...);</w:t>
      </w:r>
    </w:p>
    <w:p w14:paraId="3E957098" w14:textId="77777777" w:rsidR="008A7172" w:rsidRPr="00A47657" w:rsidRDefault="00B72150" w:rsidP="00B72150">
      <w:pPr>
        <w:pStyle w:val="BodyText"/>
        <w:widowControl w:val="0"/>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 </w:t>
      </w:r>
      <w:r w:rsidR="008A7172" w:rsidRPr="00A47657">
        <w:rPr>
          <w:rFonts w:ascii="Times New Roman" w:hAnsi="Times New Roman"/>
          <w:spacing w:val="-1"/>
          <w:sz w:val="24"/>
          <w:szCs w:val="24"/>
          <w:lang w:val="nl-NL"/>
        </w:rPr>
        <w:t>Nâng cao năng lực thị trường cả về chất lượng và số lượng, tích cực tìm kiếm thị trường mới, giữ vững thị trường cũ;</w:t>
      </w:r>
    </w:p>
    <w:p w14:paraId="060D4333" w14:textId="77777777" w:rsidR="008A7172" w:rsidRPr="00A47657" w:rsidRDefault="00B72150" w:rsidP="00B72150">
      <w:pPr>
        <w:pStyle w:val="BodyText"/>
        <w:widowControl w:val="0"/>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 </w:t>
      </w:r>
      <w:r w:rsidR="008A7172" w:rsidRPr="00A47657">
        <w:rPr>
          <w:rFonts w:ascii="Times New Roman" w:hAnsi="Times New Roman"/>
          <w:spacing w:val="-1"/>
          <w:sz w:val="24"/>
          <w:szCs w:val="24"/>
          <w:lang w:val="nl-NL"/>
        </w:rPr>
        <w:t>Luôn tìm hiểu, nắm bắt các cơ hội đầu tư ;</w:t>
      </w:r>
    </w:p>
    <w:p w14:paraId="45D7B60C" w14:textId="77777777" w:rsidR="008A7172" w:rsidRPr="00A47657" w:rsidRDefault="00B72150" w:rsidP="00B72150">
      <w:pPr>
        <w:pStyle w:val="BodyText"/>
        <w:widowControl w:val="0"/>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 </w:t>
      </w:r>
      <w:r w:rsidR="008A7172" w:rsidRPr="00A47657">
        <w:rPr>
          <w:rFonts w:ascii="Times New Roman" w:hAnsi="Times New Roman"/>
          <w:spacing w:val="-1"/>
          <w:sz w:val="24"/>
          <w:szCs w:val="24"/>
          <w:lang w:val="nl-NL"/>
        </w:rPr>
        <w:t>Tăng cường hợp tác bằng các hình thức liên danh liên kết với các công ty bạn, xây dựng mối quan hệ tốt với các đối tác trong và ngoài nước.</w:t>
      </w:r>
    </w:p>
    <w:p w14:paraId="7F6FBEE0"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về công tác chính trị, tư tưởng, đoàn thể</w:t>
      </w:r>
    </w:p>
    <w:p w14:paraId="7CFA9361"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Xây dựng quy chế quản lý của Hội đồng quản trị, Giám đốc điều hành và sử dụng hiệu quả vai trò của Đảng ủy;</w:t>
      </w:r>
    </w:p>
    <w:p w14:paraId="33F4E1C1"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 xml:space="preserve">Đảng ủy Công ty quản lý, chỉ đạo </w:t>
      </w:r>
      <w:r w:rsidR="00E61C16" w:rsidRPr="00A47657">
        <w:rPr>
          <w:rFonts w:ascii="Times New Roman" w:hAnsi="Times New Roman"/>
          <w:spacing w:val="-1"/>
          <w:sz w:val="24"/>
          <w:szCs w:val="24"/>
          <w:lang w:val="nl-NL"/>
        </w:rPr>
        <w:t>Đ</w:t>
      </w:r>
      <w:r w:rsidRPr="00A47657">
        <w:rPr>
          <w:rFonts w:ascii="Times New Roman" w:hAnsi="Times New Roman"/>
          <w:spacing w:val="-1"/>
          <w:sz w:val="24"/>
          <w:szCs w:val="24"/>
          <w:lang w:val="nl-NL"/>
        </w:rPr>
        <w:t>ảng viên, đại diện phần vốn hoàn thành tốt chức trách nhiệm vụ, hỗ trợ Hội đồng quản trị, Giám đốc điều</w:t>
      </w:r>
      <w:r w:rsidR="00022FEA" w:rsidRPr="00A47657">
        <w:rPr>
          <w:rFonts w:ascii="Times New Roman" w:hAnsi="Times New Roman"/>
          <w:spacing w:val="-1"/>
          <w:sz w:val="24"/>
          <w:szCs w:val="24"/>
          <w:lang w:val="nl-NL"/>
        </w:rPr>
        <w:t xml:space="preserve"> hành đưa ra các đường lối, chủ</w:t>
      </w:r>
      <w:r w:rsidRPr="00A47657">
        <w:rPr>
          <w:rFonts w:ascii="Times New Roman" w:hAnsi="Times New Roman"/>
          <w:spacing w:val="-1"/>
          <w:sz w:val="24"/>
          <w:szCs w:val="24"/>
          <w:lang w:val="nl-NL"/>
        </w:rPr>
        <w:t xml:space="preserve"> trương, các biện pháp, giải pháp cụ thể để thực hiện các chỉ tiêu theo Nghị quyết của Đại hội đồng cổ đông;</w:t>
      </w:r>
    </w:p>
    <w:p w14:paraId="54858A25"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Quan tâm đến đời sống tinh thần của người lao động bằng cách thường xuyên tổ chức các hoạt động phong trào: Thể dục thể thao, văn hoá, văn nghệ ...</w:t>
      </w:r>
    </w:p>
    <w:p w14:paraId="22118FE6" w14:textId="77777777" w:rsidR="008A7172" w:rsidRPr="00A47657" w:rsidRDefault="008A7172" w:rsidP="001A4D39">
      <w:pPr>
        <w:pStyle w:val="Title"/>
        <w:numPr>
          <w:ilvl w:val="0"/>
          <w:numId w:val="45"/>
        </w:numPr>
        <w:spacing w:line="360" w:lineRule="auto"/>
        <w:ind w:left="426" w:hanging="426"/>
        <w:jc w:val="both"/>
        <w:rPr>
          <w:rFonts w:ascii="Times New Roman" w:hAnsi="Times New Roman"/>
          <w:bCs w:val="0"/>
          <w:sz w:val="24"/>
          <w:lang w:val="nl-NL"/>
        </w:rPr>
      </w:pPr>
      <w:r w:rsidRPr="00A47657">
        <w:rPr>
          <w:rFonts w:ascii="Times New Roman" w:hAnsi="Times New Roman"/>
          <w:bCs w:val="0"/>
          <w:sz w:val="24"/>
          <w:lang w:val="nl-NL"/>
        </w:rPr>
        <w:t>Giải pháp tiết kiệm, phòng chống tham nhũng, lãng phí</w:t>
      </w:r>
    </w:p>
    <w:p w14:paraId="16CA37F5"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Tiết kiệm phòng chống tham nhũng, lãng phí là một trong những giải pháp quan trọng để thực hiện thành công các chỉ tiêu k</w:t>
      </w:r>
      <w:r w:rsidR="006C204D" w:rsidRPr="00A47657">
        <w:rPr>
          <w:rFonts w:ascii="Times New Roman" w:hAnsi="Times New Roman"/>
          <w:spacing w:val="-1"/>
          <w:sz w:val="24"/>
          <w:szCs w:val="24"/>
          <w:lang w:val="nl-NL"/>
        </w:rPr>
        <w:t>inh tế xã hội Công ty đã đề ra</w:t>
      </w:r>
    </w:p>
    <w:p w14:paraId="66D17DD4"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Tuyên truyền, giáo dục, học tập luật phòng chống tham nhũng, lãng phí cho cán bộ, đảng viên và người lao động trong toàn Công ty;</w:t>
      </w:r>
    </w:p>
    <w:p w14:paraId="0DD52754"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Thực hành tiết kiệm chống lãng phí trong quá trình sản xuất, tiêu dùng;</w:t>
      </w:r>
    </w:p>
    <w:p w14:paraId="455277EA" w14:textId="77777777" w:rsidR="008A7172" w:rsidRPr="00A47657" w:rsidRDefault="008A7172" w:rsidP="001A4D39">
      <w:pPr>
        <w:pStyle w:val="BodyText"/>
        <w:widowControl w:val="0"/>
        <w:numPr>
          <w:ilvl w:val="0"/>
          <w:numId w:val="44"/>
        </w:numPr>
        <w:spacing w:after="0" w:line="360" w:lineRule="auto"/>
        <w:ind w:left="360"/>
        <w:jc w:val="both"/>
        <w:rPr>
          <w:rFonts w:ascii="Times New Roman" w:hAnsi="Times New Roman"/>
          <w:spacing w:val="-1"/>
          <w:sz w:val="24"/>
          <w:szCs w:val="24"/>
          <w:lang w:val="nl-NL"/>
        </w:rPr>
      </w:pPr>
      <w:r w:rsidRPr="00A47657">
        <w:rPr>
          <w:rFonts w:ascii="Times New Roman" w:hAnsi="Times New Roman"/>
          <w:spacing w:val="-1"/>
          <w:sz w:val="24"/>
          <w:szCs w:val="24"/>
          <w:lang w:val="nl-NL"/>
        </w:rPr>
        <w:t>Có chế độ khen thưởng xứng đáng cho những tập thể cá nhân có thành tích trong tiết kiệm, chống tham nhũng, lãng phí.</w:t>
      </w:r>
    </w:p>
    <w:p w14:paraId="07CF20E8" w14:textId="77777777" w:rsidR="00CF78A4" w:rsidRPr="00A47657" w:rsidRDefault="00F34525" w:rsidP="00F34525">
      <w:pPr>
        <w:pStyle w:val="Heading2"/>
        <w:spacing w:before="0" w:after="0" w:line="360" w:lineRule="auto"/>
        <w:rPr>
          <w:rFonts w:ascii="Times New Roman" w:hAnsi="Times New Roman"/>
          <w:i w:val="0"/>
          <w:sz w:val="24"/>
          <w:szCs w:val="24"/>
          <w:lang w:val="de-DE"/>
        </w:rPr>
      </w:pPr>
      <w:bookmarkStart w:id="307" w:name="_Toc502669575"/>
      <w:r w:rsidRPr="00A47657">
        <w:rPr>
          <w:rFonts w:ascii="Times New Roman" w:hAnsi="Times New Roman"/>
          <w:i w:val="0"/>
          <w:sz w:val="24"/>
          <w:szCs w:val="24"/>
          <w:lang w:val="de-DE"/>
        </w:rPr>
        <w:t xml:space="preserve">15. </w:t>
      </w:r>
      <w:r w:rsidR="00F54C64" w:rsidRPr="00A47657">
        <w:rPr>
          <w:rFonts w:ascii="Times New Roman" w:hAnsi="Times New Roman"/>
          <w:i w:val="0"/>
          <w:sz w:val="24"/>
          <w:szCs w:val="24"/>
          <w:lang w:val="de-DE"/>
        </w:rPr>
        <w:t>Các thông tin, các tranh chấp kiện tụng liên quan tới công ty:</w:t>
      </w:r>
      <w:bookmarkEnd w:id="307"/>
    </w:p>
    <w:p w14:paraId="302E100A" w14:textId="77777777" w:rsidR="005111C3" w:rsidRPr="00A47657" w:rsidRDefault="00F54C64" w:rsidP="00C61024">
      <w:pPr>
        <w:spacing w:line="360" w:lineRule="auto"/>
        <w:jc w:val="both"/>
        <w:rPr>
          <w:spacing w:val="-1"/>
          <w:lang w:val="nl-NL"/>
        </w:rPr>
      </w:pPr>
      <w:bookmarkStart w:id="308" w:name="_Toc478567097"/>
      <w:bookmarkStart w:id="309" w:name="_Toc482102427"/>
      <w:bookmarkStart w:id="310" w:name="_Toc482108392"/>
      <w:r w:rsidRPr="00A47657">
        <w:rPr>
          <w:spacing w:val="-1"/>
          <w:lang w:val="nl-NL"/>
        </w:rPr>
        <w:t>Không có</w:t>
      </w:r>
      <w:bookmarkEnd w:id="308"/>
      <w:bookmarkEnd w:id="309"/>
      <w:bookmarkEnd w:id="310"/>
    </w:p>
    <w:p w14:paraId="722A2C77" w14:textId="77777777" w:rsidR="001F359F" w:rsidRPr="00A47657" w:rsidRDefault="00A60880" w:rsidP="001A4D39">
      <w:pPr>
        <w:pStyle w:val="NormalWeb"/>
        <w:keepNext/>
        <w:widowControl w:val="0"/>
        <w:numPr>
          <w:ilvl w:val="0"/>
          <w:numId w:val="2"/>
        </w:numPr>
        <w:spacing w:before="0" w:beforeAutospacing="0" w:after="0" w:afterAutospacing="0" w:line="360" w:lineRule="auto"/>
        <w:ind w:hanging="218"/>
        <w:jc w:val="both"/>
        <w:outlineLvl w:val="0"/>
        <w:rPr>
          <w:b/>
          <w:bCs/>
          <w:lang w:val="nb-NO"/>
        </w:rPr>
      </w:pPr>
      <w:bookmarkStart w:id="311" w:name="_Toc502669576"/>
      <w:bookmarkEnd w:id="302"/>
      <w:r w:rsidRPr="00A47657">
        <w:rPr>
          <w:b/>
          <w:bCs/>
          <w:lang w:val="nb-NO"/>
        </w:rPr>
        <w:lastRenderedPageBreak/>
        <w:t>QUẢN TRỊ CÔNG TY</w:t>
      </w:r>
      <w:bookmarkEnd w:id="311"/>
    </w:p>
    <w:p w14:paraId="56F8D374" w14:textId="77777777" w:rsidR="001F359F" w:rsidRPr="00A47657" w:rsidRDefault="00562E69" w:rsidP="001A4D39">
      <w:pPr>
        <w:pStyle w:val="NormalWeb"/>
        <w:keepNext/>
        <w:widowControl w:val="0"/>
        <w:numPr>
          <w:ilvl w:val="0"/>
          <w:numId w:val="14"/>
        </w:numPr>
        <w:spacing w:before="0" w:beforeAutospacing="0" w:after="0" w:afterAutospacing="0" w:line="360" w:lineRule="auto"/>
        <w:ind w:left="567" w:hanging="567"/>
        <w:jc w:val="both"/>
        <w:outlineLvl w:val="1"/>
        <w:rPr>
          <w:b/>
          <w:lang w:val="de-DE"/>
        </w:rPr>
      </w:pPr>
      <w:bookmarkStart w:id="312" w:name="_Toc366589985"/>
      <w:bookmarkStart w:id="313" w:name="_Toc366590049"/>
      <w:bookmarkStart w:id="314" w:name="_Toc389485021"/>
      <w:bookmarkStart w:id="315" w:name="_Toc389835606"/>
      <w:bookmarkStart w:id="316" w:name="_Toc393109470"/>
      <w:bookmarkStart w:id="317" w:name="_Toc502669577"/>
      <w:r w:rsidRPr="00A47657">
        <w:rPr>
          <w:b/>
          <w:lang w:val="de-DE"/>
        </w:rPr>
        <w:t xml:space="preserve">Cơ cấu, thành phần và hoạt động của </w:t>
      </w:r>
      <w:r w:rsidR="001F359F" w:rsidRPr="00A47657">
        <w:rPr>
          <w:b/>
          <w:lang w:val="de-DE"/>
        </w:rPr>
        <w:t>Hội đồng quản trị</w:t>
      </w:r>
      <w:bookmarkEnd w:id="312"/>
      <w:bookmarkEnd w:id="313"/>
      <w:bookmarkEnd w:id="314"/>
      <w:bookmarkEnd w:id="315"/>
      <w:bookmarkEnd w:id="316"/>
      <w:bookmarkEnd w:id="317"/>
    </w:p>
    <w:p w14:paraId="22D4FDA8" w14:textId="77777777" w:rsidR="00D5593A" w:rsidRPr="00A47657" w:rsidRDefault="00D5593A" w:rsidP="00C61024">
      <w:pPr>
        <w:pStyle w:val="NormalWeb"/>
        <w:keepNext/>
        <w:widowControl w:val="0"/>
        <w:numPr>
          <w:ilvl w:val="0"/>
          <w:numId w:val="16"/>
        </w:numPr>
        <w:spacing w:before="0" w:beforeAutospacing="0" w:after="0" w:afterAutospacing="0" w:line="360" w:lineRule="auto"/>
        <w:ind w:left="567" w:hanging="567"/>
        <w:jc w:val="both"/>
        <w:rPr>
          <w:b/>
          <w:lang w:val="de-DE"/>
        </w:rPr>
      </w:pPr>
      <w:bookmarkStart w:id="318" w:name="_Toc478567100"/>
      <w:bookmarkStart w:id="319" w:name="_Toc482102430"/>
      <w:bookmarkStart w:id="320" w:name="_Toc482108395"/>
      <w:r w:rsidRPr="00A47657">
        <w:rPr>
          <w:b/>
          <w:lang w:val="de-DE"/>
        </w:rPr>
        <w:t>Danh sách HĐQT</w:t>
      </w:r>
      <w:bookmarkEnd w:id="318"/>
      <w:bookmarkEnd w:id="319"/>
      <w:bookmarkEnd w:id="320"/>
    </w:p>
    <w:tbl>
      <w:tblPr>
        <w:tblStyle w:val="TableGrid"/>
        <w:tblW w:w="4870" w:type="pct"/>
        <w:jc w:val="center"/>
        <w:tblLook w:val="04A0" w:firstRow="1" w:lastRow="0" w:firstColumn="1" w:lastColumn="0" w:noHBand="0" w:noVBand="1"/>
      </w:tblPr>
      <w:tblGrid>
        <w:gridCol w:w="2844"/>
        <w:gridCol w:w="2938"/>
        <w:gridCol w:w="3320"/>
      </w:tblGrid>
      <w:tr w:rsidR="0059242B" w:rsidRPr="00A47657" w14:paraId="540019FA" w14:textId="77777777" w:rsidTr="004E0BC0">
        <w:trPr>
          <w:trHeight w:val="345"/>
          <w:jc w:val="center"/>
        </w:trPr>
        <w:tc>
          <w:tcPr>
            <w:tcW w:w="1562" w:type="pct"/>
            <w:vAlign w:val="center"/>
          </w:tcPr>
          <w:p w14:paraId="6013DAD0" w14:textId="77777777" w:rsidR="0059242B" w:rsidRPr="00A47657" w:rsidRDefault="0059242B" w:rsidP="00E92F51">
            <w:pPr>
              <w:spacing w:line="288" w:lineRule="auto"/>
              <w:rPr>
                <w:b/>
                <w:lang w:val="nl-NL"/>
              </w:rPr>
            </w:pPr>
            <w:r w:rsidRPr="00A47657">
              <w:rPr>
                <w:b/>
                <w:lang w:val="nl-NL"/>
              </w:rPr>
              <w:t>Họ và tên</w:t>
            </w:r>
          </w:p>
        </w:tc>
        <w:tc>
          <w:tcPr>
            <w:tcW w:w="1614" w:type="pct"/>
            <w:vAlign w:val="center"/>
          </w:tcPr>
          <w:p w14:paraId="74BE5405" w14:textId="77777777" w:rsidR="0059242B" w:rsidRPr="00A47657" w:rsidRDefault="0059242B" w:rsidP="00E92F51">
            <w:pPr>
              <w:spacing w:line="288" w:lineRule="auto"/>
              <w:rPr>
                <w:b/>
                <w:lang w:val="nl-NL"/>
              </w:rPr>
            </w:pPr>
            <w:r w:rsidRPr="00A47657">
              <w:rPr>
                <w:b/>
                <w:lang w:val="nl-NL"/>
              </w:rPr>
              <w:t>Chức danh</w:t>
            </w:r>
          </w:p>
        </w:tc>
        <w:tc>
          <w:tcPr>
            <w:tcW w:w="1824" w:type="pct"/>
            <w:vAlign w:val="center"/>
          </w:tcPr>
          <w:p w14:paraId="44AA4AB0" w14:textId="77777777" w:rsidR="0059242B" w:rsidRPr="00A47657" w:rsidRDefault="0059242B" w:rsidP="00E92F51">
            <w:pPr>
              <w:spacing w:line="288" w:lineRule="auto"/>
              <w:rPr>
                <w:b/>
                <w:lang w:val="nl-NL"/>
              </w:rPr>
            </w:pPr>
            <w:r>
              <w:rPr>
                <w:b/>
                <w:lang w:val="nl-NL"/>
              </w:rPr>
              <w:t>Ghi chú</w:t>
            </w:r>
          </w:p>
        </w:tc>
      </w:tr>
      <w:tr w:rsidR="0059242B" w:rsidRPr="00A47657" w14:paraId="24E3DC4F" w14:textId="77777777" w:rsidTr="004E0BC0">
        <w:trPr>
          <w:trHeight w:val="330"/>
          <w:jc w:val="center"/>
        </w:trPr>
        <w:tc>
          <w:tcPr>
            <w:tcW w:w="1562" w:type="pct"/>
            <w:vAlign w:val="center"/>
          </w:tcPr>
          <w:p w14:paraId="22F17612" w14:textId="77777777" w:rsidR="0059242B" w:rsidRPr="00A47657" w:rsidRDefault="0059242B" w:rsidP="00E92F51">
            <w:pPr>
              <w:keepNext/>
              <w:widowControl w:val="0"/>
              <w:tabs>
                <w:tab w:val="left" w:pos="900"/>
                <w:tab w:val="left" w:pos="2835"/>
                <w:tab w:val="left" w:pos="3119"/>
              </w:tabs>
              <w:spacing w:line="288" w:lineRule="auto"/>
            </w:pPr>
            <w:r w:rsidRPr="00A47657">
              <w:t>Võ Văn Hiệp</w:t>
            </w:r>
          </w:p>
        </w:tc>
        <w:tc>
          <w:tcPr>
            <w:tcW w:w="1614" w:type="pct"/>
            <w:vAlign w:val="center"/>
          </w:tcPr>
          <w:p w14:paraId="244B59BF" w14:textId="77777777" w:rsidR="0059242B" w:rsidRPr="00A47657" w:rsidRDefault="0059242B" w:rsidP="00E92F51">
            <w:pPr>
              <w:keepNext/>
              <w:widowControl w:val="0"/>
              <w:tabs>
                <w:tab w:val="left" w:pos="900"/>
                <w:tab w:val="left" w:pos="2835"/>
                <w:tab w:val="left" w:pos="3119"/>
              </w:tabs>
              <w:spacing w:line="288" w:lineRule="auto"/>
            </w:pPr>
            <w:r w:rsidRPr="00A47657">
              <w:t>Chủ tịch Hội đồng quản trị</w:t>
            </w:r>
          </w:p>
        </w:tc>
        <w:tc>
          <w:tcPr>
            <w:tcW w:w="1824" w:type="pct"/>
            <w:vAlign w:val="center"/>
          </w:tcPr>
          <w:p w14:paraId="79BEB99E" w14:textId="77777777" w:rsidR="0059242B" w:rsidRPr="00A47657" w:rsidRDefault="004E0BC0" w:rsidP="00E92F51">
            <w:pPr>
              <w:keepNext/>
              <w:widowControl w:val="0"/>
              <w:tabs>
                <w:tab w:val="left" w:pos="900"/>
                <w:tab w:val="left" w:pos="2835"/>
                <w:tab w:val="left" w:pos="3119"/>
              </w:tabs>
              <w:spacing w:line="288" w:lineRule="auto"/>
            </w:pPr>
            <w:r>
              <w:t>Thành viên không điều hành</w:t>
            </w:r>
          </w:p>
        </w:tc>
      </w:tr>
      <w:tr w:rsidR="0059242B" w:rsidRPr="00E87187" w14:paraId="5551E9B5" w14:textId="77777777" w:rsidTr="004E0BC0">
        <w:trPr>
          <w:trHeight w:val="374"/>
          <w:jc w:val="center"/>
        </w:trPr>
        <w:tc>
          <w:tcPr>
            <w:tcW w:w="1562" w:type="pct"/>
            <w:vAlign w:val="center"/>
          </w:tcPr>
          <w:p w14:paraId="54878A8E" w14:textId="77777777" w:rsidR="0059242B" w:rsidRPr="00A47657" w:rsidRDefault="0059242B" w:rsidP="00E92F51">
            <w:pPr>
              <w:keepNext/>
              <w:widowControl w:val="0"/>
              <w:tabs>
                <w:tab w:val="left" w:pos="900"/>
                <w:tab w:val="left" w:pos="2835"/>
                <w:tab w:val="left" w:pos="3119"/>
              </w:tabs>
              <w:spacing w:line="288" w:lineRule="auto"/>
            </w:pPr>
            <w:r w:rsidRPr="00A47657">
              <w:t>Nguyễn Việt Hùng</w:t>
            </w:r>
          </w:p>
        </w:tc>
        <w:tc>
          <w:tcPr>
            <w:tcW w:w="1614" w:type="pct"/>
            <w:vAlign w:val="center"/>
          </w:tcPr>
          <w:p w14:paraId="6EDB4AD7" w14:textId="77777777" w:rsidR="0059242B" w:rsidRPr="00A47657" w:rsidRDefault="0059242B" w:rsidP="00D050AE">
            <w:pPr>
              <w:spacing w:line="288" w:lineRule="auto"/>
              <w:rPr>
                <w:lang w:val="nl-NL"/>
              </w:rPr>
            </w:pPr>
            <w:r w:rsidRPr="00A47657">
              <w:rPr>
                <w:lang w:val="nl-NL"/>
              </w:rPr>
              <w:t>Ủy viên Hội đồng quản trị</w:t>
            </w:r>
          </w:p>
        </w:tc>
        <w:tc>
          <w:tcPr>
            <w:tcW w:w="1824" w:type="pct"/>
            <w:vAlign w:val="center"/>
          </w:tcPr>
          <w:p w14:paraId="6DD31177" w14:textId="77777777" w:rsidR="0059242B" w:rsidRPr="00A47657" w:rsidRDefault="004E0BC0" w:rsidP="00E92F51">
            <w:pPr>
              <w:spacing w:line="288" w:lineRule="auto"/>
              <w:rPr>
                <w:lang w:val="nl-NL"/>
              </w:rPr>
            </w:pPr>
            <w:r w:rsidRPr="00224674">
              <w:rPr>
                <w:lang w:val="nl-NL"/>
              </w:rPr>
              <w:t>Thành viên không điều hành</w:t>
            </w:r>
          </w:p>
        </w:tc>
      </w:tr>
      <w:tr w:rsidR="0059242B" w:rsidRPr="00A47657" w14:paraId="2C99A4C1" w14:textId="77777777" w:rsidTr="004E0BC0">
        <w:trPr>
          <w:trHeight w:val="421"/>
          <w:jc w:val="center"/>
        </w:trPr>
        <w:tc>
          <w:tcPr>
            <w:tcW w:w="1562" w:type="pct"/>
            <w:vAlign w:val="center"/>
          </w:tcPr>
          <w:p w14:paraId="427F98C0" w14:textId="77777777" w:rsidR="0059242B" w:rsidRPr="00A47657" w:rsidRDefault="0059242B" w:rsidP="00E92F51">
            <w:pPr>
              <w:keepNext/>
              <w:widowControl w:val="0"/>
              <w:tabs>
                <w:tab w:val="left" w:pos="900"/>
                <w:tab w:val="left" w:pos="2835"/>
                <w:tab w:val="left" w:pos="3119"/>
              </w:tabs>
              <w:spacing w:line="288" w:lineRule="auto"/>
            </w:pPr>
            <w:r w:rsidRPr="00A47657">
              <w:t>Nguyễn Mạnh Hải</w:t>
            </w:r>
          </w:p>
        </w:tc>
        <w:tc>
          <w:tcPr>
            <w:tcW w:w="1614" w:type="pct"/>
            <w:vAlign w:val="center"/>
          </w:tcPr>
          <w:p w14:paraId="3413C8FB" w14:textId="77777777" w:rsidR="0059242B" w:rsidRPr="00A47657" w:rsidRDefault="0059242B" w:rsidP="00E92F51">
            <w:pPr>
              <w:spacing w:line="288" w:lineRule="auto"/>
            </w:pPr>
            <w:r w:rsidRPr="00A47657">
              <w:rPr>
                <w:lang w:val="nl-NL"/>
              </w:rPr>
              <w:t>Ủy viên Hội đồng quản trị</w:t>
            </w:r>
            <w:r w:rsidR="00D050AE">
              <w:rPr>
                <w:lang w:val="nl-NL"/>
              </w:rPr>
              <w:t>, Giám đốc Công ty</w:t>
            </w:r>
          </w:p>
        </w:tc>
        <w:tc>
          <w:tcPr>
            <w:tcW w:w="1824" w:type="pct"/>
            <w:vAlign w:val="center"/>
          </w:tcPr>
          <w:p w14:paraId="761206BE" w14:textId="77777777" w:rsidR="00C85040" w:rsidRDefault="00D050AE">
            <w:pPr>
              <w:spacing w:line="288" w:lineRule="auto"/>
              <w:rPr>
                <w:lang w:val="nl-NL"/>
              </w:rPr>
            </w:pPr>
            <w:r>
              <w:rPr>
                <w:lang w:val="nl-NL"/>
              </w:rPr>
              <w:t>Thành viên điều hành</w:t>
            </w:r>
          </w:p>
        </w:tc>
      </w:tr>
    </w:tbl>
    <w:p w14:paraId="1D52522A" w14:textId="77777777" w:rsidR="0049223F" w:rsidRPr="00A47657" w:rsidRDefault="00962FF7" w:rsidP="004E0BC0">
      <w:pPr>
        <w:pStyle w:val="NormalWeb"/>
        <w:keepNext/>
        <w:widowControl w:val="0"/>
        <w:numPr>
          <w:ilvl w:val="0"/>
          <w:numId w:val="16"/>
        </w:numPr>
        <w:spacing w:before="120" w:beforeAutospacing="0" w:after="0" w:afterAutospacing="0" w:line="360" w:lineRule="auto"/>
        <w:ind w:left="567" w:hanging="567"/>
        <w:jc w:val="both"/>
        <w:rPr>
          <w:b/>
          <w:lang w:val="de-DE"/>
        </w:rPr>
      </w:pPr>
      <w:bookmarkStart w:id="321" w:name="_Toc482102431"/>
      <w:bookmarkStart w:id="322" w:name="_Toc482108396"/>
      <w:r w:rsidRPr="00A47657">
        <w:rPr>
          <w:b/>
          <w:lang w:val="de-DE"/>
        </w:rPr>
        <w:t>Sơ</w:t>
      </w:r>
      <w:r w:rsidR="0049223F" w:rsidRPr="00A47657">
        <w:rPr>
          <w:b/>
          <w:lang w:val="de-DE"/>
        </w:rPr>
        <w:t xml:space="preserve"> yếu lý lịch </w:t>
      </w:r>
      <w:r w:rsidRPr="00A47657">
        <w:rPr>
          <w:b/>
          <w:lang w:val="de-DE"/>
        </w:rPr>
        <w:t xml:space="preserve">của </w:t>
      </w:r>
      <w:r w:rsidR="00157FBC" w:rsidRPr="00A47657">
        <w:rPr>
          <w:b/>
          <w:lang w:val="de-DE"/>
        </w:rPr>
        <w:t xml:space="preserve">thành viên </w:t>
      </w:r>
      <w:r w:rsidR="0049223F" w:rsidRPr="00A47657">
        <w:rPr>
          <w:b/>
          <w:lang w:val="de-DE"/>
        </w:rPr>
        <w:t>HĐQT</w:t>
      </w:r>
      <w:bookmarkEnd w:id="321"/>
      <w:bookmarkEnd w:id="322"/>
    </w:p>
    <w:p w14:paraId="7A26C4C2" w14:textId="77777777" w:rsidR="008D0007" w:rsidRPr="00A47657" w:rsidRDefault="005C2AE7" w:rsidP="004E0BC0">
      <w:pPr>
        <w:pStyle w:val="Heading4"/>
        <w:keepNext w:val="0"/>
        <w:numPr>
          <w:ilvl w:val="0"/>
          <w:numId w:val="28"/>
        </w:numPr>
        <w:spacing w:before="0" w:after="0" w:line="312" w:lineRule="auto"/>
        <w:rPr>
          <w:rFonts w:ascii="Times New Roman" w:hAnsi="Times New Roman"/>
          <w:i/>
          <w:sz w:val="24"/>
          <w:szCs w:val="24"/>
          <w:lang w:val="de-DE"/>
        </w:rPr>
      </w:pPr>
      <w:r w:rsidRPr="00A47657">
        <w:rPr>
          <w:rFonts w:ascii="Times New Roman" w:hAnsi="Times New Roman"/>
          <w:sz w:val="24"/>
          <w:szCs w:val="24"/>
          <w:lang w:val="de-DE"/>
        </w:rPr>
        <w:t xml:space="preserve">Ông </w:t>
      </w:r>
      <w:r w:rsidR="008A7172" w:rsidRPr="00A47657">
        <w:rPr>
          <w:rFonts w:ascii="Times New Roman" w:hAnsi="Times New Roman"/>
          <w:sz w:val="24"/>
          <w:szCs w:val="24"/>
          <w:lang w:val="de-DE"/>
        </w:rPr>
        <w:t>Võ Văn Hiệp</w:t>
      </w:r>
      <w:r w:rsidRPr="00A47657">
        <w:rPr>
          <w:rFonts w:ascii="Times New Roman" w:hAnsi="Times New Roman"/>
          <w:i/>
          <w:sz w:val="24"/>
          <w:szCs w:val="24"/>
          <w:lang w:val="de-DE"/>
        </w:rPr>
        <w:t xml:space="preserve"> - </w:t>
      </w:r>
      <w:r w:rsidR="008D0007" w:rsidRPr="00A47657">
        <w:rPr>
          <w:rFonts w:ascii="Times New Roman" w:hAnsi="Times New Roman"/>
          <w:i/>
          <w:sz w:val="24"/>
          <w:szCs w:val="24"/>
          <w:lang w:val="de-DE"/>
        </w:rPr>
        <w:t>Chủ tịch Hội đồng quản trị</w:t>
      </w:r>
    </w:p>
    <w:p w14:paraId="3C574CD3" w14:textId="77777777" w:rsidR="00BE0B67" w:rsidRPr="00A47657" w:rsidRDefault="00BE0B67" w:rsidP="00BE0B67">
      <w:pPr>
        <w:tabs>
          <w:tab w:val="left" w:pos="-4111"/>
          <w:tab w:val="left" w:pos="426"/>
        </w:tabs>
        <w:spacing w:line="288" w:lineRule="auto"/>
        <w:ind w:firstLine="426"/>
        <w:rPr>
          <w:lang w:val="nl-NL"/>
        </w:rPr>
      </w:pPr>
      <w:r w:rsidRPr="00A47657">
        <w:rPr>
          <w:lang w:val="nl-NL"/>
        </w:rPr>
        <w:t xml:space="preserve">- </w:t>
      </w:r>
      <w:r w:rsidRPr="00A47657">
        <w:rPr>
          <w:lang w:val="nl-NL"/>
        </w:rPr>
        <w:tab/>
        <w:t>Giới tính: Nam</w:t>
      </w:r>
      <w:r w:rsidRPr="00A47657">
        <w:rPr>
          <w:lang w:val="nl-NL"/>
        </w:rPr>
        <w:tab/>
      </w:r>
    </w:p>
    <w:p w14:paraId="7C2B085A" w14:textId="77777777" w:rsidR="00BE0B67" w:rsidRPr="00A47657" w:rsidRDefault="00BE0B67" w:rsidP="00BE0B67">
      <w:pPr>
        <w:tabs>
          <w:tab w:val="left" w:pos="426"/>
        </w:tabs>
        <w:spacing w:line="288" w:lineRule="auto"/>
        <w:ind w:firstLine="426"/>
        <w:rPr>
          <w:lang w:val="nl-NL"/>
        </w:rPr>
      </w:pPr>
      <w:r w:rsidRPr="00A47657">
        <w:rPr>
          <w:lang w:val="nl-NL"/>
        </w:rPr>
        <w:t>-</w:t>
      </w:r>
      <w:r w:rsidRPr="00A47657">
        <w:rPr>
          <w:lang w:val="nl-NL"/>
        </w:rPr>
        <w:tab/>
        <w:t xml:space="preserve">Ngày, tháng, năm sinh: 01/01/1974                   </w:t>
      </w:r>
    </w:p>
    <w:p w14:paraId="19EC4C66" w14:textId="77777777" w:rsidR="00BE0B67" w:rsidRPr="00A47657" w:rsidRDefault="00BE0B67" w:rsidP="00BE0B67">
      <w:pPr>
        <w:tabs>
          <w:tab w:val="left" w:pos="426"/>
        </w:tabs>
        <w:spacing w:line="288" w:lineRule="auto"/>
        <w:ind w:firstLine="426"/>
        <w:rPr>
          <w:lang w:val="nl-NL"/>
        </w:rPr>
      </w:pPr>
      <w:r w:rsidRPr="00A47657">
        <w:rPr>
          <w:lang w:val="nl-NL"/>
        </w:rPr>
        <w:t>-</w:t>
      </w:r>
      <w:r w:rsidRPr="00A47657">
        <w:rPr>
          <w:lang w:val="nl-NL"/>
        </w:rPr>
        <w:tab/>
        <w:t xml:space="preserve">Số giấy CMND: </w:t>
      </w:r>
      <w:r w:rsidRPr="00224674">
        <w:rPr>
          <w:lang w:val="nl-NL"/>
        </w:rPr>
        <w:t>182210000</w:t>
      </w:r>
      <w:r w:rsidR="004E0BC0" w:rsidRPr="00224674">
        <w:rPr>
          <w:lang w:val="nl-NL"/>
        </w:rPr>
        <w:tab/>
      </w:r>
      <w:r w:rsidR="005300BB">
        <w:rPr>
          <w:lang w:val="nl-NL"/>
        </w:rPr>
        <w:t>Ngày cấp</w:t>
      </w:r>
      <w:r w:rsidR="005300BB" w:rsidRPr="003135E2">
        <w:rPr>
          <w:lang w:val="nl-NL"/>
        </w:rPr>
        <w:t>: 12</w:t>
      </w:r>
      <w:r w:rsidRPr="003135E2">
        <w:rPr>
          <w:lang w:val="nl-NL"/>
        </w:rPr>
        <w:t>/03/2014</w:t>
      </w:r>
      <w:r w:rsidR="004E0BC0">
        <w:rPr>
          <w:lang w:val="nl-NL"/>
        </w:rPr>
        <w:tab/>
      </w:r>
      <w:r w:rsidR="004E0BC0">
        <w:rPr>
          <w:lang w:val="nl-NL"/>
        </w:rPr>
        <w:tab/>
      </w:r>
      <w:r w:rsidRPr="00A47657">
        <w:rPr>
          <w:lang w:val="nl-NL"/>
        </w:rPr>
        <w:t>Nơi cấp: CA. Nghệ An</w:t>
      </w:r>
    </w:p>
    <w:p w14:paraId="193BA785" w14:textId="77777777" w:rsidR="00BE0B67" w:rsidRPr="00A47657" w:rsidRDefault="00BE0B67" w:rsidP="00BE0B67">
      <w:pPr>
        <w:tabs>
          <w:tab w:val="left" w:pos="426"/>
        </w:tabs>
        <w:spacing w:line="288" w:lineRule="auto"/>
        <w:ind w:firstLine="426"/>
        <w:rPr>
          <w:lang w:val="nl-NL"/>
        </w:rPr>
      </w:pPr>
      <w:r w:rsidRPr="00A47657">
        <w:rPr>
          <w:lang w:val="nl-NL"/>
        </w:rPr>
        <w:t>-</w:t>
      </w:r>
      <w:r w:rsidRPr="00A47657">
        <w:rPr>
          <w:lang w:val="nl-NL"/>
        </w:rPr>
        <w:tab/>
        <w:t>Nơi sinh: Nghệ An</w:t>
      </w:r>
      <w:r w:rsidRPr="00A47657">
        <w:rPr>
          <w:lang w:val="nl-NL"/>
        </w:rPr>
        <w:tab/>
      </w:r>
    </w:p>
    <w:p w14:paraId="20965137" w14:textId="77777777" w:rsidR="00BE0B67" w:rsidRPr="00A47657" w:rsidRDefault="00BE0B67" w:rsidP="00BE0B67">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41B671CA" w14:textId="77777777" w:rsidR="00BE0B67" w:rsidRPr="00A47657" w:rsidRDefault="00BE0B67" w:rsidP="00BE0B67">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0F381ED0" w14:textId="77777777" w:rsidR="00BE0B67" w:rsidRPr="008E0370" w:rsidRDefault="00BE0B67" w:rsidP="00BE0B67">
      <w:pPr>
        <w:tabs>
          <w:tab w:val="left" w:pos="426"/>
        </w:tabs>
        <w:spacing w:line="288" w:lineRule="auto"/>
        <w:ind w:right="74" w:firstLine="426"/>
        <w:rPr>
          <w:lang w:val="nl-NL"/>
        </w:rPr>
      </w:pPr>
      <w:r w:rsidRPr="008E0370">
        <w:rPr>
          <w:lang w:val="nl-NL"/>
        </w:rPr>
        <w:t>-</w:t>
      </w:r>
      <w:r w:rsidRPr="008E0370">
        <w:rPr>
          <w:lang w:val="nl-NL"/>
        </w:rPr>
        <w:tab/>
        <w:t>Quê quán:</w:t>
      </w:r>
      <w:r w:rsidR="00A47657" w:rsidRPr="008E0370">
        <w:rPr>
          <w:lang w:val="nl-NL"/>
        </w:rPr>
        <w:t xml:space="preserve"> Thanh Liên – Thanh Chương – Nghệ An</w:t>
      </w:r>
    </w:p>
    <w:p w14:paraId="7702CF86" w14:textId="77777777" w:rsidR="00BE0B67" w:rsidRPr="008E0370" w:rsidRDefault="00BE0B67" w:rsidP="00BE0B67">
      <w:pPr>
        <w:tabs>
          <w:tab w:val="left" w:pos="426"/>
        </w:tabs>
        <w:spacing w:line="288" w:lineRule="auto"/>
        <w:ind w:right="74" w:firstLine="426"/>
        <w:rPr>
          <w:lang w:val="nl-NL"/>
        </w:rPr>
      </w:pPr>
      <w:r w:rsidRPr="008E0370">
        <w:rPr>
          <w:lang w:val="nl-NL"/>
        </w:rPr>
        <w:t>-</w:t>
      </w:r>
      <w:r w:rsidRPr="008E0370">
        <w:rPr>
          <w:lang w:val="nl-NL"/>
        </w:rPr>
        <w:tab/>
        <w:t xml:space="preserve">Nơi đăng ký hộ khẩu thường trú: </w:t>
      </w:r>
      <w:r w:rsidRPr="008E0370">
        <w:rPr>
          <w:lang w:val="vi-VN"/>
        </w:rPr>
        <w:t>Phường Hưng Bình, thành phố Vinh, Nghệ An</w:t>
      </w:r>
    </w:p>
    <w:p w14:paraId="41E05033" w14:textId="77777777" w:rsidR="00451C51" w:rsidRPr="00A47657" w:rsidRDefault="00451C51" w:rsidP="00BE0B67">
      <w:pPr>
        <w:tabs>
          <w:tab w:val="left" w:pos="426"/>
        </w:tabs>
        <w:spacing w:line="288" w:lineRule="auto"/>
        <w:ind w:right="74" w:firstLine="426"/>
        <w:rPr>
          <w:lang w:val="nl-NL"/>
        </w:rPr>
      </w:pPr>
      <w:r w:rsidRPr="008E0370">
        <w:rPr>
          <w:lang w:val="nl-NL"/>
        </w:rPr>
        <w:t>-</w:t>
      </w:r>
      <w:r w:rsidRPr="008E0370">
        <w:rPr>
          <w:lang w:val="nl-NL"/>
        </w:rPr>
        <w:tab/>
        <w:t xml:space="preserve">Chỗ ở hiện tại: </w:t>
      </w:r>
      <w:r w:rsidR="00A47657" w:rsidRPr="008E0370">
        <w:rPr>
          <w:lang w:val="vi-VN"/>
        </w:rPr>
        <w:t>Phường</w:t>
      </w:r>
      <w:r w:rsidR="00A47657" w:rsidRPr="00A47657">
        <w:rPr>
          <w:lang w:val="vi-VN"/>
        </w:rPr>
        <w:t xml:space="preserve"> Hưng Bình, thành phố Vinh, Nghệ An</w:t>
      </w:r>
    </w:p>
    <w:p w14:paraId="55718C91" w14:textId="77777777" w:rsidR="00BE0B67" w:rsidRPr="00A47657" w:rsidRDefault="00BE0B67" w:rsidP="00BE0B67">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002A80EE" w14:textId="77777777" w:rsidR="00BE0B67" w:rsidRPr="00A47657" w:rsidRDefault="00BE0B67" w:rsidP="00BE0B67">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Pr="00224674">
        <w:rPr>
          <w:lang w:val="nl-NL"/>
        </w:rPr>
        <w:t>Thạc sỹ Quản trị kinh doanh</w:t>
      </w:r>
    </w:p>
    <w:p w14:paraId="79A0CD4D" w14:textId="77777777" w:rsidR="00BE0B67" w:rsidRPr="00A47657" w:rsidRDefault="00BE0B67" w:rsidP="00BE0B67">
      <w:pPr>
        <w:tabs>
          <w:tab w:val="left" w:pos="709"/>
        </w:tabs>
        <w:spacing w:line="288" w:lineRule="auto"/>
        <w:ind w:firstLine="426"/>
        <w:rPr>
          <w:lang w:val="nl-NL"/>
        </w:rPr>
      </w:pPr>
      <w:r w:rsidRPr="00A47657">
        <w:rPr>
          <w:lang w:val="nl-NL"/>
        </w:rPr>
        <w:t>-    Quá trình công tác:</w:t>
      </w:r>
    </w:p>
    <w:p w14:paraId="28F0EE93" w14:textId="77777777" w:rsidR="00BE0B67" w:rsidRPr="00A47657" w:rsidRDefault="00A536B2" w:rsidP="00BC62F8">
      <w:pPr>
        <w:pStyle w:val="ListParagraph"/>
        <w:numPr>
          <w:ilvl w:val="0"/>
          <w:numId w:val="49"/>
        </w:numPr>
        <w:tabs>
          <w:tab w:val="left" w:pos="709"/>
        </w:tabs>
        <w:spacing w:line="288" w:lineRule="auto"/>
        <w:rPr>
          <w:lang w:val="nl-NL"/>
        </w:rPr>
      </w:pPr>
      <w:r w:rsidRPr="00A47657">
        <w:rPr>
          <w:lang w:val="nl-NL"/>
        </w:rPr>
        <w:t>T</w:t>
      </w:r>
      <w:r w:rsidR="00BC62F8" w:rsidRPr="00A47657">
        <w:rPr>
          <w:lang w:val="nl-NL"/>
        </w:rPr>
        <w:t>ừ 1996 – 2000: Trưởng ban kế hoạch – Công ty XD COECCO Lào</w:t>
      </w:r>
    </w:p>
    <w:p w14:paraId="3DFD38F9" w14:textId="77777777" w:rsidR="00BC62F8" w:rsidRPr="00A47657" w:rsidRDefault="00A536B2" w:rsidP="00BC62F8">
      <w:pPr>
        <w:pStyle w:val="ListParagraph"/>
        <w:numPr>
          <w:ilvl w:val="0"/>
          <w:numId w:val="49"/>
        </w:numPr>
        <w:tabs>
          <w:tab w:val="left" w:pos="709"/>
        </w:tabs>
        <w:spacing w:line="288" w:lineRule="auto"/>
        <w:rPr>
          <w:lang w:val="nl-NL"/>
        </w:rPr>
      </w:pPr>
      <w:r w:rsidRPr="00A47657">
        <w:rPr>
          <w:lang w:val="nl-NL"/>
        </w:rPr>
        <w:t>T</w:t>
      </w:r>
      <w:r w:rsidR="00BC62F8" w:rsidRPr="00A47657">
        <w:rPr>
          <w:lang w:val="nl-NL"/>
        </w:rPr>
        <w:t>ừ 2001 – 2003: Trưởng phòng kế hoạch – Công ty XD COECCO Lào</w:t>
      </w:r>
    </w:p>
    <w:p w14:paraId="367F6B72" w14:textId="77777777" w:rsidR="00BC62F8" w:rsidRPr="00A47657" w:rsidRDefault="00A536B2" w:rsidP="00BC62F8">
      <w:pPr>
        <w:pStyle w:val="ListParagraph"/>
        <w:numPr>
          <w:ilvl w:val="0"/>
          <w:numId w:val="49"/>
        </w:numPr>
        <w:tabs>
          <w:tab w:val="left" w:pos="709"/>
        </w:tabs>
        <w:spacing w:line="288" w:lineRule="auto"/>
        <w:rPr>
          <w:lang w:val="nl-NL"/>
        </w:rPr>
      </w:pPr>
      <w:r w:rsidRPr="00A47657">
        <w:rPr>
          <w:lang w:val="nl-NL"/>
        </w:rPr>
        <w:t xml:space="preserve">Từ </w:t>
      </w:r>
      <w:r w:rsidR="00BC62F8" w:rsidRPr="00A47657">
        <w:rPr>
          <w:lang w:val="nl-NL"/>
        </w:rPr>
        <w:t>2004 – 2005: Trưởng phòng Thị trường - Công ty hợp tác kinh tế</w:t>
      </w:r>
    </w:p>
    <w:p w14:paraId="5149B6BA" w14:textId="77777777" w:rsidR="00BC62F8" w:rsidRPr="00A47657" w:rsidRDefault="00BC62F8" w:rsidP="00BC62F8">
      <w:pPr>
        <w:pStyle w:val="ListParagraph"/>
        <w:numPr>
          <w:ilvl w:val="0"/>
          <w:numId w:val="49"/>
        </w:numPr>
        <w:tabs>
          <w:tab w:val="left" w:pos="709"/>
        </w:tabs>
        <w:spacing w:line="288" w:lineRule="auto"/>
        <w:rPr>
          <w:lang w:val="nl-NL"/>
        </w:rPr>
      </w:pPr>
      <w:r w:rsidRPr="00A47657">
        <w:rPr>
          <w:lang w:val="nl-NL"/>
        </w:rPr>
        <w:t>Từ 2006 – 2009: Phó giám đốc công ty Phát triển Miền Núi</w:t>
      </w:r>
    </w:p>
    <w:p w14:paraId="13F3CDE5" w14:textId="77777777" w:rsidR="00BC62F8" w:rsidRPr="00A47657" w:rsidRDefault="00BC62F8" w:rsidP="00BC62F8">
      <w:pPr>
        <w:pStyle w:val="ListParagraph"/>
        <w:numPr>
          <w:ilvl w:val="0"/>
          <w:numId w:val="49"/>
        </w:numPr>
        <w:tabs>
          <w:tab w:val="left" w:pos="709"/>
        </w:tabs>
        <w:spacing w:line="288" w:lineRule="auto"/>
        <w:rPr>
          <w:lang w:val="nl-NL"/>
        </w:rPr>
      </w:pPr>
      <w:r w:rsidRPr="00A47657">
        <w:rPr>
          <w:lang w:val="nl-NL"/>
        </w:rPr>
        <w:t>Từ 2010 – 02/2016: Giám đốc công ty cổ phần Nước khoáng và Du lịch Sơn Kim</w:t>
      </w:r>
    </w:p>
    <w:p w14:paraId="0B2E993F" w14:textId="77777777" w:rsidR="004A70C3" w:rsidRDefault="00A536B2" w:rsidP="00BC62F8">
      <w:pPr>
        <w:pStyle w:val="ListParagraph"/>
        <w:numPr>
          <w:ilvl w:val="0"/>
          <w:numId w:val="49"/>
        </w:numPr>
        <w:tabs>
          <w:tab w:val="left" w:pos="709"/>
        </w:tabs>
        <w:spacing w:line="288" w:lineRule="auto"/>
        <w:rPr>
          <w:lang w:val="nl-NL"/>
        </w:rPr>
      </w:pPr>
      <w:r w:rsidRPr="00E92F51">
        <w:rPr>
          <w:lang w:val="nl-NL"/>
        </w:rPr>
        <w:t xml:space="preserve">Từ </w:t>
      </w:r>
      <w:r w:rsidR="00884DC4" w:rsidRPr="00E92F51">
        <w:rPr>
          <w:lang w:val="nl-NL"/>
        </w:rPr>
        <w:t xml:space="preserve">tháng </w:t>
      </w:r>
      <w:r w:rsidR="000C047C">
        <w:rPr>
          <w:lang w:val="nl-NL"/>
        </w:rPr>
        <w:t>03/2016 đến nay</w:t>
      </w:r>
      <w:r w:rsidR="00BC62F8" w:rsidRPr="00E92F51">
        <w:rPr>
          <w:lang w:val="nl-NL"/>
        </w:rPr>
        <w:t xml:space="preserve">: Trưởng phòng tổ chức lao động </w:t>
      </w:r>
      <w:r w:rsidR="000C047C">
        <w:rPr>
          <w:lang w:val="nl-NL"/>
        </w:rPr>
        <w:t>Tổng công ty Hợp tác Kinh tế</w:t>
      </w:r>
    </w:p>
    <w:p w14:paraId="15B9AB34" w14:textId="77777777" w:rsidR="00BC62F8" w:rsidRDefault="00A536B2" w:rsidP="00BC62F8">
      <w:pPr>
        <w:pStyle w:val="ListParagraph"/>
        <w:numPr>
          <w:ilvl w:val="0"/>
          <w:numId w:val="49"/>
        </w:numPr>
        <w:tabs>
          <w:tab w:val="left" w:pos="709"/>
        </w:tabs>
        <w:spacing w:line="288" w:lineRule="auto"/>
        <w:rPr>
          <w:lang w:val="nl-NL"/>
        </w:rPr>
      </w:pPr>
      <w:r w:rsidRPr="00E92F51">
        <w:rPr>
          <w:lang w:val="nl-NL"/>
        </w:rPr>
        <w:t xml:space="preserve">Từ </w:t>
      </w:r>
      <w:r w:rsidR="00BC62F8" w:rsidRPr="00E92F51">
        <w:rPr>
          <w:lang w:val="nl-NL"/>
        </w:rPr>
        <w:t>0</w:t>
      </w:r>
      <w:r w:rsidR="000C047C">
        <w:rPr>
          <w:lang w:val="nl-NL"/>
        </w:rPr>
        <w:t>8</w:t>
      </w:r>
      <w:r w:rsidR="00BC62F8" w:rsidRPr="00E92F51">
        <w:rPr>
          <w:lang w:val="nl-NL"/>
        </w:rPr>
        <w:t>/2016 đến nay: Chủ tịch HĐQT Công ty cổ phần Du lịch Trường sơn COECC</w:t>
      </w:r>
      <w:r w:rsidR="00BC62F8" w:rsidRPr="00A47657">
        <w:rPr>
          <w:lang w:val="nl-NL"/>
        </w:rPr>
        <w:t>O</w:t>
      </w:r>
    </w:p>
    <w:p w14:paraId="0EE9AEE7" w14:textId="77777777" w:rsidR="000C047C" w:rsidRPr="003135E2" w:rsidRDefault="000C047C" w:rsidP="00BC62F8">
      <w:pPr>
        <w:pStyle w:val="ListParagraph"/>
        <w:numPr>
          <w:ilvl w:val="0"/>
          <w:numId w:val="49"/>
        </w:numPr>
        <w:tabs>
          <w:tab w:val="left" w:pos="709"/>
        </w:tabs>
        <w:spacing w:line="288" w:lineRule="auto"/>
        <w:rPr>
          <w:lang w:val="nl-NL"/>
        </w:rPr>
      </w:pPr>
      <w:r w:rsidRPr="003135E2">
        <w:rPr>
          <w:lang w:val="nl-NL"/>
        </w:rPr>
        <w:t>Từ</w:t>
      </w:r>
      <w:r w:rsidR="005300BB" w:rsidRPr="003135E2">
        <w:rPr>
          <w:lang w:val="nl-NL"/>
        </w:rPr>
        <w:t xml:space="preserve"> 05/2017 </w:t>
      </w:r>
      <w:r w:rsidRPr="003135E2">
        <w:rPr>
          <w:lang w:val="nl-NL"/>
        </w:rPr>
        <w:t>đế</w:t>
      </w:r>
      <w:r w:rsidR="005300BB" w:rsidRPr="003135E2">
        <w:rPr>
          <w:lang w:val="nl-NL"/>
        </w:rPr>
        <w:t>n nay</w:t>
      </w:r>
      <w:r w:rsidRPr="003135E2">
        <w:rPr>
          <w:lang w:val="nl-NL"/>
        </w:rPr>
        <w:t>: Chủ tịch HĐQT công ty Cổ phần Khoáng sản Á Châu.</w:t>
      </w:r>
    </w:p>
    <w:p w14:paraId="35E7928F" w14:textId="77777777" w:rsidR="00E02329" w:rsidRDefault="00BC62F8" w:rsidP="000C047C">
      <w:pPr>
        <w:tabs>
          <w:tab w:val="left" w:pos="-2410"/>
          <w:tab w:val="left" w:pos="-1985"/>
          <w:tab w:val="left" w:pos="-1843"/>
        </w:tabs>
        <w:spacing w:line="288" w:lineRule="auto"/>
        <w:ind w:firstLine="426"/>
        <w:jc w:val="both"/>
        <w:rPr>
          <w:lang w:val="nl-NL"/>
        </w:rPr>
      </w:pPr>
      <w:r w:rsidRPr="00A47657">
        <w:rPr>
          <w:lang w:val="nl-NL"/>
        </w:rPr>
        <w:t xml:space="preserve">- Các chức vụ công tác hiện nay tại Tổ chức </w:t>
      </w:r>
      <w:r w:rsidR="00884DC4">
        <w:rPr>
          <w:lang w:val="nl-NL"/>
        </w:rPr>
        <w:t>ĐKGD</w:t>
      </w:r>
      <w:r w:rsidR="00A536B2" w:rsidRPr="00A47657">
        <w:rPr>
          <w:lang w:val="nl-NL"/>
        </w:rPr>
        <w:t>:</w:t>
      </w:r>
      <w:r w:rsidRPr="00A47657">
        <w:rPr>
          <w:lang w:val="nl-NL"/>
        </w:rPr>
        <w:t xml:space="preserve"> Chủ tịch Hội đồng quản trị </w:t>
      </w:r>
    </w:p>
    <w:p w14:paraId="0FEE4C19" w14:textId="77777777" w:rsidR="00BC62F8" w:rsidRPr="00A47657" w:rsidRDefault="00E02329" w:rsidP="000C047C">
      <w:pPr>
        <w:tabs>
          <w:tab w:val="left" w:pos="-2410"/>
          <w:tab w:val="left" w:pos="-1985"/>
          <w:tab w:val="left" w:pos="-1843"/>
        </w:tabs>
        <w:spacing w:line="288" w:lineRule="auto"/>
        <w:ind w:firstLine="426"/>
        <w:jc w:val="both"/>
        <w:rPr>
          <w:lang w:val="nl-NL"/>
        </w:rPr>
      </w:pPr>
      <w:r>
        <w:rPr>
          <w:lang w:val="nl-NL"/>
        </w:rPr>
        <w:t xml:space="preserve">- </w:t>
      </w:r>
      <w:r w:rsidR="00BC62F8" w:rsidRPr="00A47657">
        <w:rPr>
          <w:lang w:val="nl-NL"/>
        </w:rPr>
        <w:t>Các chức vụ hiện đang nắm giữ tại tổ chức khác:</w:t>
      </w:r>
      <w:r w:rsidR="00A536B2" w:rsidRPr="00A47657">
        <w:rPr>
          <w:lang w:val="nl-NL"/>
        </w:rPr>
        <w:t xml:space="preserve"> Trưởng phòng TCLĐ Tổng công ty Hợp tác Kinh tế; Chủ tịch HĐQT công ty Cổ phần Khoáng sản Á Châu.</w:t>
      </w:r>
    </w:p>
    <w:p w14:paraId="43EA0DE2" w14:textId="77777777" w:rsidR="00BC62F8" w:rsidRPr="00A47657" w:rsidRDefault="00AA6D93" w:rsidP="000C047C">
      <w:pPr>
        <w:tabs>
          <w:tab w:val="left" w:pos="-2410"/>
          <w:tab w:val="left" w:pos="-1985"/>
          <w:tab w:val="left" w:pos="-1843"/>
          <w:tab w:val="left" w:pos="419"/>
          <w:tab w:val="left" w:pos="709"/>
          <w:tab w:val="left" w:pos="2835"/>
        </w:tabs>
        <w:spacing w:line="288" w:lineRule="auto"/>
        <w:jc w:val="both"/>
        <w:rPr>
          <w:lang w:val="nl-NL"/>
        </w:rPr>
      </w:pPr>
      <w:r w:rsidRPr="00A47657">
        <w:rPr>
          <w:lang w:val="nl-NL"/>
        </w:rPr>
        <w:tab/>
      </w:r>
      <w:r w:rsidR="00BC62F8" w:rsidRPr="00A47657">
        <w:rPr>
          <w:lang w:val="nl-NL"/>
        </w:rPr>
        <w:t xml:space="preserve">- Số cổ phần nắm giữ: </w:t>
      </w:r>
      <w:r w:rsidR="00A536B2" w:rsidRPr="00A47657">
        <w:rPr>
          <w:lang w:val="nl-NL"/>
        </w:rPr>
        <w:t>373.000</w:t>
      </w:r>
      <w:r w:rsidR="00BC62F8" w:rsidRPr="00A47657">
        <w:rPr>
          <w:lang w:val="nl-NL"/>
        </w:rPr>
        <w:t xml:space="preserve"> cổ phần, tương ứng </w:t>
      </w:r>
      <w:r w:rsidR="00A536B2" w:rsidRPr="00A47657">
        <w:rPr>
          <w:lang w:val="nl-NL"/>
        </w:rPr>
        <w:t>28,69</w:t>
      </w:r>
      <w:r w:rsidR="00AA6961" w:rsidRPr="00A47657">
        <w:rPr>
          <w:lang w:val="nl-NL"/>
        </w:rPr>
        <w:t>% vốn điều lệ</w:t>
      </w:r>
      <w:r w:rsidR="00BC62F8" w:rsidRPr="00A47657">
        <w:rPr>
          <w:lang w:val="nl-NL"/>
        </w:rPr>
        <w:t xml:space="preserve"> Công ty</w:t>
      </w:r>
    </w:p>
    <w:p w14:paraId="052376CA" w14:textId="77777777" w:rsidR="00BC62F8" w:rsidRPr="00A47657" w:rsidRDefault="00BC62F8" w:rsidP="00BC62F8">
      <w:pPr>
        <w:spacing w:line="288" w:lineRule="auto"/>
        <w:rPr>
          <w:lang w:val="nl-NL"/>
        </w:rPr>
      </w:pPr>
      <w:r w:rsidRPr="00A47657">
        <w:rPr>
          <w:lang w:val="nl-NL"/>
        </w:rPr>
        <w:t xml:space="preserve"> Trong đó:</w:t>
      </w:r>
    </w:p>
    <w:tbl>
      <w:tblPr>
        <w:tblW w:w="9214" w:type="dxa"/>
        <w:tblInd w:w="250" w:type="dxa"/>
        <w:tblLook w:val="04A0" w:firstRow="1" w:lastRow="0" w:firstColumn="1" w:lastColumn="0" w:noHBand="0" w:noVBand="1"/>
      </w:tblPr>
      <w:tblGrid>
        <w:gridCol w:w="4820"/>
        <w:gridCol w:w="4394"/>
      </w:tblGrid>
      <w:tr w:rsidR="00BC62F8" w:rsidRPr="00E87187" w14:paraId="03FE2820" w14:textId="77777777" w:rsidTr="00773A31">
        <w:trPr>
          <w:trHeight w:val="269"/>
        </w:trPr>
        <w:tc>
          <w:tcPr>
            <w:tcW w:w="4820" w:type="dxa"/>
            <w:shd w:val="clear" w:color="auto" w:fill="auto"/>
          </w:tcPr>
          <w:p w14:paraId="3C90D523" w14:textId="77777777" w:rsidR="00550F39" w:rsidRDefault="00BC62F8">
            <w:pPr>
              <w:jc w:val="both"/>
              <w:rPr>
                <w:lang w:val="nl-NL"/>
              </w:rPr>
            </w:pPr>
            <w:r w:rsidRPr="00A47657">
              <w:rPr>
                <w:lang w:val="nl-NL"/>
              </w:rPr>
              <w:t xml:space="preserve">+ </w:t>
            </w:r>
            <w:r w:rsidR="005F0C04">
              <w:rPr>
                <w:lang w:val="nl-NL"/>
              </w:rPr>
              <w:t>S</w:t>
            </w:r>
            <w:r w:rsidRPr="00A47657">
              <w:rPr>
                <w:lang w:val="nl-NL"/>
              </w:rPr>
              <w:t>ở hữu cá nhân:</w:t>
            </w:r>
          </w:p>
        </w:tc>
        <w:tc>
          <w:tcPr>
            <w:tcW w:w="4394" w:type="dxa"/>
            <w:shd w:val="clear" w:color="auto" w:fill="auto"/>
            <w:vAlign w:val="center"/>
          </w:tcPr>
          <w:p w14:paraId="1B4D6A92" w14:textId="77777777" w:rsidR="00BC62F8" w:rsidRPr="00A47657" w:rsidRDefault="00A536B2" w:rsidP="004A70C3">
            <w:pPr>
              <w:rPr>
                <w:rFonts w:eastAsia="Arial Unicode MS"/>
                <w:lang w:val="nl-NL"/>
              </w:rPr>
            </w:pPr>
            <w:r w:rsidRPr="00A47657">
              <w:rPr>
                <w:rFonts w:eastAsia="Arial Unicode MS"/>
                <w:lang w:val="nl-NL"/>
              </w:rPr>
              <w:t>10.000</w:t>
            </w:r>
            <w:r w:rsidR="00BC62F8" w:rsidRPr="00A47657">
              <w:rPr>
                <w:rFonts w:eastAsia="Arial Unicode MS"/>
                <w:lang w:val="nl-NL"/>
              </w:rPr>
              <w:t xml:space="preserve"> cổ phần</w:t>
            </w:r>
            <w:r w:rsidR="005F0C04">
              <w:rPr>
                <w:rFonts w:eastAsia="Arial Unicode MS"/>
                <w:lang w:val="nl-NL"/>
              </w:rPr>
              <w:t>,</w:t>
            </w:r>
            <w:r w:rsidR="00BC62F8" w:rsidRPr="00A47657">
              <w:rPr>
                <w:rFonts w:eastAsia="Arial Unicode MS"/>
                <w:lang w:val="nl-NL"/>
              </w:rPr>
              <w:t xml:space="preserve"> chiế</w:t>
            </w:r>
            <w:r w:rsidRPr="00A47657">
              <w:rPr>
                <w:rFonts w:eastAsia="Arial Unicode MS"/>
                <w:lang w:val="nl-NL"/>
              </w:rPr>
              <w:t>m 0,7</w:t>
            </w:r>
            <w:r w:rsidR="00BC62F8" w:rsidRPr="00A47657">
              <w:rPr>
                <w:rFonts w:eastAsia="Arial Unicode MS"/>
                <w:lang w:val="nl-NL"/>
              </w:rPr>
              <w:t>7% vốn điều lệ</w:t>
            </w:r>
          </w:p>
        </w:tc>
      </w:tr>
      <w:tr w:rsidR="00BC62F8" w:rsidRPr="00E87187" w14:paraId="31946BD4" w14:textId="77777777" w:rsidTr="00773A31">
        <w:trPr>
          <w:trHeight w:val="557"/>
        </w:trPr>
        <w:tc>
          <w:tcPr>
            <w:tcW w:w="4820" w:type="dxa"/>
            <w:shd w:val="clear" w:color="auto" w:fill="auto"/>
          </w:tcPr>
          <w:p w14:paraId="4856193C" w14:textId="77777777" w:rsidR="00550F39" w:rsidRDefault="00BC62F8" w:rsidP="00F8402F">
            <w:pPr>
              <w:jc w:val="both"/>
              <w:rPr>
                <w:lang w:val="nl-NL"/>
              </w:rPr>
            </w:pPr>
            <w:r w:rsidRPr="00A47657">
              <w:rPr>
                <w:rFonts w:eastAsia="Arial Unicode MS"/>
                <w:lang w:val="nl-NL"/>
              </w:rPr>
              <w:t xml:space="preserve">+ </w:t>
            </w:r>
            <w:r w:rsidR="005F0C04">
              <w:rPr>
                <w:rFonts w:eastAsia="Arial Unicode MS"/>
                <w:lang w:val="nl-NL"/>
              </w:rPr>
              <w:t>Sở hữu</w:t>
            </w:r>
            <w:r w:rsidRPr="00A47657">
              <w:rPr>
                <w:rFonts w:eastAsia="Arial Unicode MS"/>
                <w:lang w:val="nl-NL"/>
              </w:rPr>
              <w:t xml:space="preserve"> đại diện </w:t>
            </w:r>
            <w:r w:rsidR="005F0C04">
              <w:rPr>
                <w:rFonts w:eastAsia="Arial Unicode MS"/>
                <w:lang w:val="nl-NL"/>
              </w:rPr>
              <w:t xml:space="preserve">cho </w:t>
            </w:r>
            <w:r w:rsidR="005F0C04" w:rsidRPr="00A47657">
              <w:rPr>
                <w:rFonts w:eastAsia="Arial Unicode MS"/>
                <w:lang w:val="nl-NL"/>
              </w:rPr>
              <w:t xml:space="preserve">Tổng </w:t>
            </w:r>
            <w:r w:rsidR="00F8402F">
              <w:rPr>
                <w:rFonts w:eastAsia="Arial Unicode MS"/>
                <w:lang w:val="nl-NL"/>
              </w:rPr>
              <w:t>C</w:t>
            </w:r>
            <w:r w:rsidR="005F0C04" w:rsidRPr="00A47657">
              <w:rPr>
                <w:rFonts w:eastAsia="Arial Unicode MS"/>
                <w:lang w:val="nl-NL"/>
              </w:rPr>
              <w:t>ông ty hợp tác Kinh tế</w:t>
            </w:r>
            <w:r w:rsidR="00A536B2" w:rsidRPr="00A47657">
              <w:rPr>
                <w:rFonts w:eastAsia="Arial Unicode MS"/>
                <w:lang w:val="nl-NL"/>
              </w:rPr>
              <w:t xml:space="preserve">: </w:t>
            </w:r>
          </w:p>
        </w:tc>
        <w:tc>
          <w:tcPr>
            <w:tcW w:w="4394" w:type="dxa"/>
            <w:shd w:val="clear" w:color="auto" w:fill="auto"/>
            <w:vAlign w:val="center"/>
          </w:tcPr>
          <w:p w14:paraId="2A12E2D2" w14:textId="77777777" w:rsidR="00550F39" w:rsidRDefault="00A536B2" w:rsidP="004A70C3">
            <w:pPr>
              <w:rPr>
                <w:lang w:val="nl-NL"/>
              </w:rPr>
            </w:pPr>
            <w:r w:rsidRPr="00A47657">
              <w:rPr>
                <w:rFonts w:eastAsia="Arial Unicode MS"/>
                <w:lang w:val="nl-NL"/>
              </w:rPr>
              <w:t>363.000</w:t>
            </w:r>
            <w:r w:rsidR="00BC62F8" w:rsidRPr="00A47657">
              <w:rPr>
                <w:rFonts w:eastAsia="Arial Unicode MS"/>
                <w:lang w:val="nl-NL"/>
              </w:rPr>
              <w:t xml:space="preserve"> cổ phần</w:t>
            </w:r>
            <w:r w:rsidRPr="00A47657">
              <w:rPr>
                <w:rFonts w:eastAsia="Arial Unicode MS"/>
                <w:lang w:val="nl-NL"/>
              </w:rPr>
              <w:t>,</w:t>
            </w:r>
            <w:r w:rsidR="00BC62F8" w:rsidRPr="00A47657">
              <w:rPr>
                <w:rFonts w:eastAsia="Arial Unicode MS"/>
                <w:lang w:val="nl-NL"/>
              </w:rPr>
              <w:t xml:space="preserve"> chiếm </w:t>
            </w:r>
            <w:r w:rsidRPr="00A47657">
              <w:rPr>
                <w:rFonts w:eastAsia="Arial Unicode MS"/>
                <w:lang w:val="nl-NL"/>
              </w:rPr>
              <w:t>27,92</w:t>
            </w:r>
            <w:r w:rsidR="00BC62F8" w:rsidRPr="00A47657">
              <w:rPr>
                <w:rFonts w:eastAsia="Arial Unicode MS"/>
                <w:lang w:val="nl-NL"/>
              </w:rPr>
              <w:t>% vốn điều lệ</w:t>
            </w:r>
          </w:p>
        </w:tc>
      </w:tr>
    </w:tbl>
    <w:p w14:paraId="25F9802E" w14:textId="77777777" w:rsidR="00B83B6D" w:rsidRDefault="0050246B" w:rsidP="00DD321D">
      <w:pPr>
        <w:pStyle w:val="ListParagraph"/>
        <w:tabs>
          <w:tab w:val="left" w:pos="426"/>
        </w:tabs>
        <w:spacing w:line="288" w:lineRule="auto"/>
        <w:ind w:left="426"/>
        <w:rPr>
          <w:lang w:val="nl-NL"/>
        </w:rPr>
      </w:pPr>
      <w:r>
        <w:rPr>
          <w:lang w:val="nl-NL"/>
        </w:rPr>
        <w:t xml:space="preserve">-  </w:t>
      </w:r>
      <w:r w:rsidR="00DD321D">
        <w:rPr>
          <w:lang w:val="nl-NL"/>
        </w:rPr>
        <w:t>Sở hữu của</w:t>
      </w:r>
      <w:r w:rsidR="00B83B6D">
        <w:rPr>
          <w:lang w:val="nl-NL"/>
        </w:rPr>
        <w:t>Ngườ</w:t>
      </w:r>
      <w:r>
        <w:rPr>
          <w:lang w:val="nl-NL"/>
        </w:rPr>
        <w:t xml:space="preserve">i có liên quan: </w:t>
      </w:r>
    </w:p>
    <w:tbl>
      <w:tblPr>
        <w:tblStyle w:val="TableGrid"/>
        <w:tblW w:w="0" w:type="auto"/>
        <w:tblInd w:w="279" w:type="dxa"/>
        <w:tblLook w:val="04A0" w:firstRow="1" w:lastRow="0" w:firstColumn="1" w:lastColumn="0" w:noHBand="0" w:noVBand="1"/>
      </w:tblPr>
      <w:tblGrid>
        <w:gridCol w:w="2693"/>
        <w:gridCol w:w="2013"/>
        <w:gridCol w:w="2032"/>
        <w:gridCol w:w="2104"/>
      </w:tblGrid>
      <w:tr w:rsidR="001463F5" w:rsidRPr="00E87187" w14:paraId="27FE66DA" w14:textId="77777777" w:rsidTr="004058EF">
        <w:tc>
          <w:tcPr>
            <w:tcW w:w="2693" w:type="dxa"/>
          </w:tcPr>
          <w:p w14:paraId="6FB72838" w14:textId="77777777" w:rsidR="001463F5" w:rsidRDefault="001463F5" w:rsidP="004058EF">
            <w:pPr>
              <w:pStyle w:val="ListParagraph"/>
              <w:tabs>
                <w:tab w:val="left" w:pos="426"/>
              </w:tabs>
              <w:spacing w:line="288" w:lineRule="auto"/>
              <w:ind w:left="0"/>
              <w:jc w:val="center"/>
              <w:rPr>
                <w:lang w:val="nl-NL"/>
              </w:rPr>
            </w:pPr>
            <w:r>
              <w:rPr>
                <w:lang w:val="nl-NL"/>
              </w:rPr>
              <w:lastRenderedPageBreak/>
              <w:t>Tên NCLQ</w:t>
            </w:r>
          </w:p>
        </w:tc>
        <w:tc>
          <w:tcPr>
            <w:tcW w:w="2013" w:type="dxa"/>
          </w:tcPr>
          <w:p w14:paraId="608EDF6F" w14:textId="77777777" w:rsidR="001463F5" w:rsidRDefault="001463F5" w:rsidP="004058EF">
            <w:pPr>
              <w:pStyle w:val="ListParagraph"/>
              <w:tabs>
                <w:tab w:val="left" w:pos="426"/>
              </w:tabs>
              <w:spacing w:line="288" w:lineRule="auto"/>
              <w:ind w:left="0"/>
              <w:jc w:val="center"/>
              <w:rPr>
                <w:lang w:val="nl-NL"/>
              </w:rPr>
            </w:pPr>
            <w:r>
              <w:rPr>
                <w:lang w:val="nl-NL"/>
              </w:rPr>
              <w:t>Mối quan hệ</w:t>
            </w:r>
          </w:p>
        </w:tc>
        <w:tc>
          <w:tcPr>
            <w:tcW w:w="2032" w:type="dxa"/>
          </w:tcPr>
          <w:p w14:paraId="641E7F29" w14:textId="77777777" w:rsidR="001463F5" w:rsidRDefault="001463F5" w:rsidP="004058EF">
            <w:pPr>
              <w:pStyle w:val="ListParagraph"/>
              <w:tabs>
                <w:tab w:val="left" w:pos="426"/>
              </w:tabs>
              <w:spacing w:line="288" w:lineRule="auto"/>
              <w:ind w:left="0"/>
              <w:jc w:val="center"/>
              <w:rPr>
                <w:lang w:val="nl-NL"/>
              </w:rPr>
            </w:pPr>
            <w:r>
              <w:rPr>
                <w:lang w:val="nl-NL"/>
              </w:rPr>
              <w:t>SLCP sở hữu</w:t>
            </w:r>
          </w:p>
        </w:tc>
        <w:tc>
          <w:tcPr>
            <w:tcW w:w="2104" w:type="dxa"/>
          </w:tcPr>
          <w:p w14:paraId="01013FEF" w14:textId="77777777" w:rsidR="001463F5" w:rsidRDefault="001463F5" w:rsidP="004058EF">
            <w:pPr>
              <w:pStyle w:val="ListParagraph"/>
              <w:tabs>
                <w:tab w:val="left" w:pos="426"/>
              </w:tabs>
              <w:spacing w:line="288" w:lineRule="auto"/>
              <w:ind w:left="0"/>
              <w:jc w:val="center"/>
              <w:rPr>
                <w:lang w:val="nl-NL"/>
              </w:rPr>
            </w:pPr>
            <w:r>
              <w:rPr>
                <w:lang w:val="nl-NL"/>
              </w:rPr>
              <w:t>Tỷ lệ sở hữu/VĐL</w:t>
            </w:r>
          </w:p>
        </w:tc>
      </w:tr>
      <w:tr w:rsidR="001463F5" w14:paraId="3A13DDEC" w14:textId="77777777" w:rsidTr="004058EF">
        <w:tc>
          <w:tcPr>
            <w:tcW w:w="2693" w:type="dxa"/>
          </w:tcPr>
          <w:p w14:paraId="65BC876B" w14:textId="77777777" w:rsidR="001463F5" w:rsidRDefault="001463F5">
            <w:pPr>
              <w:pStyle w:val="ListParagraph"/>
              <w:tabs>
                <w:tab w:val="left" w:pos="426"/>
              </w:tabs>
              <w:spacing w:line="288" w:lineRule="auto"/>
              <w:ind w:left="0"/>
              <w:rPr>
                <w:lang w:val="nl-NL"/>
              </w:rPr>
            </w:pPr>
            <w:r w:rsidRPr="00A47657">
              <w:rPr>
                <w:rFonts w:eastAsia="Arial Unicode MS"/>
                <w:lang w:val="nl-NL"/>
              </w:rPr>
              <w:t xml:space="preserve">Tổng </w:t>
            </w:r>
            <w:r>
              <w:rPr>
                <w:rFonts w:eastAsia="Arial Unicode MS"/>
                <w:lang w:val="nl-NL"/>
              </w:rPr>
              <w:t>c</w:t>
            </w:r>
            <w:r w:rsidRPr="00A47657">
              <w:rPr>
                <w:rFonts w:eastAsia="Arial Unicode MS"/>
                <w:lang w:val="nl-NL"/>
              </w:rPr>
              <w:t xml:space="preserve">ông ty </w:t>
            </w:r>
            <w:r>
              <w:rPr>
                <w:rFonts w:eastAsia="Arial Unicode MS"/>
                <w:lang w:val="nl-NL"/>
              </w:rPr>
              <w:t>H</w:t>
            </w:r>
            <w:r w:rsidRPr="00A47657">
              <w:rPr>
                <w:rFonts w:eastAsia="Arial Unicode MS"/>
                <w:lang w:val="nl-NL"/>
              </w:rPr>
              <w:t>ợp tác Kinh tế</w:t>
            </w:r>
          </w:p>
        </w:tc>
        <w:tc>
          <w:tcPr>
            <w:tcW w:w="2013" w:type="dxa"/>
          </w:tcPr>
          <w:p w14:paraId="0CA4117E" w14:textId="77777777" w:rsidR="001463F5" w:rsidRDefault="001463F5" w:rsidP="00BC62F8">
            <w:pPr>
              <w:pStyle w:val="ListParagraph"/>
              <w:tabs>
                <w:tab w:val="left" w:pos="426"/>
              </w:tabs>
              <w:spacing w:line="288" w:lineRule="auto"/>
              <w:ind w:left="0"/>
              <w:rPr>
                <w:lang w:val="nl-NL"/>
              </w:rPr>
            </w:pPr>
            <w:r>
              <w:rPr>
                <w:lang w:val="nl-NL"/>
              </w:rPr>
              <w:t>Ông Võ Văn Hiệp là đại diện sở hữu vốn của TCT Hợp tác Kinh tế tại CTCP Du lịch Trường Sơn COECCO</w:t>
            </w:r>
          </w:p>
        </w:tc>
        <w:tc>
          <w:tcPr>
            <w:tcW w:w="2032" w:type="dxa"/>
          </w:tcPr>
          <w:p w14:paraId="0D3FC314" w14:textId="77777777" w:rsidR="001463F5" w:rsidRDefault="004479F7" w:rsidP="004058EF">
            <w:pPr>
              <w:pStyle w:val="ListParagraph"/>
              <w:tabs>
                <w:tab w:val="left" w:pos="426"/>
              </w:tabs>
              <w:spacing w:line="288" w:lineRule="auto"/>
              <w:ind w:left="0"/>
              <w:jc w:val="center"/>
              <w:rPr>
                <w:lang w:val="nl-NL"/>
              </w:rPr>
            </w:pPr>
            <w:r>
              <w:rPr>
                <w:lang w:val="nl-NL"/>
              </w:rPr>
              <w:t>663.000</w:t>
            </w:r>
          </w:p>
        </w:tc>
        <w:tc>
          <w:tcPr>
            <w:tcW w:w="2104" w:type="dxa"/>
          </w:tcPr>
          <w:p w14:paraId="622B817F" w14:textId="77777777" w:rsidR="001463F5" w:rsidRDefault="004479F7" w:rsidP="004058EF">
            <w:pPr>
              <w:pStyle w:val="ListParagraph"/>
              <w:tabs>
                <w:tab w:val="left" w:pos="426"/>
              </w:tabs>
              <w:spacing w:line="288" w:lineRule="auto"/>
              <w:ind w:left="0"/>
              <w:jc w:val="center"/>
              <w:rPr>
                <w:lang w:val="nl-NL"/>
              </w:rPr>
            </w:pPr>
            <w:r>
              <w:rPr>
                <w:lang w:val="nl-NL"/>
              </w:rPr>
              <w:t>51%</w:t>
            </w:r>
          </w:p>
        </w:tc>
      </w:tr>
    </w:tbl>
    <w:p w14:paraId="27357915" w14:textId="77777777" w:rsidR="001463F5" w:rsidRDefault="001463F5" w:rsidP="00BC62F8">
      <w:pPr>
        <w:pStyle w:val="ListParagraph"/>
        <w:tabs>
          <w:tab w:val="left" w:pos="426"/>
        </w:tabs>
        <w:spacing w:line="288" w:lineRule="auto"/>
        <w:ind w:left="1146"/>
        <w:rPr>
          <w:lang w:val="nl-NL"/>
        </w:rPr>
      </w:pPr>
    </w:p>
    <w:p w14:paraId="4972E602" w14:textId="77777777" w:rsidR="00BC62F8" w:rsidRPr="00A47657" w:rsidRDefault="00BC62F8" w:rsidP="00BC62F8">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57EEAA39" w14:textId="77777777" w:rsidR="00BC62F8" w:rsidRPr="00A47657" w:rsidRDefault="00BC62F8" w:rsidP="00BC62F8">
      <w:pPr>
        <w:pStyle w:val="ListParagraph"/>
        <w:tabs>
          <w:tab w:val="left" w:pos="426"/>
        </w:tabs>
        <w:spacing w:line="288" w:lineRule="auto"/>
        <w:ind w:left="1146"/>
        <w:rPr>
          <w:lang w:val="nl-NL"/>
        </w:rPr>
      </w:pPr>
      <w:r w:rsidRPr="00A47657">
        <w:rPr>
          <w:lang w:val="nl-NL"/>
        </w:rPr>
        <w:t>-</w:t>
      </w:r>
      <w:r w:rsidRPr="00A47657">
        <w:rPr>
          <w:lang w:val="nl-NL"/>
        </w:rPr>
        <w:tab/>
        <w:t>Những khoản nợ với Công ty:</w:t>
      </w:r>
      <w:r w:rsidRPr="00A47657">
        <w:rPr>
          <w:lang w:val="nl-NL"/>
        </w:rPr>
        <w:tab/>
      </w:r>
      <w:r w:rsidRPr="00A47657">
        <w:rPr>
          <w:lang w:val="nl-NL"/>
        </w:rPr>
        <w:tab/>
        <w:t>Không có</w:t>
      </w:r>
    </w:p>
    <w:p w14:paraId="7A054231" w14:textId="77777777" w:rsidR="00BC62F8" w:rsidRPr="00A47657" w:rsidRDefault="00BC62F8" w:rsidP="00BC62F8">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36C94AD0" w14:textId="77777777" w:rsidR="00BC62F8" w:rsidRPr="00A47657" w:rsidRDefault="00BC62F8" w:rsidP="00BC62F8">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6347CE86" w14:textId="77777777" w:rsidR="008D0007" w:rsidRPr="00A47657" w:rsidRDefault="00E07F03" w:rsidP="00CD3596">
      <w:pPr>
        <w:pStyle w:val="Heading4"/>
        <w:keepNext w:val="0"/>
        <w:numPr>
          <w:ilvl w:val="0"/>
          <w:numId w:val="28"/>
        </w:numPr>
        <w:spacing w:before="120" w:after="0" w:line="312" w:lineRule="auto"/>
        <w:rPr>
          <w:rFonts w:ascii="Times New Roman" w:hAnsi="Times New Roman"/>
          <w:i/>
          <w:sz w:val="24"/>
          <w:szCs w:val="24"/>
          <w:lang w:val="nl-NL"/>
        </w:rPr>
      </w:pPr>
      <w:r w:rsidRPr="00A47657">
        <w:rPr>
          <w:rFonts w:ascii="Times New Roman" w:hAnsi="Times New Roman"/>
          <w:i/>
          <w:sz w:val="24"/>
          <w:szCs w:val="24"/>
          <w:lang w:val="nl-NL"/>
        </w:rPr>
        <w:t xml:space="preserve">Ông </w:t>
      </w:r>
      <w:r w:rsidR="00A868C0" w:rsidRPr="00A47657">
        <w:rPr>
          <w:rFonts w:ascii="Times New Roman" w:hAnsi="Times New Roman"/>
          <w:i/>
          <w:sz w:val="24"/>
          <w:szCs w:val="24"/>
          <w:lang w:val="nl-NL"/>
        </w:rPr>
        <w:t>Nguyễn Việt Hùng - Ủy viên HĐQT</w:t>
      </w:r>
    </w:p>
    <w:p w14:paraId="54CAD706" w14:textId="77777777" w:rsidR="00AA6D93" w:rsidRPr="00A47657" w:rsidRDefault="00AA6D93" w:rsidP="00AA6D93">
      <w:pPr>
        <w:tabs>
          <w:tab w:val="left" w:pos="-4111"/>
          <w:tab w:val="left" w:pos="426"/>
        </w:tabs>
        <w:spacing w:line="288" w:lineRule="auto"/>
        <w:ind w:firstLine="426"/>
        <w:rPr>
          <w:lang w:val="nl-NL"/>
        </w:rPr>
      </w:pPr>
      <w:r w:rsidRPr="00A47657">
        <w:rPr>
          <w:lang w:val="nl-NL"/>
        </w:rPr>
        <w:t>-</w:t>
      </w:r>
      <w:r w:rsidRPr="00A47657">
        <w:rPr>
          <w:lang w:val="nl-NL"/>
        </w:rPr>
        <w:tab/>
        <w:t>Giới tính: Nam</w:t>
      </w:r>
      <w:r w:rsidRPr="00A47657">
        <w:rPr>
          <w:lang w:val="nl-NL"/>
        </w:rPr>
        <w:tab/>
      </w:r>
    </w:p>
    <w:p w14:paraId="04A7F40C" w14:textId="77777777" w:rsidR="00AA6D93" w:rsidRPr="00A47657" w:rsidRDefault="00AA6D93" w:rsidP="00AA6D93">
      <w:pPr>
        <w:tabs>
          <w:tab w:val="left" w:pos="426"/>
        </w:tabs>
        <w:spacing w:line="288" w:lineRule="auto"/>
        <w:ind w:firstLine="426"/>
        <w:rPr>
          <w:lang w:val="nl-NL"/>
        </w:rPr>
      </w:pPr>
      <w:r w:rsidRPr="00A47657">
        <w:rPr>
          <w:lang w:val="nl-NL"/>
        </w:rPr>
        <w:t>-</w:t>
      </w:r>
      <w:r w:rsidRPr="00A47657">
        <w:rPr>
          <w:lang w:val="nl-NL"/>
        </w:rPr>
        <w:tab/>
        <w:t xml:space="preserve">Ngày, tháng, năm sinh: </w:t>
      </w:r>
      <w:r w:rsidR="00E61068" w:rsidRPr="00A47657">
        <w:rPr>
          <w:lang w:val="nl-NL"/>
        </w:rPr>
        <w:t>05/09/1969</w:t>
      </w:r>
    </w:p>
    <w:p w14:paraId="3A4A354B" w14:textId="77777777" w:rsidR="00AA6D93" w:rsidRPr="00A47657" w:rsidRDefault="00AA6D93" w:rsidP="00AA6D93">
      <w:pPr>
        <w:tabs>
          <w:tab w:val="left" w:pos="426"/>
        </w:tabs>
        <w:spacing w:line="288" w:lineRule="auto"/>
        <w:ind w:firstLine="426"/>
        <w:rPr>
          <w:lang w:val="nl-NL"/>
        </w:rPr>
      </w:pPr>
      <w:r w:rsidRPr="00A47657">
        <w:rPr>
          <w:lang w:val="nl-NL"/>
        </w:rPr>
        <w:t>-</w:t>
      </w:r>
      <w:r w:rsidRPr="00A47657">
        <w:rPr>
          <w:lang w:val="nl-NL"/>
        </w:rPr>
        <w:tab/>
        <w:t xml:space="preserve">Số giấy CMND: </w:t>
      </w:r>
      <w:r w:rsidR="00E61068" w:rsidRPr="00A47657">
        <w:rPr>
          <w:lang w:val="nl-NL"/>
        </w:rPr>
        <w:t>181771014</w:t>
      </w:r>
      <w:r w:rsidR="00C430D6">
        <w:rPr>
          <w:lang w:val="nl-NL"/>
        </w:rPr>
        <w:tab/>
      </w:r>
      <w:r w:rsidRPr="00A47657">
        <w:rPr>
          <w:lang w:val="nl-NL"/>
        </w:rPr>
        <w:t>Ngày cấp:</w:t>
      </w:r>
      <w:r w:rsidR="00E61068" w:rsidRPr="00A47657">
        <w:rPr>
          <w:rFonts w:eastAsia="Arial Unicode MS"/>
          <w:lang w:val="nl-NL"/>
        </w:rPr>
        <w:t>06/06/2009</w:t>
      </w:r>
      <w:r w:rsidR="00C430D6">
        <w:rPr>
          <w:lang w:val="nl-NL"/>
        </w:rPr>
        <w:tab/>
      </w:r>
      <w:r w:rsidRPr="00A47657">
        <w:rPr>
          <w:lang w:val="nl-NL"/>
        </w:rPr>
        <w:t xml:space="preserve">Nơi cấp: </w:t>
      </w:r>
      <w:r w:rsidR="00E61068" w:rsidRPr="00A47657">
        <w:rPr>
          <w:lang w:val="nl-NL"/>
        </w:rPr>
        <w:t>CA. Nghệ An</w:t>
      </w:r>
    </w:p>
    <w:p w14:paraId="4BEB5C48" w14:textId="77777777" w:rsidR="00AA6D93" w:rsidRPr="00A47657" w:rsidRDefault="00AA6D93" w:rsidP="00AA6D93">
      <w:pPr>
        <w:tabs>
          <w:tab w:val="left" w:pos="426"/>
        </w:tabs>
        <w:spacing w:line="288" w:lineRule="auto"/>
        <w:ind w:firstLine="426"/>
        <w:rPr>
          <w:lang w:val="nl-NL"/>
        </w:rPr>
      </w:pPr>
      <w:r w:rsidRPr="00A47657">
        <w:rPr>
          <w:lang w:val="nl-NL"/>
        </w:rPr>
        <w:t>-</w:t>
      </w:r>
      <w:r w:rsidRPr="00A47657">
        <w:rPr>
          <w:lang w:val="nl-NL"/>
        </w:rPr>
        <w:tab/>
        <w:t xml:space="preserve">Nơi sinh: </w:t>
      </w:r>
      <w:r w:rsidR="00E61068" w:rsidRPr="00A47657">
        <w:rPr>
          <w:lang w:val="nl-NL"/>
        </w:rPr>
        <w:t>Hà Tĩnh</w:t>
      </w:r>
      <w:r w:rsidRPr="00A47657">
        <w:rPr>
          <w:lang w:val="nl-NL"/>
        </w:rPr>
        <w:tab/>
      </w:r>
    </w:p>
    <w:p w14:paraId="1F400E6D" w14:textId="77777777" w:rsidR="00AA6D93" w:rsidRPr="00A47657" w:rsidRDefault="00AA6D93" w:rsidP="00AA6D93">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77761E05" w14:textId="77777777" w:rsidR="00AA6D93" w:rsidRPr="00A47657" w:rsidRDefault="00AA6D93" w:rsidP="00AA6D93">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096AAF63" w14:textId="77777777" w:rsidR="00AA6D93" w:rsidRPr="008E0370" w:rsidRDefault="00AA6D93" w:rsidP="00AA6D93">
      <w:pPr>
        <w:tabs>
          <w:tab w:val="left" w:pos="426"/>
        </w:tabs>
        <w:spacing w:line="288" w:lineRule="auto"/>
        <w:ind w:right="74" w:firstLine="426"/>
        <w:rPr>
          <w:lang w:val="nl-NL"/>
        </w:rPr>
      </w:pPr>
      <w:r w:rsidRPr="008E0370">
        <w:rPr>
          <w:lang w:val="nl-NL"/>
        </w:rPr>
        <w:t>-</w:t>
      </w:r>
      <w:r w:rsidRPr="008E0370">
        <w:rPr>
          <w:lang w:val="nl-NL"/>
        </w:rPr>
        <w:tab/>
        <w:t>Quê quán:</w:t>
      </w:r>
      <w:r w:rsidR="00A47657" w:rsidRPr="008E0370">
        <w:rPr>
          <w:lang w:val="nl-NL"/>
        </w:rPr>
        <w:t xml:space="preserve"> Lộc Yên – Hương Khê – Hà Tĩnh</w:t>
      </w:r>
    </w:p>
    <w:p w14:paraId="5CD72F52" w14:textId="77777777" w:rsidR="00AA6D93" w:rsidRPr="008E0370" w:rsidRDefault="00AA6D93" w:rsidP="00AA6D93">
      <w:pPr>
        <w:tabs>
          <w:tab w:val="left" w:pos="426"/>
        </w:tabs>
        <w:spacing w:line="288" w:lineRule="auto"/>
        <w:ind w:right="74" w:firstLine="426"/>
        <w:rPr>
          <w:lang w:val="nl-NL"/>
        </w:rPr>
      </w:pPr>
      <w:r w:rsidRPr="008E0370">
        <w:rPr>
          <w:lang w:val="nl-NL"/>
        </w:rPr>
        <w:t>-</w:t>
      </w:r>
      <w:r w:rsidRPr="008E0370">
        <w:rPr>
          <w:lang w:val="nl-NL"/>
        </w:rPr>
        <w:tab/>
        <w:t xml:space="preserve">Nơi đăng ký hộ khẩu thường trú: </w:t>
      </w:r>
      <w:r w:rsidRPr="008E0370">
        <w:rPr>
          <w:lang w:val="vi-VN"/>
        </w:rPr>
        <w:t>Phường Hưng Bình, thành phố Vinh, Nghệ An</w:t>
      </w:r>
    </w:p>
    <w:p w14:paraId="463F4C22" w14:textId="77777777" w:rsidR="00AA6D93" w:rsidRPr="00A47657" w:rsidRDefault="00AA6D93" w:rsidP="00AA6D93">
      <w:pPr>
        <w:tabs>
          <w:tab w:val="left" w:pos="426"/>
        </w:tabs>
        <w:spacing w:line="288" w:lineRule="auto"/>
        <w:ind w:right="74" w:firstLine="426"/>
        <w:rPr>
          <w:lang w:val="nl-NL"/>
        </w:rPr>
      </w:pPr>
      <w:r w:rsidRPr="008E0370">
        <w:rPr>
          <w:lang w:val="nl-NL"/>
        </w:rPr>
        <w:t>-</w:t>
      </w:r>
      <w:r w:rsidRPr="008E0370">
        <w:rPr>
          <w:lang w:val="nl-NL"/>
        </w:rPr>
        <w:tab/>
        <w:t>Chỗ ở hiện tại:</w:t>
      </w:r>
      <w:r w:rsidR="00A47657" w:rsidRPr="00A47657">
        <w:rPr>
          <w:lang w:val="vi-VN"/>
        </w:rPr>
        <w:t>Phường Hưng Bình, thành phố Vinh, Nghệ An</w:t>
      </w:r>
    </w:p>
    <w:p w14:paraId="05588B0C" w14:textId="77777777" w:rsidR="00AA6D93" w:rsidRPr="00A47657" w:rsidRDefault="00AA6D93" w:rsidP="00AA6D93">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30DB04E8" w14:textId="77777777" w:rsidR="00AA6D93" w:rsidRPr="00A47657" w:rsidRDefault="00AA6D93" w:rsidP="00AA6D93">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00E61068" w:rsidRPr="00224674">
        <w:rPr>
          <w:lang w:val="nl-NL"/>
        </w:rPr>
        <w:t xml:space="preserve">Cử nhân </w:t>
      </w:r>
      <w:r w:rsidRPr="00224674">
        <w:rPr>
          <w:lang w:val="nl-NL"/>
        </w:rPr>
        <w:t>Quản trị kinh doanh</w:t>
      </w:r>
    </w:p>
    <w:p w14:paraId="5D57FEF0" w14:textId="77777777" w:rsidR="00AA6D93" w:rsidRPr="00A47657" w:rsidRDefault="00AA6D93" w:rsidP="00AA6D93">
      <w:pPr>
        <w:tabs>
          <w:tab w:val="left" w:pos="709"/>
        </w:tabs>
        <w:spacing w:line="288" w:lineRule="auto"/>
        <w:ind w:firstLine="426"/>
        <w:rPr>
          <w:lang w:val="nl-NL"/>
        </w:rPr>
      </w:pPr>
      <w:r w:rsidRPr="00A47657">
        <w:rPr>
          <w:lang w:val="nl-NL"/>
        </w:rPr>
        <w:t>-    Quá trình công tác:</w:t>
      </w:r>
    </w:p>
    <w:p w14:paraId="13DC220B" w14:textId="77777777" w:rsidR="00AA6D93" w:rsidRPr="00A47657" w:rsidRDefault="00AA6D93" w:rsidP="00AA6D93">
      <w:pPr>
        <w:pStyle w:val="ListParagraph"/>
        <w:numPr>
          <w:ilvl w:val="0"/>
          <w:numId w:val="49"/>
        </w:numPr>
        <w:tabs>
          <w:tab w:val="left" w:pos="709"/>
        </w:tabs>
        <w:spacing w:line="288" w:lineRule="auto"/>
        <w:rPr>
          <w:lang w:val="nl-NL"/>
        </w:rPr>
      </w:pPr>
      <w:r w:rsidRPr="00A47657">
        <w:rPr>
          <w:lang w:val="nl-NL"/>
        </w:rPr>
        <w:t>Từ 19</w:t>
      </w:r>
      <w:r w:rsidR="00E61068" w:rsidRPr="00A47657">
        <w:rPr>
          <w:lang w:val="nl-NL"/>
        </w:rPr>
        <w:t>89</w:t>
      </w:r>
      <w:r w:rsidRPr="00A47657">
        <w:rPr>
          <w:lang w:val="nl-NL"/>
        </w:rPr>
        <w:t xml:space="preserve"> – 2000: </w:t>
      </w:r>
      <w:r w:rsidR="00E61068" w:rsidRPr="00A47657">
        <w:rPr>
          <w:lang w:val="nl-NL"/>
        </w:rPr>
        <w:t>Cơ quan đại diện Laksao – Công ty Hợp tác kinh tế</w:t>
      </w:r>
    </w:p>
    <w:p w14:paraId="7F12C633" w14:textId="77777777" w:rsidR="00AA6D93" w:rsidRPr="00A47657" w:rsidRDefault="00AA6D93" w:rsidP="00AA6D93">
      <w:pPr>
        <w:pStyle w:val="ListParagraph"/>
        <w:numPr>
          <w:ilvl w:val="0"/>
          <w:numId w:val="49"/>
        </w:numPr>
        <w:tabs>
          <w:tab w:val="left" w:pos="709"/>
        </w:tabs>
        <w:spacing w:line="288" w:lineRule="auto"/>
        <w:rPr>
          <w:lang w:val="nl-NL"/>
        </w:rPr>
      </w:pPr>
      <w:r w:rsidRPr="00A47657">
        <w:rPr>
          <w:lang w:val="nl-NL"/>
        </w:rPr>
        <w:t>Từ</w:t>
      </w:r>
      <w:r w:rsidR="00E61068" w:rsidRPr="00A47657">
        <w:rPr>
          <w:lang w:val="nl-NL"/>
        </w:rPr>
        <w:t xml:space="preserve"> 03/2000 – 07 /2002: Trưởng ban điều hành – Khách sạn Hòn Ngư</w:t>
      </w:r>
    </w:p>
    <w:p w14:paraId="0E4A9A4D" w14:textId="77777777" w:rsidR="00AA6D93" w:rsidRPr="00A47657" w:rsidRDefault="00AA6D93" w:rsidP="00AA6D93">
      <w:pPr>
        <w:pStyle w:val="ListParagraph"/>
        <w:numPr>
          <w:ilvl w:val="0"/>
          <w:numId w:val="49"/>
        </w:numPr>
        <w:tabs>
          <w:tab w:val="left" w:pos="709"/>
        </w:tabs>
        <w:spacing w:line="288" w:lineRule="auto"/>
        <w:rPr>
          <w:lang w:val="nl-NL"/>
        </w:rPr>
      </w:pPr>
      <w:r w:rsidRPr="00A47657">
        <w:rPr>
          <w:lang w:val="nl-NL"/>
        </w:rPr>
        <w:t xml:space="preserve">Từ </w:t>
      </w:r>
      <w:r w:rsidR="00E61068" w:rsidRPr="00A47657">
        <w:rPr>
          <w:lang w:val="nl-NL"/>
        </w:rPr>
        <w:t>08-2002 – 2005: Phó giám đốc Khách sạn Hòn Ngư – Công ty Hợp tác Kinh tế</w:t>
      </w:r>
    </w:p>
    <w:p w14:paraId="5F0E348B" w14:textId="77777777" w:rsidR="00AA6D93" w:rsidRPr="00A47657" w:rsidRDefault="00AA6D93" w:rsidP="00AA6D93">
      <w:pPr>
        <w:pStyle w:val="ListParagraph"/>
        <w:numPr>
          <w:ilvl w:val="0"/>
          <w:numId w:val="49"/>
        </w:numPr>
        <w:tabs>
          <w:tab w:val="left" w:pos="709"/>
        </w:tabs>
        <w:spacing w:line="288" w:lineRule="auto"/>
        <w:rPr>
          <w:lang w:val="nl-NL"/>
        </w:rPr>
      </w:pPr>
      <w:r w:rsidRPr="00A47657">
        <w:rPr>
          <w:lang w:val="nl-NL"/>
        </w:rPr>
        <w:t>Từ</w:t>
      </w:r>
      <w:r w:rsidR="00E61068" w:rsidRPr="00A47657">
        <w:rPr>
          <w:lang w:val="nl-NL"/>
        </w:rPr>
        <w:t xml:space="preserve"> 07/2005</w:t>
      </w:r>
      <w:r w:rsidRPr="00A47657">
        <w:rPr>
          <w:lang w:val="nl-NL"/>
        </w:rPr>
        <w:t xml:space="preserve"> –</w:t>
      </w:r>
      <w:r w:rsidR="00E61068" w:rsidRPr="00A47657">
        <w:rPr>
          <w:lang w:val="nl-NL"/>
        </w:rPr>
        <w:t xml:space="preserve"> 2006</w:t>
      </w:r>
      <w:r w:rsidRPr="00A47657">
        <w:rPr>
          <w:lang w:val="nl-NL"/>
        </w:rPr>
        <w:t xml:space="preserve">: </w:t>
      </w:r>
      <w:r w:rsidR="00E61068" w:rsidRPr="00A47657">
        <w:rPr>
          <w:lang w:val="nl-NL"/>
        </w:rPr>
        <w:t>Giám đốc Khách sạn Hòn Ngư – Công ty cổ phần Du lịch Trường Sơn</w:t>
      </w:r>
    </w:p>
    <w:p w14:paraId="3F0297A8" w14:textId="77777777" w:rsidR="00AA6D93" w:rsidRPr="00A47657" w:rsidRDefault="00AA6D93" w:rsidP="00AA6D93">
      <w:pPr>
        <w:pStyle w:val="ListParagraph"/>
        <w:numPr>
          <w:ilvl w:val="0"/>
          <w:numId w:val="49"/>
        </w:numPr>
        <w:tabs>
          <w:tab w:val="left" w:pos="709"/>
        </w:tabs>
        <w:spacing w:line="288" w:lineRule="auto"/>
        <w:rPr>
          <w:lang w:val="nl-NL"/>
        </w:rPr>
      </w:pPr>
      <w:r w:rsidRPr="00A47657">
        <w:rPr>
          <w:lang w:val="nl-NL"/>
        </w:rPr>
        <w:t>Từ</w:t>
      </w:r>
      <w:r w:rsidR="00E61068" w:rsidRPr="00A47657">
        <w:rPr>
          <w:lang w:val="nl-NL"/>
        </w:rPr>
        <w:t xml:space="preserve"> 05/2006 – 2011: Phó giám đốc Công ty TNHH MTV Du lịch Trường Sơn</w:t>
      </w:r>
    </w:p>
    <w:p w14:paraId="6180D5BB" w14:textId="77777777" w:rsidR="00AA6D93" w:rsidRDefault="00AA6D93" w:rsidP="00AA6D93">
      <w:pPr>
        <w:pStyle w:val="ListParagraph"/>
        <w:numPr>
          <w:ilvl w:val="0"/>
          <w:numId w:val="49"/>
        </w:numPr>
        <w:tabs>
          <w:tab w:val="left" w:pos="709"/>
        </w:tabs>
        <w:spacing w:line="288" w:lineRule="auto"/>
        <w:rPr>
          <w:lang w:val="nl-NL"/>
        </w:rPr>
      </w:pPr>
      <w:r w:rsidRPr="00A47657">
        <w:rPr>
          <w:lang w:val="nl-NL"/>
        </w:rPr>
        <w:t xml:space="preserve">Từ </w:t>
      </w:r>
      <w:r w:rsidR="00BB7708" w:rsidRPr="00A47657">
        <w:rPr>
          <w:lang w:val="nl-NL"/>
        </w:rPr>
        <w:t xml:space="preserve">2012 – 09/2017: Giám đốc Công ty </w:t>
      </w:r>
      <w:r w:rsidR="00D050AE">
        <w:rPr>
          <w:lang w:val="nl-NL"/>
        </w:rPr>
        <w:t xml:space="preserve">cổ phần </w:t>
      </w:r>
      <w:r w:rsidR="00BB7708" w:rsidRPr="00A47657">
        <w:rPr>
          <w:lang w:val="nl-NL"/>
        </w:rPr>
        <w:t>Du lịch Trường Sơn</w:t>
      </w:r>
      <w:r w:rsidR="00D050AE">
        <w:rPr>
          <w:lang w:val="nl-NL"/>
        </w:rPr>
        <w:t xml:space="preserve"> COECCO</w:t>
      </w:r>
    </w:p>
    <w:p w14:paraId="26944EA3" w14:textId="77777777" w:rsidR="00773A31" w:rsidRPr="003135E2" w:rsidRDefault="00773A31" w:rsidP="00AA6D93">
      <w:pPr>
        <w:pStyle w:val="ListParagraph"/>
        <w:numPr>
          <w:ilvl w:val="0"/>
          <w:numId w:val="49"/>
        </w:numPr>
        <w:tabs>
          <w:tab w:val="left" w:pos="709"/>
        </w:tabs>
        <w:spacing w:line="288" w:lineRule="auto"/>
        <w:rPr>
          <w:lang w:val="nl-NL"/>
        </w:rPr>
      </w:pPr>
      <w:r w:rsidRPr="003135E2">
        <w:rPr>
          <w:lang w:val="nl-NL"/>
        </w:rPr>
        <w:t>Từ</w:t>
      </w:r>
      <w:r w:rsidR="005300BB" w:rsidRPr="003135E2">
        <w:rPr>
          <w:lang w:val="nl-NL"/>
        </w:rPr>
        <w:t xml:space="preserve"> 08/2016</w:t>
      </w:r>
      <w:r w:rsidRPr="003135E2">
        <w:rPr>
          <w:lang w:val="nl-NL"/>
        </w:rPr>
        <w:t xml:space="preserve"> đế</w:t>
      </w:r>
      <w:r w:rsidR="005300BB" w:rsidRPr="003135E2">
        <w:rPr>
          <w:lang w:val="nl-NL"/>
        </w:rPr>
        <w:t>n nay</w:t>
      </w:r>
      <w:r w:rsidRPr="003135E2">
        <w:rPr>
          <w:lang w:val="nl-NL"/>
        </w:rPr>
        <w:t>: Ủy viên HĐQT Công ty cổ phần Du lịch Trường Sơn COECCO</w:t>
      </w:r>
    </w:p>
    <w:p w14:paraId="229985AE" w14:textId="77777777" w:rsidR="00AA6D93" w:rsidRPr="00A47657" w:rsidRDefault="00AA6D93" w:rsidP="00AA6D93">
      <w:pPr>
        <w:tabs>
          <w:tab w:val="left" w:pos="-2410"/>
          <w:tab w:val="left" w:pos="-1985"/>
          <w:tab w:val="left" w:pos="-1843"/>
        </w:tabs>
        <w:spacing w:line="288" w:lineRule="auto"/>
        <w:ind w:firstLine="426"/>
        <w:rPr>
          <w:lang w:val="nl-NL"/>
        </w:rPr>
      </w:pPr>
      <w:r w:rsidRPr="00A47657">
        <w:rPr>
          <w:lang w:val="nl-NL"/>
        </w:rPr>
        <w:t xml:space="preserve">-    Các chức vụ công tác hiện nay tại Tổ chức </w:t>
      </w:r>
      <w:r w:rsidR="003135E2">
        <w:rPr>
          <w:lang w:val="nl-NL"/>
        </w:rPr>
        <w:t>đăng ký giao dịch</w:t>
      </w:r>
      <w:r w:rsidRPr="00A47657">
        <w:rPr>
          <w:lang w:val="nl-NL"/>
        </w:rPr>
        <w:t>:</w:t>
      </w:r>
      <w:r w:rsidR="00FF2670">
        <w:rPr>
          <w:lang w:val="nl-NL"/>
        </w:rPr>
        <w:t>Ủy viên Hội đồng quản trị</w:t>
      </w:r>
    </w:p>
    <w:p w14:paraId="76AA1C1B" w14:textId="77777777" w:rsidR="00AA6D93" w:rsidRPr="00A47657" w:rsidRDefault="00AA6D93" w:rsidP="00BB7708">
      <w:pPr>
        <w:tabs>
          <w:tab w:val="left" w:pos="-2410"/>
          <w:tab w:val="left" w:pos="-1985"/>
          <w:tab w:val="left" w:pos="-1843"/>
          <w:tab w:val="left" w:pos="419"/>
          <w:tab w:val="left" w:pos="709"/>
          <w:tab w:val="left" w:pos="2835"/>
        </w:tabs>
        <w:spacing w:line="288" w:lineRule="auto"/>
        <w:rPr>
          <w:lang w:val="nl-NL"/>
        </w:rPr>
      </w:pPr>
      <w:r w:rsidRPr="00A47657">
        <w:rPr>
          <w:lang w:val="nl-NL"/>
        </w:rPr>
        <w:tab/>
        <w:t>-</w:t>
      </w:r>
      <w:r w:rsidRPr="00A47657">
        <w:rPr>
          <w:lang w:val="nl-NL"/>
        </w:rPr>
        <w:tab/>
        <w:t xml:space="preserve">Các chức vụ hiện đang nắm giữ tại tổ chức khác: </w:t>
      </w:r>
      <w:r w:rsidR="00BB7708" w:rsidRPr="00A47657">
        <w:rPr>
          <w:lang w:val="nl-NL"/>
        </w:rPr>
        <w:t>Không</w:t>
      </w:r>
    </w:p>
    <w:p w14:paraId="770524FA" w14:textId="77777777" w:rsidR="00AA6D93" w:rsidRPr="00A47657" w:rsidRDefault="00AA6D93" w:rsidP="00BB7708">
      <w:pPr>
        <w:tabs>
          <w:tab w:val="left" w:pos="-2410"/>
          <w:tab w:val="left" w:pos="-1985"/>
          <w:tab w:val="left" w:pos="-1843"/>
          <w:tab w:val="left" w:pos="419"/>
          <w:tab w:val="left" w:pos="709"/>
          <w:tab w:val="left" w:pos="2835"/>
        </w:tabs>
        <w:spacing w:line="288" w:lineRule="auto"/>
        <w:rPr>
          <w:lang w:val="nl-NL"/>
        </w:rPr>
      </w:pPr>
      <w:r w:rsidRPr="00A47657">
        <w:rPr>
          <w:lang w:val="nl-NL"/>
        </w:rPr>
        <w:tab/>
        <w:t xml:space="preserve">-   Số cổ phần nắm giữ: </w:t>
      </w:r>
      <w:r w:rsidR="00BB7708" w:rsidRPr="00A47657">
        <w:rPr>
          <w:lang w:val="nl-NL"/>
        </w:rPr>
        <w:t>327.6</w:t>
      </w:r>
      <w:r w:rsidRPr="00A47657">
        <w:rPr>
          <w:lang w:val="nl-NL"/>
        </w:rPr>
        <w:t xml:space="preserve">00 cổ phần, tương ứng </w:t>
      </w:r>
      <w:r w:rsidR="00BB7708" w:rsidRPr="00A47657">
        <w:rPr>
          <w:lang w:val="nl-NL"/>
        </w:rPr>
        <w:t>25,2</w:t>
      </w:r>
      <w:r w:rsidRPr="00A47657">
        <w:rPr>
          <w:lang w:val="nl-NL"/>
        </w:rPr>
        <w:t xml:space="preserve">% vốn điều lệ </w:t>
      </w:r>
    </w:p>
    <w:p w14:paraId="1B687DB0" w14:textId="77777777" w:rsidR="00AA6D93" w:rsidRPr="00A47657" w:rsidRDefault="00AA6D93" w:rsidP="00BB7708">
      <w:pPr>
        <w:spacing w:line="288" w:lineRule="auto"/>
        <w:rPr>
          <w:lang w:val="nl-NL"/>
        </w:rPr>
      </w:pPr>
      <w:r w:rsidRPr="00A47657">
        <w:rPr>
          <w:lang w:val="nl-NL"/>
        </w:rPr>
        <w:t xml:space="preserve"> Trong đó:</w:t>
      </w:r>
    </w:p>
    <w:tbl>
      <w:tblPr>
        <w:tblW w:w="9214" w:type="dxa"/>
        <w:tblInd w:w="250" w:type="dxa"/>
        <w:tblLook w:val="04A0" w:firstRow="1" w:lastRow="0" w:firstColumn="1" w:lastColumn="0" w:noHBand="0" w:noVBand="1"/>
      </w:tblPr>
      <w:tblGrid>
        <w:gridCol w:w="4678"/>
        <w:gridCol w:w="4536"/>
      </w:tblGrid>
      <w:tr w:rsidR="00AA6D93" w:rsidRPr="00E87187" w14:paraId="0CFD4885" w14:textId="77777777" w:rsidTr="008A4F77">
        <w:trPr>
          <w:trHeight w:val="269"/>
        </w:trPr>
        <w:tc>
          <w:tcPr>
            <w:tcW w:w="4678" w:type="dxa"/>
            <w:shd w:val="clear" w:color="auto" w:fill="auto"/>
          </w:tcPr>
          <w:p w14:paraId="12AA8DF3" w14:textId="77777777" w:rsidR="00550F39" w:rsidRDefault="00AA6D93">
            <w:pPr>
              <w:jc w:val="both"/>
              <w:rPr>
                <w:lang w:val="nl-NL"/>
              </w:rPr>
            </w:pPr>
            <w:r w:rsidRPr="00A47657">
              <w:rPr>
                <w:lang w:val="nl-NL"/>
              </w:rPr>
              <w:t xml:space="preserve">+ </w:t>
            </w:r>
            <w:r w:rsidR="008643AE">
              <w:rPr>
                <w:lang w:val="nl-NL"/>
              </w:rPr>
              <w:t>S</w:t>
            </w:r>
            <w:r w:rsidRPr="00A47657">
              <w:rPr>
                <w:lang w:val="nl-NL"/>
              </w:rPr>
              <w:t>ở hữu cá nhân:</w:t>
            </w:r>
          </w:p>
        </w:tc>
        <w:tc>
          <w:tcPr>
            <w:tcW w:w="4536" w:type="dxa"/>
            <w:shd w:val="clear" w:color="auto" w:fill="auto"/>
          </w:tcPr>
          <w:p w14:paraId="341461EB" w14:textId="77777777" w:rsidR="00AA6D93" w:rsidRPr="00A47657" w:rsidRDefault="00BB7708" w:rsidP="00BB7708">
            <w:pPr>
              <w:jc w:val="both"/>
              <w:rPr>
                <w:rFonts w:eastAsia="Arial Unicode MS"/>
                <w:lang w:val="nl-NL"/>
              </w:rPr>
            </w:pPr>
            <w:r w:rsidRPr="00A47657">
              <w:rPr>
                <w:rFonts w:eastAsia="Arial Unicode MS"/>
                <w:lang w:val="nl-NL"/>
              </w:rPr>
              <w:t>27.6</w:t>
            </w:r>
            <w:r w:rsidR="00AA6D93" w:rsidRPr="00A47657">
              <w:rPr>
                <w:rFonts w:eastAsia="Arial Unicode MS"/>
                <w:lang w:val="nl-NL"/>
              </w:rPr>
              <w:t>00 cổ phần</w:t>
            </w:r>
            <w:r w:rsidR="008643AE">
              <w:rPr>
                <w:rFonts w:eastAsia="Arial Unicode MS"/>
                <w:lang w:val="nl-NL"/>
              </w:rPr>
              <w:t>,</w:t>
            </w:r>
            <w:r w:rsidR="00AA6D93" w:rsidRPr="00A47657">
              <w:rPr>
                <w:rFonts w:eastAsia="Arial Unicode MS"/>
                <w:lang w:val="nl-NL"/>
              </w:rPr>
              <w:t xml:space="preserve"> chiế</w:t>
            </w:r>
            <w:r w:rsidRPr="00A47657">
              <w:rPr>
                <w:rFonts w:eastAsia="Arial Unicode MS"/>
                <w:lang w:val="nl-NL"/>
              </w:rPr>
              <w:t>m 2,12</w:t>
            </w:r>
            <w:r w:rsidR="00AA6D93" w:rsidRPr="00A47657">
              <w:rPr>
                <w:rFonts w:eastAsia="Arial Unicode MS"/>
                <w:lang w:val="nl-NL"/>
              </w:rPr>
              <w:t>% vốn điều lệ</w:t>
            </w:r>
          </w:p>
        </w:tc>
      </w:tr>
      <w:tr w:rsidR="00AA6D93" w:rsidRPr="00E87187" w14:paraId="00142353" w14:textId="77777777" w:rsidTr="00240385">
        <w:trPr>
          <w:trHeight w:val="557"/>
        </w:trPr>
        <w:tc>
          <w:tcPr>
            <w:tcW w:w="4678" w:type="dxa"/>
            <w:shd w:val="clear" w:color="auto" w:fill="auto"/>
          </w:tcPr>
          <w:p w14:paraId="6BD3C91E" w14:textId="77777777" w:rsidR="00550F39" w:rsidRDefault="00AA6D93">
            <w:pPr>
              <w:jc w:val="both"/>
              <w:rPr>
                <w:lang w:val="nl-NL"/>
              </w:rPr>
            </w:pPr>
            <w:r w:rsidRPr="00A47657">
              <w:rPr>
                <w:rFonts w:eastAsia="Arial Unicode MS"/>
                <w:lang w:val="nl-NL"/>
              </w:rPr>
              <w:t xml:space="preserve">+ </w:t>
            </w:r>
            <w:r w:rsidR="008643AE">
              <w:rPr>
                <w:rFonts w:eastAsia="Arial Unicode MS"/>
                <w:lang w:val="nl-NL"/>
              </w:rPr>
              <w:t>Sở hữu</w:t>
            </w:r>
            <w:r w:rsidRPr="00A47657">
              <w:rPr>
                <w:rFonts w:eastAsia="Arial Unicode MS"/>
                <w:lang w:val="nl-NL"/>
              </w:rPr>
              <w:t xml:space="preserve"> đại diện </w:t>
            </w:r>
            <w:r w:rsidR="008643AE">
              <w:rPr>
                <w:rFonts w:eastAsia="Arial Unicode MS"/>
                <w:lang w:val="nl-NL"/>
              </w:rPr>
              <w:t xml:space="preserve">cho </w:t>
            </w:r>
            <w:r w:rsidR="008643AE" w:rsidRPr="00A47657">
              <w:rPr>
                <w:rFonts w:eastAsia="Arial Unicode MS"/>
                <w:lang w:val="nl-NL"/>
              </w:rPr>
              <w:t>Tổng công ty hợp tác Kinh tế</w:t>
            </w:r>
            <w:r w:rsidRPr="00A47657">
              <w:rPr>
                <w:rFonts w:eastAsia="Arial Unicode MS"/>
                <w:lang w:val="nl-NL"/>
              </w:rPr>
              <w:t xml:space="preserve">: </w:t>
            </w:r>
          </w:p>
        </w:tc>
        <w:tc>
          <w:tcPr>
            <w:tcW w:w="4536" w:type="dxa"/>
            <w:shd w:val="clear" w:color="auto" w:fill="auto"/>
            <w:vAlign w:val="center"/>
          </w:tcPr>
          <w:p w14:paraId="36D76395" w14:textId="77777777" w:rsidR="00550F39" w:rsidRDefault="00BB7708" w:rsidP="00240385">
            <w:pPr>
              <w:rPr>
                <w:lang w:val="nl-NL"/>
              </w:rPr>
            </w:pPr>
            <w:r w:rsidRPr="00A47657">
              <w:rPr>
                <w:rFonts w:eastAsia="Arial Unicode MS"/>
                <w:lang w:val="nl-NL"/>
              </w:rPr>
              <w:t>300</w:t>
            </w:r>
            <w:r w:rsidR="00AA6D93" w:rsidRPr="00A47657">
              <w:rPr>
                <w:rFonts w:eastAsia="Arial Unicode MS"/>
                <w:lang w:val="nl-NL"/>
              </w:rPr>
              <w:t>.000 cổ phần, chiếm 2</w:t>
            </w:r>
            <w:r w:rsidRPr="00A47657">
              <w:rPr>
                <w:rFonts w:eastAsia="Arial Unicode MS"/>
                <w:lang w:val="nl-NL"/>
              </w:rPr>
              <w:t>3,08</w:t>
            </w:r>
            <w:r w:rsidR="00AA6D93" w:rsidRPr="00A47657">
              <w:rPr>
                <w:rFonts w:eastAsia="Arial Unicode MS"/>
                <w:lang w:val="nl-NL"/>
              </w:rPr>
              <w:t>% vốn điều lệ</w:t>
            </w:r>
          </w:p>
        </w:tc>
      </w:tr>
    </w:tbl>
    <w:p w14:paraId="1F9BD29D" w14:textId="77777777" w:rsidR="008A4F77" w:rsidRDefault="00AA6D93" w:rsidP="00EC27F4">
      <w:pPr>
        <w:pStyle w:val="ListParagraph"/>
        <w:tabs>
          <w:tab w:val="left" w:pos="426"/>
        </w:tabs>
        <w:spacing w:line="288" w:lineRule="auto"/>
        <w:ind w:left="426"/>
        <w:rPr>
          <w:lang w:val="nl-NL"/>
        </w:rPr>
      </w:pPr>
      <w:r w:rsidRPr="00A47657">
        <w:rPr>
          <w:lang w:val="nl-NL"/>
        </w:rPr>
        <w:lastRenderedPageBreak/>
        <w:t>-</w:t>
      </w:r>
      <w:r w:rsidRPr="00A47657">
        <w:rPr>
          <w:lang w:val="nl-NL"/>
        </w:rPr>
        <w:tab/>
      </w:r>
      <w:r w:rsidR="00EC27F4">
        <w:rPr>
          <w:lang w:val="nl-NL"/>
        </w:rPr>
        <w:t xml:space="preserve">Sở hữu của </w:t>
      </w:r>
      <w:r w:rsidR="008A4F77">
        <w:rPr>
          <w:lang w:val="nl-NL"/>
        </w:rPr>
        <w:t xml:space="preserve">Người có liên quan: </w:t>
      </w:r>
    </w:p>
    <w:tbl>
      <w:tblPr>
        <w:tblStyle w:val="TableGrid"/>
        <w:tblW w:w="0" w:type="auto"/>
        <w:tblInd w:w="279" w:type="dxa"/>
        <w:tblLook w:val="04A0" w:firstRow="1" w:lastRow="0" w:firstColumn="1" w:lastColumn="0" w:noHBand="0" w:noVBand="1"/>
      </w:tblPr>
      <w:tblGrid>
        <w:gridCol w:w="2693"/>
        <w:gridCol w:w="2013"/>
        <w:gridCol w:w="2032"/>
        <w:gridCol w:w="2104"/>
      </w:tblGrid>
      <w:tr w:rsidR="00EC27F4" w:rsidRPr="00E87187" w14:paraId="2524A5F9" w14:textId="77777777" w:rsidTr="00E1554E">
        <w:tc>
          <w:tcPr>
            <w:tcW w:w="2693" w:type="dxa"/>
          </w:tcPr>
          <w:p w14:paraId="37EB9200" w14:textId="77777777" w:rsidR="00EC27F4" w:rsidRDefault="00EC27F4" w:rsidP="00E1554E">
            <w:pPr>
              <w:pStyle w:val="ListParagraph"/>
              <w:tabs>
                <w:tab w:val="left" w:pos="426"/>
              </w:tabs>
              <w:spacing w:line="288" w:lineRule="auto"/>
              <w:ind w:left="0"/>
              <w:jc w:val="center"/>
              <w:rPr>
                <w:lang w:val="nl-NL"/>
              </w:rPr>
            </w:pPr>
            <w:r>
              <w:rPr>
                <w:lang w:val="nl-NL"/>
              </w:rPr>
              <w:t>Tên NCLQ</w:t>
            </w:r>
          </w:p>
        </w:tc>
        <w:tc>
          <w:tcPr>
            <w:tcW w:w="2013" w:type="dxa"/>
          </w:tcPr>
          <w:p w14:paraId="634CDD9E" w14:textId="77777777" w:rsidR="00EC27F4" w:rsidRDefault="00EC27F4" w:rsidP="00E1554E">
            <w:pPr>
              <w:pStyle w:val="ListParagraph"/>
              <w:tabs>
                <w:tab w:val="left" w:pos="426"/>
              </w:tabs>
              <w:spacing w:line="288" w:lineRule="auto"/>
              <w:ind w:left="0"/>
              <w:jc w:val="center"/>
              <w:rPr>
                <w:lang w:val="nl-NL"/>
              </w:rPr>
            </w:pPr>
            <w:r>
              <w:rPr>
                <w:lang w:val="nl-NL"/>
              </w:rPr>
              <w:t>Mối quan hệ</w:t>
            </w:r>
          </w:p>
        </w:tc>
        <w:tc>
          <w:tcPr>
            <w:tcW w:w="2032" w:type="dxa"/>
          </w:tcPr>
          <w:p w14:paraId="16DEEB84" w14:textId="77777777" w:rsidR="00EC27F4" w:rsidRDefault="00EC27F4" w:rsidP="00E1554E">
            <w:pPr>
              <w:pStyle w:val="ListParagraph"/>
              <w:tabs>
                <w:tab w:val="left" w:pos="426"/>
              </w:tabs>
              <w:spacing w:line="288" w:lineRule="auto"/>
              <w:ind w:left="0"/>
              <w:jc w:val="center"/>
              <w:rPr>
                <w:lang w:val="nl-NL"/>
              </w:rPr>
            </w:pPr>
            <w:r>
              <w:rPr>
                <w:lang w:val="nl-NL"/>
              </w:rPr>
              <w:t>SLCP sở hữu</w:t>
            </w:r>
          </w:p>
        </w:tc>
        <w:tc>
          <w:tcPr>
            <w:tcW w:w="2104" w:type="dxa"/>
          </w:tcPr>
          <w:p w14:paraId="00FDD6C3" w14:textId="77777777" w:rsidR="00EC27F4" w:rsidRDefault="00EC27F4" w:rsidP="00E1554E">
            <w:pPr>
              <w:pStyle w:val="ListParagraph"/>
              <w:tabs>
                <w:tab w:val="left" w:pos="426"/>
              </w:tabs>
              <w:spacing w:line="288" w:lineRule="auto"/>
              <w:ind w:left="0"/>
              <w:jc w:val="center"/>
              <w:rPr>
                <w:lang w:val="nl-NL"/>
              </w:rPr>
            </w:pPr>
            <w:r>
              <w:rPr>
                <w:lang w:val="nl-NL"/>
              </w:rPr>
              <w:t>Tỷ lệ sở hữu/VĐL</w:t>
            </w:r>
          </w:p>
        </w:tc>
      </w:tr>
      <w:tr w:rsidR="00EC27F4" w14:paraId="54849C9C" w14:textId="77777777" w:rsidTr="00E1554E">
        <w:tc>
          <w:tcPr>
            <w:tcW w:w="2693" w:type="dxa"/>
          </w:tcPr>
          <w:p w14:paraId="09FFFE9A" w14:textId="77777777" w:rsidR="00EC27F4" w:rsidRDefault="00EC27F4" w:rsidP="00E1554E">
            <w:pPr>
              <w:pStyle w:val="ListParagraph"/>
              <w:tabs>
                <w:tab w:val="left" w:pos="426"/>
              </w:tabs>
              <w:spacing w:line="288" w:lineRule="auto"/>
              <w:ind w:left="0"/>
              <w:rPr>
                <w:lang w:val="nl-NL"/>
              </w:rPr>
            </w:pPr>
            <w:r w:rsidRPr="00A47657">
              <w:rPr>
                <w:rFonts w:eastAsia="Arial Unicode MS"/>
                <w:lang w:val="nl-NL"/>
              </w:rPr>
              <w:t xml:space="preserve">Tổng </w:t>
            </w:r>
            <w:r>
              <w:rPr>
                <w:rFonts w:eastAsia="Arial Unicode MS"/>
                <w:lang w:val="nl-NL"/>
              </w:rPr>
              <w:t>c</w:t>
            </w:r>
            <w:r w:rsidRPr="00A47657">
              <w:rPr>
                <w:rFonts w:eastAsia="Arial Unicode MS"/>
                <w:lang w:val="nl-NL"/>
              </w:rPr>
              <w:t xml:space="preserve">ông ty </w:t>
            </w:r>
            <w:r>
              <w:rPr>
                <w:rFonts w:eastAsia="Arial Unicode MS"/>
                <w:lang w:val="nl-NL"/>
              </w:rPr>
              <w:t>H</w:t>
            </w:r>
            <w:r w:rsidRPr="00A47657">
              <w:rPr>
                <w:rFonts w:eastAsia="Arial Unicode MS"/>
                <w:lang w:val="nl-NL"/>
              </w:rPr>
              <w:t>ợp tác Kinh tế</w:t>
            </w:r>
          </w:p>
        </w:tc>
        <w:tc>
          <w:tcPr>
            <w:tcW w:w="2013" w:type="dxa"/>
          </w:tcPr>
          <w:p w14:paraId="3CD72151" w14:textId="77777777" w:rsidR="00A076D8" w:rsidRDefault="00EC27F4">
            <w:pPr>
              <w:pStyle w:val="ListParagraph"/>
              <w:tabs>
                <w:tab w:val="left" w:pos="426"/>
              </w:tabs>
              <w:spacing w:line="288" w:lineRule="auto"/>
              <w:ind w:left="0"/>
              <w:rPr>
                <w:lang w:val="nl-NL"/>
              </w:rPr>
            </w:pPr>
            <w:r>
              <w:rPr>
                <w:lang w:val="nl-NL"/>
              </w:rPr>
              <w:t xml:space="preserve">Ông </w:t>
            </w:r>
            <w:r w:rsidR="00346E81">
              <w:rPr>
                <w:lang w:val="nl-NL"/>
              </w:rPr>
              <w:t>Nguyễn Việt Hùng</w:t>
            </w:r>
            <w:r>
              <w:rPr>
                <w:lang w:val="nl-NL"/>
              </w:rPr>
              <w:t xml:space="preserve"> là đại diện sở hữu vốn của TCT Hợp tác Kinh tế tại CTCP Du lịch Trường Sơn COECCO</w:t>
            </w:r>
          </w:p>
        </w:tc>
        <w:tc>
          <w:tcPr>
            <w:tcW w:w="2032" w:type="dxa"/>
          </w:tcPr>
          <w:p w14:paraId="2425E792" w14:textId="77777777" w:rsidR="00EC27F4" w:rsidRDefault="00EC27F4" w:rsidP="00E1554E">
            <w:pPr>
              <w:pStyle w:val="ListParagraph"/>
              <w:tabs>
                <w:tab w:val="left" w:pos="426"/>
              </w:tabs>
              <w:spacing w:line="288" w:lineRule="auto"/>
              <w:ind w:left="0"/>
              <w:jc w:val="center"/>
              <w:rPr>
                <w:lang w:val="nl-NL"/>
              </w:rPr>
            </w:pPr>
            <w:r>
              <w:rPr>
                <w:lang w:val="nl-NL"/>
              </w:rPr>
              <w:t>663.000</w:t>
            </w:r>
          </w:p>
        </w:tc>
        <w:tc>
          <w:tcPr>
            <w:tcW w:w="2104" w:type="dxa"/>
          </w:tcPr>
          <w:p w14:paraId="5D31A49A" w14:textId="77777777" w:rsidR="00EC27F4" w:rsidRDefault="00EC27F4" w:rsidP="00E1554E">
            <w:pPr>
              <w:pStyle w:val="ListParagraph"/>
              <w:tabs>
                <w:tab w:val="left" w:pos="426"/>
              </w:tabs>
              <w:spacing w:line="288" w:lineRule="auto"/>
              <w:ind w:left="0"/>
              <w:jc w:val="center"/>
              <w:rPr>
                <w:lang w:val="nl-NL"/>
              </w:rPr>
            </w:pPr>
            <w:r>
              <w:rPr>
                <w:lang w:val="nl-NL"/>
              </w:rPr>
              <w:t>51%</w:t>
            </w:r>
          </w:p>
        </w:tc>
      </w:tr>
    </w:tbl>
    <w:p w14:paraId="7E78DF64" w14:textId="77777777" w:rsidR="00AA6D93" w:rsidRPr="00A47657" w:rsidRDefault="00AA6D93" w:rsidP="00BB7708">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7E1EED8B" w14:textId="77777777" w:rsidR="00AA6D93" w:rsidRPr="00A47657" w:rsidRDefault="00AA6D93" w:rsidP="00BB7708">
      <w:pPr>
        <w:pStyle w:val="ListParagraph"/>
        <w:tabs>
          <w:tab w:val="left" w:pos="426"/>
        </w:tabs>
        <w:spacing w:line="288" w:lineRule="auto"/>
        <w:ind w:left="1146"/>
        <w:rPr>
          <w:lang w:val="nl-NL"/>
        </w:rPr>
      </w:pPr>
      <w:r w:rsidRPr="00A47657">
        <w:rPr>
          <w:lang w:val="nl-NL"/>
        </w:rPr>
        <w:t>-</w:t>
      </w:r>
      <w:r w:rsidRPr="00A47657">
        <w:rPr>
          <w:lang w:val="nl-NL"/>
        </w:rPr>
        <w:tab/>
        <w:t>Những khoản nợ với Công ty:</w:t>
      </w:r>
      <w:r w:rsidRPr="00A47657">
        <w:rPr>
          <w:lang w:val="nl-NL"/>
        </w:rPr>
        <w:tab/>
      </w:r>
      <w:r w:rsidRPr="00A47657">
        <w:rPr>
          <w:lang w:val="nl-NL"/>
        </w:rPr>
        <w:tab/>
        <w:t>Không có</w:t>
      </w:r>
    </w:p>
    <w:p w14:paraId="038BF532" w14:textId="77777777" w:rsidR="00AA6D93" w:rsidRPr="00A47657" w:rsidRDefault="00AA6D93" w:rsidP="00BB7708">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2B4A30D8" w14:textId="77777777" w:rsidR="00AA6D93" w:rsidRPr="00A47657" w:rsidRDefault="00AA6D93" w:rsidP="00BB7708">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5840925A" w14:textId="77777777" w:rsidR="008D0007" w:rsidRPr="00A47657" w:rsidRDefault="00C83AAB" w:rsidP="00CD3596">
      <w:pPr>
        <w:pStyle w:val="Heading4"/>
        <w:keepNext w:val="0"/>
        <w:numPr>
          <w:ilvl w:val="0"/>
          <w:numId w:val="28"/>
        </w:numPr>
        <w:spacing w:before="120" w:after="0" w:line="312" w:lineRule="auto"/>
        <w:rPr>
          <w:rFonts w:ascii="Times New Roman" w:hAnsi="Times New Roman"/>
          <w:sz w:val="24"/>
          <w:szCs w:val="24"/>
          <w:lang w:val="de-DE"/>
        </w:rPr>
      </w:pPr>
      <w:r w:rsidRPr="00A47657">
        <w:rPr>
          <w:rFonts w:ascii="Times New Roman" w:hAnsi="Times New Roman"/>
          <w:sz w:val="24"/>
          <w:szCs w:val="24"/>
          <w:lang w:val="nl-NL"/>
        </w:rPr>
        <w:t xml:space="preserve">Ông </w:t>
      </w:r>
      <w:r w:rsidR="00A868C0" w:rsidRPr="00A47657">
        <w:rPr>
          <w:rFonts w:ascii="Times New Roman" w:hAnsi="Times New Roman"/>
          <w:sz w:val="24"/>
          <w:szCs w:val="24"/>
          <w:lang w:val="de-DE"/>
        </w:rPr>
        <w:t>Nguyễn Mạnh Hải - Ủy viên Hội đồng quản trị, Giám đốc Khách sạn Mê Kông</w:t>
      </w:r>
      <w:r w:rsidR="006C204D" w:rsidRPr="00A47657">
        <w:rPr>
          <w:rFonts w:ascii="Times New Roman" w:hAnsi="Times New Roman"/>
          <w:sz w:val="24"/>
          <w:szCs w:val="24"/>
          <w:lang w:val="de-DE"/>
        </w:rPr>
        <w:t xml:space="preserve">, </w:t>
      </w:r>
      <w:r w:rsidR="00065AE2" w:rsidRPr="00D050AE">
        <w:rPr>
          <w:rFonts w:ascii="Times New Roman" w:hAnsi="Times New Roman"/>
          <w:sz w:val="24"/>
          <w:szCs w:val="24"/>
          <w:lang w:val="de-DE"/>
        </w:rPr>
        <w:t>Giám đốc CTCP Du Lịch Trường Sơn</w:t>
      </w:r>
      <w:r w:rsidR="00D050AE">
        <w:rPr>
          <w:rFonts w:ascii="Times New Roman" w:hAnsi="Times New Roman"/>
          <w:sz w:val="24"/>
          <w:szCs w:val="24"/>
          <w:lang w:val="de-DE"/>
        </w:rPr>
        <w:t xml:space="preserve"> COECCO</w:t>
      </w:r>
    </w:p>
    <w:p w14:paraId="403B7644" w14:textId="77777777" w:rsidR="00BB7708" w:rsidRPr="00A47657" w:rsidRDefault="00BB7708" w:rsidP="00BB7708">
      <w:pPr>
        <w:tabs>
          <w:tab w:val="left" w:pos="-4111"/>
          <w:tab w:val="left" w:pos="426"/>
        </w:tabs>
        <w:spacing w:line="288" w:lineRule="auto"/>
        <w:ind w:firstLine="426"/>
        <w:rPr>
          <w:lang w:val="nl-NL"/>
        </w:rPr>
      </w:pPr>
      <w:r w:rsidRPr="00A47657">
        <w:rPr>
          <w:lang w:val="nl-NL"/>
        </w:rPr>
        <w:t>-</w:t>
      </w:r>
      <w:r w:rsidRPr="00A47657">
        <w:rPr>
          <w:lang w:val="nl-NL"/>
        </w:rPr>
        <w:tab/>
        <w:t>Giới tính: Nam</w:t>
      </w:r>
      <w:r w:rsidRPr="00A47657">
        <w:rPr>
          <w:lang w:val="nl-NL"/>
        </w:rPr>
        <w:tab/>
      </w:r>
    </w:p>
    <w:p w14:paraId="4434D3F0" w14:textId="77777777" w:rsidR="00BB7708" w:rsidRPr="00A47657" w:rsidRDefault="00BB7708" w:rsidP="00BB7708">
      <w:pPr>
        <w:tabs>
          <w:tab w:val="left" w:pos="426"/>
        </w:tabs>
        <w:spacing w:line="288" w:lineRule="auto"/>
        <w:ind w:firstLine="426"/>
        <w:rPr>
          <w:lang w:val="nl-NL"/>
        </w:rPr>
      </w:pPr>
      <w:r w:rsidRPr="00A47657">
        <w:rPr>
          <w:lang w:val="nl-NL"/>
        </w:rPr>
        <w:t>-</w:t>
      </w:r>
      <w:r w:rsidRPr="00A47657">
        <w:rPr>
          <w:lang w:val="nl-NL"/>
        </w:rPr>
        <w:tab/>
        <w:t xml:space="preserve">Ngày, tháng, năm sinh: </w:t>
      </w:r>
      <w:r w:rsidR="00CD78D9" w:rsidRPr="00A47657">
        <w:rPr>
          <w:lang w:val="nl-NL"/>
        </w:rPr>
        <w:t>17/09/1978</w:t>
      </w:r>
    </w:p>
    <w:p w14:paraId="39B371BC" w14:textId="77777777" w:rsidR="00BB7708" w:rsidRPr="00A47657" w:rsidRDefault="00BB7708" w:rsidP="00BB7708">
      <w:pPr>
        <w:tabs>
          <w:tab w:val="left" w:pos="426"/>
        </w:tabs>
        <w:spacing w:line="288" w:lineRule="auto"/>
        <w:ind w:firstLine="426"/>
        <w:rPr>
          <w:lang w:val="nl-NL"/>
        </w:rPr>
      </w:pPr>
      <w:r w:rsidRPr="00A47657">
        <w:rPr>
          <w:lang w:val="nl-NL"/>
        </w:rPr>
        <w:t>-</w:t>
      </w:r>
      <w:r w:rsidRPr="00A47657">
        <w:rPr>
          <w:lang w:val="nl-NL"/>
        </w:rPr>
        <w:tab/>
        <w:t xml:space="preserve">Số giấy CMND: </w:t>
      </w:r>
      <w:r w:rsidR="00CD78D9" w:rsidRPr="00A47657">
        <w:rPr>
          <w:lang w:val="nl-NL"/>
        </w:rPr>
        <w:t>182246760</w:t>
      </w:r>
      <w:r w:rsidR="00100155">
        <w:rPr>
          <w:lang w:val="nl-NL"/>
        </w:rPr>
        <w:tab/>
      </w:r>
      <w:r w:rsidRPr="00A47657">
        <w:rPr>
          <w:lang w:val="nl-NL"/>
        </w:rPr>
        <w:t>Ngày cấp:</w:t>
      </w:r>
      <w:r w:rsidR="00CD78D9" w:rsidRPr="00A47657">
        <w:rPr>
          <w:rFonts w:eastAsia="Arial Unicode MS"/>
          <w:lang w:val="nl-NL"/>
        </w:rPr>
        <w:t>11/07/2014</w:t>
      </w:r>
      <w:r w:rsidRPr="00A47657">
        <w:rPr>
          <w:lang w:val="nl-NL"/>
        </w:rPr>
        <w:t xml:space="preserve"> Nơi cấp: CA. Nghệ An</w:t>
      </w:r>
    </w:p>
    <w:p w14:paraId="341F0114" w14:textId="77777777" w:rsidR="00BB7708" w:rsidRPr="00A47657" w:rsidRDefault="00BB7708" w:rsidP="00BB7708">
      <w:pPr>
        <w:tabs>
          <w:tab w:val="left" w:pos="426"/>
        </w:tabs>
        <w:spacing w:line="288" w:lineRule="auto"/>
        <w:ind w:firstLine="426"/>
        <w:rPr>
          <w:lang w:val="nl-NL"/>
        </w:rPr>
      </w:pPr>
      <w:r w:rsidRPr="00A47657">
        <w:rPr>
          <w:lang w:val="nl-NL"/>
        </w:rPr>
        <w:t>-</w:t>
      </w:r>
      <w:r w:rsidRPr="00A47657">
        <w:rPr>
          <w:lang w:val="nl-NL"/>
        </w:rPr>
        <w:tab/>
        <w:t xml:space="preserve">Nơi sinh: </w:t>
      </w:r>
      <w:r w:rsidR="00CD78D9" w:rsidRPr="00A47657">
        <w:rPr>
          <w:lang w:val="nl-NL"/>
        </w:rPr>
        <w:t>Nghệ An</w:t>
      </w:r>
      <w:r w:rsidRPr="00A47657">
        <w:rPr>
          <w:lang w:val="nl-NL"/>
        </w:rPr>
        <w:tab/>
      </w:r>
    </w:p>
    <w:p w14:paraId="2479368E" w14:textId="77777777" w:rsidR="00BB7708" w:rsidRPr="00A47657" w:rsidRDefault="00BB7708" w:rsidP="00BB7708">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592EBAB4" w14:textId="77777777" w:rsidR="00BB7708" w:rsidRPr="00A47657" w:rsidRDefault="00BB7708" w:rsidP="00BB7708">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70BD726A" w14:textId="77777777" w:rsidR="00BB7708" w:rsidRPr="008E0370" w:rsidRDefault="00BB7708" w:rsidP="00BB7708">
      <w:pPr>
        <w:tabs>
          <w:tab w:val="left" w:pos="426"/>
        </w:tabs>
        <w:spacing w:line="288" w:lineRule="auto"/>
        <w:ind w:right="74" w:firstLine="426"/>
        <w:rPr>
          <w:lang w:val="nl-NL"/>
        </w:rPr>
      </w:pPr>
      <w:r w:rsidRPr="008E0370">
        <w:rPr>
          <w:lang w:val="nl-NL"/>
        </w:rPr>
        <w:t>-</w:t>
      </w:r>
      <w:r w:rsidRPr="008E0370">
        <w:rPr>
          <w:lang w:val="nl-NL"/>
        </w:rPr>
        <w:tab/>
        <w:t>Quê quán:</w:t>
      </w:r>
      <w:r w:rsidR="00A47657" w:rsidRPr="008E0370">
        <w:rPr>
          <w:lang w:val="nl-NL"/>
        </w:rPr>
        <w:t xml:space="preserve"> TP. Vinh – Nghệ An</w:t>
      </w:r>
    </w:p>
    <w:p w14:paraId="2EDB4358" w14:textId="77777777" w:rsidR="00BB7708" w:rsidRPr="008E0370" w:rsidRDefault="00BB7708" w:rsidP="00BB7708">
      <w:pPr>
        <w:tabs>
          <w:tab w:val="left" w:pos="426"/>
        </w:tabs>
        <w:spacing w:line="288" w:lineRule="auto"/>
        <w:ind w:right="74" w:firstLine="426"/>
        <w:rPr>
          <w:lang w:val="nl-NL"/>
        </w:rPr>
      </w:pPr>
      <w:r w:rsidRPr="008E0370">
        <w:rPr>
          <w:lang w:val="nl-NL"/>
        </w:rPr>
        <w:t>-</w:t>
      </w:r>
      <w:r w:rsidRPr="008E0370">
        <w:rPr>
          <w:lang w:val="nl-NL"/>
        </w:rPr>
        <w:tab/>
        <w:t xml:space="preserve">Nơi đăng ký hộ khẩu thường trú: </w:t>
      </w:r>
      <w:r w:rsidR="00CD78D9" w:rsidRPr="008E0370">
        <w:rPr>
          <w:lang w:val="vi-VN"/>
        </w:rPr>
        <w:t xml:space="preserve">Phường </w:t>
      </w:r>
      <w:r w:rsidR="00CD78D9" w:rsidRPr="00224674">
        <w:rPr>
          <w:lang w:val="nl-NL"/>
        </w:rPr>
        <w:t>Lê Lợi</w:t>
      </w:r>
      <w:r w:rsidRPr="008E0370">
        <w:rPr>
          <w:lang w:val="vi-VN"/>
        </w:rPr>
        <w:t>, thành phố Vinh, Nghệ An</w:t>
      </w:r>
    </w:p>
    <w:p w14:paraId="2CB3641B" w14:textId="77777777" w:rsidR="00A47657" w:rsidRPr="00A47657" w:rsidRDefault="00BB7708" w:rsidP="00A47657">
      <w:pPr>
        <w:tabs>
          <w:tab w:val="left" w:pos="426"/>
        </w:tabs>
        <w:spacing w:line="288" w:lineRule="auto"/>
        <w:ind w:right="74" w:firstLine="426"/>
        <w:rPr>
          <w:lang w:val="nl-NL"/>
        </w:rPr>
      </w:pPr>
      <w:r w:rsidRPr="008E0370">
        <w:rPr>
          <w:lang w:val="nl-NL"/>
        </w:rPr>
        <w:t>-</w:t>
      </w:r>
      <w:r w:rsidRPr="008E0370">
        <w:rPr>
          <w:lang w:val="nl-NL"/>
        </w:rPr>
        <w:tab/>
        <w:t>Chỗ ở hiện tại:</w:t>
      </w:r>
      <w:r w:rsidR="00A47657" w:rsidRPr="00A47657">
        <w:rPr>
          <w:lang w:val="vi-VN"/>
        </w:rPr>
        <w:t xml:space="preserve">Phường </w:t>
      </w:r>
      <w:r w:rsidR="00A47657" w:rsidRPr="00224674">
        <w:rPr>
          <w:lang w:val="nl-NL"/>
        </w:rPr>
        <w:t>Lê Lợi</w:t>
      </w:r>
      <w:r w:rsidR="00A47657" w:rsidRPr="00A47657">
        <w:rPr>
          <w:lang w:val="vi-VN"/>
        </w:rPr>
        <w:t>, thành phố Vinh, Nghệ An</w:t>
      </w:r>
    </w:p>
    <w:p w14:paraId="7914312D" w14:textId="77777777" w:rsidR="00BB7708" w:rsidRPr="00A47657" w:rsidRDefault="00BB7708" w:rsidP="00BB7708">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16AF9598" w14:textId="77777777" w:rsidR="00BB7708" w:rsidRPr="00A47657" w:rsidRDefault="00BB7708" w:rsidP="00BB7708">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Pr="00224674">
        <w:rPr>
          <w:lang w:val="nl-NL"/>
        </w:rPr>
        <w:t>Cử nhân Quản trị kinh doanh</w:t>
      </w:r>
    </w:p>
    <w:p w14:paraId="690AA0A3" w14:textId="77777777" w:rsidR="00BB7708" w:rsidRPr="00A47657" w:rsidRDefault="00BB7708" w:rsidP="00BB7708">
      <w:pPr>
        <w:tabs>
          <w:tab w:val="left" w:pos="709"/>
        </w:tabs>
        <w:spacing w:line="288" w:lineRule="auto"/>
        <w:ind w:firstLine="426"/>
        <w:rPr>
          <w:lang w:val="nl-NL"/>
        </w:rPr>
      </w:pPr>
      <w:r w:rsidRPr="00A47657">
        <w:rPr>
          <w:lang w:val="nl-NL"/>
        </w:rPr>
        <w:t>-    Quá trình công tác:</w:t>
      </w:r>
    </w:p>
    <w:p w14:paraId="57C184CD" w14:textId="77777777" w:rsidR="00BB7708" w:rsidRPr="00A47657" w:rsidRDefault="00BB7708" w:rsidP="00BB7708">
      <w:pPr>
        <w:pStyle w:val="ListParagraph"/>
        <w:numPr>
          <w:ilvl w:val="0"/>
          <w:numId w:val="49"/>
        </w:numPr>
        <w:tabs>
          <w:tab w:val="left" w:pos="709"/>
        </w:tabs>
        <w:spacing w:line="288" w:lineRule="auto"/>
        <w:rPr>
          <w:lang w:val="nl-NL"/>
        </w:rPr>
      </w:pPr>
      <w:r w:rsidRPr="00A47657">
        <w:rPr>
          <w:lang w:val="nl-NL"/>
        </w:rPr>
        <w:t xml:space="preserve">Từ </w:t>
      </w:r>
      <w:r w:rsidR="00CD78D9" w:rsidRPr="00A47657">
        <w:rPr>
          <w:lang w:val="nl-NL"/>
        </w:rPr>
        <w:t>11/2004 – 12/2007</w:t>
      </w:r>
      <w:r w:rsidRPr="00A47657">
        <w:rPr>
          <w:lang w:val="nl-NL"/>
        </w:rPr>
        <w:t xml:space="preserve">: </w:t>
      </w:r>
      <w:r w:rsidR="00CD78D9" w:rsidRPr="00A47657">
        <w:rPr>
          <w:lang w:val="nl-NL"/>
        </w:rPr>
        <w:t>Nhân viên điều hành Khách sạn Mekong – Công ty Du lịch Trường Sơn</w:t>
      </w:r>
    </w:p>
    <w:p w14:paraId="3610826B" w14:textId="77777777" w:rsidR="00BB7708" w:rsidRPr="00A47657" w:rsidRDefault="00BB7708" w:rsidP="00BB7708">
      <w:pPr>
        <w:pStyle w:val="ListParagraph"/>
        <w:numPr>
          <w:ilvl w:val="0"/>
          <w:numId w:val="49"/>
        </w:numPr>
        <w:tabs>
          <w:tab w:val="left" w:pos="709"/>
        </w:tabs>
        <w:spacing w:line="288" w:lineRule="auto"/>
        <w:rPr>
          <w:lang w:val="nl-NL"/>
        </w:rPr>
      </w:pPr>
      <w:r w:rsidRPr="00A47657">
        <w:rPr>
          <w:lang w:val="nl-NL"/>
        </w:rPr>
        <w:t xml:space="preserve">Từ </w:t>
      </w:r>
      <w:r w:rsidR="00CD78D9" w:rsidRPr="00A47657">
        <w:rPr>
          <w:lang w:val="nl-NL"/>
        </w:rPr>
        <w:t>01/2008 – 11/2008: Phó giám đốc Khách sạn Mekong – Công ty Du lịch Trường Sơn</w:t>
      </w:r>
    </w:p>
    <w:p w14:paraId="32680376" w14:textId="77777777" w:rsidR="00BB7708" w:rsidRPr="00A47657" w:rsidRDefault="00BB7708" w:rsidP="00BB7708">
      <w:pPr>
        <w:pStyle w:val="ListParagraph"/>
        <w:numPr>
          <w:ilvl w:val="0"/>
          <w:numId w:val="49"/>
        </w:numPr>
        <w:tabs>
          <w:tab w:val="left" w:pos="709"/>
        </w:tabs>
        <w:spacing w:line="288" w:lineRule="auto"/>
        <w:rPr>
          <w:lang w:val="nl-NL"/>
        </w:rPr>
      </w:pPr>
      <w:r w:rsidRPr="00A47657">
        <w:rPr>
          <w:lang w:val="nl-NL"/>
        </w:rPr>
        <w:t xml:space="preserve">Từ </w:t>
      </w:r>
      <w:r w:rsidR="00CD78D9" w:rsidRPr="00A47657">
        <w:rPr>
          <w:lang w:val="nl-NL"/>
        </w:rPr>
        <w:t xml:space="preserve">12/2008 – </w:t>
      </w:r>
      <w:r w:rsidR="00F8402F">
        <w:rPr>
          <w:lang w:val="nl-NL"/>
        </w:rPr>
        <w:t>đến nay:</w:t>
      </w:r>
      <w:r w:rsidR="00CD78D9" w:rsidRPr="00A47657">
        <w:rPr>
          <w:lang w:val="nl-NL"/>
        </w:rPr>
        <w:t xml:space="preserve"> Giám đốc Khách sạn Mekong – Công ty </w:t>
      </w:r>
      <w:r w:rsidR="00F8402F">
        <w:rPr>
          <w:lang w:val="nl-NL"/>
        </w:rPr>
        <w:t xml:space="preserve">cổ phần </w:t>
      </w:r>
      <w:r w:rsidR="00CD78D9" w:rsidRPr="00A47657">
        <w:rPr>
          <w:lang w:val="nl-NL"/>
        </w:rPr>
        <w:t>Du lịch Trường Sơn</w:t>
      </w:r>
      <w:r w:rsidR="00F8402F">
        <w:rPr>
          <w:lang w:val="nl-NL"/>
        </w:rPr>
        <w:t xml:space="preserve"> COECCO</w:t>
      </w:r>
    </w:p>
    <w:p w14:paraId="5B598F5F" w14:textId="77777777" w:rsidR="00BB7708" w:rsidRPr="00A47657" w:rsidRDefault="00BB7708" w:rsidP="00BB7708">
      <w:pPr>
        <w:pStyle w:val="ListParagraph"/>
        <w:numPr>
          <w:ilvl w:val="0"/>
          <w:numId w:val="49"/>
        </w:numPr>
        <w:tabs>
          <w:tab w:val="left" w:pos="709"/>
        </w:tabs>
        <w:spacing w:line="288" w:lineRule="auto"/>
        <w:rPr>
          <w:lang w:val="nl-NL"/>
        </w:rPr>
      </w:pPr>
      <w:r w:rsidRPr="00A47657">
        <w:rPr>
          <w:lang w:val="nl-NL"/>
        </w:rPr>
        <w:t xml:space="preserve">Từ </w:t>
      </w:r>
      <w:r w:rsidR="00CD78D9" w:rsidRPr="00A47657">
        <w:rPr>
          <w:lang w:val="nl-NL"/>
        </w:rPr>
        <w:t>06/2017 – 09/2017: Phó giám đốc</w:t>
      </w:r>
      <w:r w:rsidR="00F8402F" w:rsidRPr="00A47657">
        <w:rPr>
          <w:lang w:val="nl-NL"/>
        </w:rPr>
        <w:t>Công ty cổ phần Du lịch Trường Sơn COECCO</w:t>
      </w:r>
    </w:p>
    <w:p w14:paraId="15DE109F" w14:textId="77777777" w:rsidR="00CD78D9" w:rsidRDefault="00CD78D9" w:rsidP="00BB7708">
      <w:pPr>
        <w:pStyle w:val="ListParagraph"/>
        <w:numPr>
          <w:ilvl w:val="0"/>
          <w:numId w:val="49"/>
        </w:numPr>
        <w:tabs>
          <w:tab w:val="left" w:pos="709"/>
        </w:tabs>
        <w:spacing w:line="288" w:lineRule="auto"/>
        <w:rPr>
          <w:lang w:val="nl-NL"/>
        </w:rPr>
      </w:pPr>
      <w:r w:rsidRPr="00A47657">
        <w:rPr>
          <w:lang w:val="nl-NL"/>
        </w:rPr>
        <w:t>Từ tháng 10/2017</w:t>
      </w:r>
      <w:r w:rsidR="00D050AE">
        <w:rPr>
          <w:lang w:val="nl-NL"/>
        </w:rPr>
        <w:t xml:space="preserve"> đến nay</w:t>
      </w:r>
      <w:r w:rsidRPr="00A47657">
        <w:rPr>
          <w:lang w:val="nl-NL"/>
        </w:rPr>
        <w:t>: Giám đốc Công ty cổ phần Du lịch Trường Sơn COECCO</w:t>
      </w:r>
    </w:p>
    <w:p w14:paraId="033066D4" w14:textId="77777777" w:rsidR="00F8402F" w:rsidRPr="003135E2" w:rsidRDefault="00F8402F" w:rsidP="00BB7708">
      <w:pPr>
        <w:pStyle w:val="ListParagraph"/>
        <w:numPr>
          <w:ilvl w:val="0"/>
          <w:numId w:val="49"/>
        </w:numPr>
        <w:tabs>
          <w:tab w:val="left" w:pos="709"/>
        </w:tabs>
        <w:spacing w:line="288" w:lineRule="auto"/>
        <w:rPr>
          <w:lang w:val="nl-NL"/>
        </w:rPr>
      </w:pPr>
      <w:r w:rsidRPr="003135E2">
        <w:rPr>
          <w:lang w:val="nl-NL"/>
        </w:rPr>
        <w:t>Từ</w:t>
      </w:r>
      <w:r w:rsidR="005300BB" w:rsidRPr="003135E2">
        <w:rPr>
          <w:lang w:val="nl-NL"/>
        </w:rPr>
        <w:t xml:space="preserve"> 08/2016</w:t>
      </w:r>
      <w:r w:rsidRPr="003135E2">
        <w:rPr>
          <w:lang w:val="nl-NL"/>
        </w:rPr>
        <w:t xml:space="preserve"> đế</w:t>
      </w:r>
      <w:r w:rsidR="005300BB" w:rsidRPr="003135E2">
        <w:rPr>
          <w:lang w:val="nl-NL"/>
        </w:rPr>
        <w:t>n nay</w:t>
      </w:r>
      <w:r w:rsidRPr="003135E2">
        <w:rPr>
          <w:lang w:val="nl-NL"/>
        </w:rPr>
        <w:t>: Ủy viên H</w:t>
      </w:r>
      <w:r w:rsidR="00773A31" w:rsidRPr="003135E2">
        <w:rPr>
          <w:lang w:val="nl-NL"/>
        </w:rPr>
        <w:t>ội đồng quản trị</w:t>
      </w:r>
      <w:r w:rsidR="00240385" w:rsidRPr="003135E2">
        <w:rPr>
          <w:lang w:val="nl-NL"/>
        </w:rPr>
        <w:t xml:space="preserve"> Công ty cổ phần Du lịch Trường Sơn COECCO</w:t>
      </w:r>
    </w:p>
    <w:p w14:paraId="72E575EE" w14:textId="77777777" w:rsidR="00BB7708" w:rsidRPr="00A47657" w:rsidRDefault="00BB7708" w:rsidP="003A74E9">
      <w:pPr>
        <w:tabs>
          <w:tab w:val="left" w:pos="-2410"/>
          <w:tab w:val="left" w:pos="-1985"/>
          <w:tab w:val="left" w:pos="-1843"/>
        </w:tabs>
        <w:spacing w:line="288" w:lineRule="auto"/>
        <w:ind w:left="426"/>
        <w:rPr>
          <w:lang w:val="nl-NL"/>
        </w:rPr>
      </w:pPr>
      <w:r w:rsidRPr="00A47657">
        <w:rPr>
          <w:lang w:val="nl-NL"/>
        </w:rPr>
        <w:t xml:space="preserve">-    Các chức vụ công tác hiện nay tại Tổ chức </w:t>
      </w:r>
      <w:r w:rsidR="00F8402F">
        <w:rPr>
          <w:lang w:val="nl-NL"/>
        </w:rPr>
        <w:t>đăng ký giao dịch</w:t>
      </w:r>
      <w:r w:rsidRPr="00A47657">
        <w:rPr>
          <w:lang w:val="nl-NL"/>
        </w:rPr>
        <w:t xml:space="preserve">: Ủy viên Hội đồng quản trị, </w:t>
      </w:r>
      <w:r w:rsidR="004D3199">
        <w:rPr>
          <w:lang w:val="nl-NL"/>
        </w:rPr>
        <w:t xml:space="preserve">Giám đốc Công ty, </w:t>
      </w:r>
      <w:r w:rsidRPr="00A47657">
        <w:rPr>
          <w:lang w:val="nl-NL"/>
        </w:rPr>
        <w:t xml:space="preserve">Giám đốc </w:t>
      </w:r>
      <w:r w:rsidR="00CD78D9" w:rsidRPr="00A47657">
        <w:rPr>
          <w:lang w:val="nl-NL"/>
        </w:rPr>
        <w:t>Khách sạn Mekong</w:t>
      </w:r>
      <w:r w:rsidR="004D3199" w:rsidRPr="00A47657">
        <w:rPr>
          <w:lang w:val="nl-NL"/>
        </w:rPr>
        <w:t>– Công ty Du lịch Trường Sơn</w:t>
      </w:r>
    </w:p>
    <w:p w14:paraId="67EA1E07" w14:textId="77777777" w:rsidR="00BB7708" w:rsidRPr="00A47657" w:rsidRDefault="00BB7708" w:rsidP="00BB7708">
      <w:pPr>
        <w:tabs>
          <w:tab w:val="left" w:pos="-2410"/>
          <w:tab w:val="left" w:pos="-1985"/>
          <w:tab w:val="left" w:pos="-1843"/>
          <w:tab w:val="left" w:pos="419"/>
          <w:tab w:val="left" w:pos="709"/>
          <w:tab w:val="left" w:pos="2835"/>
        </w:tabs>
        <w:spacing w:line="288" w:lineRule="auto"/>
        <w:rPr>
          <w:lang w:val="nl-NL"/>
        </w:rPr>
      </w:pPr>
      <w:r w:rsidRPr="00A47657">
        <w:rPr>
          <w:lang w:val="nl-NL"/>
        </w:rPr>
        <w:tab/>
        <w:t>-</w:t>
      </w:r>
      <w:r w:rsidRPr="00A47657">
        <w:rPr>
          <w:lang w:val="nl-NL"/>
        </w:rPr>
        <w:tab/>
        <w:t>Các chức vụ hiện đang nắm giữ tại tổ chức khác: Không</w:t>
      </w:r>
    </w:p>
    <w:p w14:paraId="1B8ED8F9" w14:textId="77777777" w:rsidR="00BB7708" w:rsidRPr="00A47657" w:rsidRDefault="00BB7708" w:rsidP="00E02329">
      <w:pPr>
        <w:tabs>
          <w:tab w:val="left" w:pos="-4111"/>
          <w:tab w:val="left" w:pos="-2410"/>
          <w:tab w:val="left" w:pos="-1985"/>
          <w:tab w:val="left" w:pos="-1843"/>
          <w:tab w:val="left" w:pos="419"/>
          <w:tab w:val="left" w:pos="709"/>
        </w:tabs>
        <w:spacing w:line="288" w:lineRule="auto"/>
        <w:rPr>
          <w:lang w:val="nl-NL"/>
        </w:rPr>
      </w:pPr>
      <w:r w:rsidRPr="00A47657">
        <w:rPr>
          <w:lang w:val="nl-NL"/>
        </w:rPr>
        <w:tab/>
        <w:t xml:space="preserve">-   Số cổ phần nắm giữ: </w:t>
      </w:r>
      <w:r w:rsidR="00CD78D9" w:rsidRPr="00A47657">
        <w:rPr>
          <w:lang w:val="nl-NL"/>
        </w:rPr>
        <w:t>16.610</w:t>
      </w:r>
      <w:r w:rsidRPr="00A47657">
        <w:rPr>
          <w:lang w:val="nl-NL"/>
        </w:rPr>
        <w:t xml:space="preserve"> cổ phần, tương ứng </w:t>
      </w:r>
      <w:r w:rsidR="00CD78D9" w:rsidRPr="00A47657">
        <w:rPr>
          <w:lang w:val="nl-NL"/>
        </w:rPr>
        <w:t>1,</w:t>
      </w:r>
      <w:r w:rsidRPr="00A47657">
        <w:rPr>
          <w:lang w:val="nl-NL"/>
        </w:rPr>
        <w:t>2</w:t>
      </w:r>
      <w:r w:rsidR="00CD78D9" w:rsidRPr="00A47657">
        <w:rPr>
          <w:lang w:val="nl-NL"/>
        </w:rPr>
        <w:t xml:space="preserve">8% vốn điều lệ </w:t>
      </w:r>
      <w:r w:rsidRPr="00A47657">
        <w:rPr>
          <w:lang w:val="nl-NL"/>
        </w:rPr>
        <w:t>Công ty</w:t>
      </w:r>
    </w:p>
    <w:p w14:paraId="5226878C" w14:textId="77777777" w:rsidR="00BB7708" w:rsidRPr="00A47657" w:rsidRDefault="00BB7708" w:rsidP="00BB7708">
      <w:pPr>
        <w:spacing w:line="288" w:lineRule="auto"/>
        <w:rPr>
          <w:lang w:val="nl-NL"/>
        </w:rPr>
      </w:pPr>
      <w:r w:rsidRPr="00A47657">
        <w:rPr>
          <w:lang w:val="nl-NL"/>
        </w:rPr>
        <w:lastRenderedPageBreak/>
        <w:t xml:space="preserve"> Trong đó:</w:t>
      </w:r>
    </w:p>
    <w:tbl>
      <w:tblPr>
        <w:tblW w:w="9464" w:type="dxa"/>
        <w:tblInd w:w="250" w:type="dxa"/>
        <w:tblLook w:val="04A0" w:firstRow="1" w:lastRow="0" w:firstColumn="1" w:lastColumn="0" w:noHBand="0" w:noVBand="1"/>
      </w:tblPr>
      <w:tblGrid>
        <w:gridCol w:w="4492"/>
        <w:gridCol w:w="4972"/>
      </w:tblGrid>
      <w:tr w:rsidR="00BB7708" w:rsidRPr="00E87187" w14:paraId="5AF1EEB2" w14:textId="77777777" w:rsidTr="002B7440">
        <w:trPr>
          <w:trHeight w:val="269"/>
        </w:trPr>
        <w:tc>
          <w:tcPr>
            <w:tcW w:w="4492" w:type="dxa"/>
            <w:shd w:val="clear" w:color="auto" w:fill="auto"/>
            <w:vAlign w:val="center"/>
          </w:tcPr>
          <w:p w14:paraId="2B2ADD74" w14:textId="77777777" w:rsidR="00550F39" w:rsidRDefault="00BB7708" w:rsidP="002B7440">
            <w:pPr>
              <w:rPr>
                <w:lang w:val="nl-NL"/>
              </w:rPr>
            </w:pPr>
            <w:r w:rsidRPr="00A47657">
              <w:rPr>
                <w:lang w:val="nl-NL"/>
              </w:rPr>
              <w:t xml:space="preserve">+ </w:t>
            </w:r>
            <w:r w:rsidR="004D77B0">
              <w:rPr>
                <w:lang w:val="nl-NL"/>
              </w:rPr>
              <w:t>S</w:t>
            </w:r>
            <w:r w:rsidRPr="00A47657">
              <w:rPr>
                <w:lang w:val="nl-NL"/>
              </w:rPr>
              <w:t>ở hữu cá nhân:</w:t>
            </w:r>
          </w:p>
        </w:tc>
        <w:tc>
          <w:tcPr>
            <w:tcW w:w="4972" w:type="dxa"/>
            <w:shd w:val="clear" w:color="auto" w:fill="auto"/>
            <w:vAlign w:val="center"/>
          </w:tcPr>
          <w:p w14:paraId="267E6B95" w14:textId="77777777" w:rsidR="00BB7708" w:rsidRPr="00A47657" w:rsidRDefault="00AA6961" w:rsidP="002B7440">
            <w:pPr>
              <w:rPr>
                <w:rFonts w:eastAsia="Arial Unicode MS"/>
                <w:lang w:val="nl-NL"/>
              </w:rPr>
            </w:pPr>
            <w:r w:rsidRPr="00A47657">
              <w:rPr>
                <w:rFonts w:eastAsia="Arial Unicode MS"/>
                <w:lang w:val="nl-NL"/>
              </w:rPr>
              <w:t>16.610</w:t>
            </w:r>
            <w:r w:rsidR="00BB7708" w:rsidRPr="00A47657">
              <w:rPr>
                <w:rFonts w:eastAsia="Arial Unicode MS"/>
                <w:lang w:val="nl-NL"/>
              </w:rPr>
              <w:t xml:space="preserve"> cổ phần</w:t>
            </w:r>
            <w:r w:rsidR="004D77B0">
              <w:rPr>
                <w:rFonts w:eastAsia="Arial Unicode MS"/>
                <w:lang w:val="nl-NL"/>
              </w:rPr>
              <w:t>,</w:t>
            </w:r>
            <w:r w:rsidR="00BB7708" w:rsidRPr="00A47657">
              <w:rPr>
                <w:rFonts w:eastAsia="Arial Unicode MS"/>
                <w:lang w:val="nl-NL"/>
              </w:rPr>
              <w:t xml:space="preserve"> chiếm </w:t>
            </w:r>
            <w:r w:rsidRPr="00A47657">
              <w:rPr>
                <w:rFonts w:eastAsia="Arial Unicode MS"/>
                <w:lang w:val="nl-NL"/>
              </w:rPr>
              <w:t>1,28</w:t>
            </w:r>
            <w:r w:rsidR="00BB7708" w:rsidRPr="00A47657">
              <w:rPr>
                <w:rFonts w:eastAsia="Arial Unicode MS"/>
                <w:lang w:val="nl-NL"/>
              </w:rPr>
              <w:t>% vốn điều lệ</w:t>
            </w:r>
          </w:p>
        </w:tc>
      </w:tr>
      <w:tr w:rsidR="00BB7708" w:rsidRPr="00A47657" w14:paraId="5302AA87" w14:textId="77777777" w:rsidTr="002B7440">
        <w:trPr>
          <w:trHeight w:val="337"/>
        </w:trPr>
        <w:tc>
          <w:tcPr>
            <w:tcW w:w="4492" w:type="dxa"/>
            <w:shd w:val="clear" w:color="auto" w:fill="auto"/>
            <w:vAlign w:val="center"/>
          </w:tcPr>
          <w:p w14:paraId="0E5F0C04" w14:textId="77777777" w:rsidR="00550F39" w:rsidRDefault="00BB7708" w:rsidP="002B7440">
            <w:pPr>
              <w:rPr>
                <w:lang w:val="nl-NL"/>
              </w:rPr>
            </w:pPr>
            <w:r w:rsidRPr="00A47657">
              <w:rPr>
                <w:rFonts w:eastAsia="Arial Unicode MS"/>
                <w:lang w:val="nl-NL"/>
              </w:rPr>
              <w:t xml:space="preserve">+ </w:t>
            </w:r>
            <w:r w:rsidR="004D77B0">
              <w:rPr>
                <w:rFonts w:eastAsia="Arial Unicode MS"/>
                <w:lang w:val="nl-NL"/>
              </w:rPr>
              <w:t>Sở hữu</w:t>
            </w:r>
            <w:r w:rsidRPr="00A47657">
              <w:rPr>
                <w:rFonts w:eastAsia="Arial Unicode MS"/>
                <w:lang w:val="nl-NL"/>
              </w:rPr>
              <w:t xml:space="preserve"> đại diện: </w:t>
            </w:r>
          </w:p>
        </w:tc>
        <w:tc>
          <w:tcPr>
            <w:tcW w:w="4972" w:type="dxa"/>
            <w:shd w:val="clear" w:color="auto" w:fill="auto"/>
            <w:vAlign w:val="center"/>
          </w:tcPr>
          <w:p w14:paraId="6F5CB7C3" w14:textId="77777777" w:rsidR="00BB7708" w:rsidRPr="00A47657" w:rsidRDefault="00AA6961" w:rsidP="002B7440">
            <w:pPr>
              <w:rPr>
                <w:lang w:val="nl-NL"/>
              </w:rPr>
            </w:pPr>
            <w:r w:rsidRPr="00A47657">
              <w:rPr>
                <w:rFonts w:eastAsia="Arial Unicode MS"/>
                <w:lang w:val="nl-NL"/>
              </w:rPr>
              <w:t>0</w:t>
            </w:r>
            <w:r w:rsidR="00BB7708" w:rsidRPr="00A47657">
              <w:rPr>
                <w:rFonts w:eastAsia="Arial Unicode MS"/>
                <w:lang w:val="nl-NL"/>
              </w:rPr>
              <w:t xml:space="preserve"> cổ phần</w:t>
            </w:r>
          </w:p>
        </w:tc>
      </w:tr>
    </w:tbl>
    <w:p w14:paraId="2854CC18" w14:textId="77777777" w:rsidR="00BB7708" w:rsidRPr="00A47657" w:rsidRDefault="00BB7708">
      <w:pPr>
        <w:pStyle w:val="ListParagraph"/>
        <w:tabs>
          <w:tab w:val="left" w:pos="426"/>
        </w:tabs>
        <w:spacing w:line="288" w:lineRule="auto"/>
        <w:ind w:left="1146"/>
        <w:rPr>
          <w:lang w:val="nl-NL"/>
        </w:rPr>
      </w:pPr>
      <w:r w:rsidRPr="00A47657">
        <w:rPr>
          <w:lang w:val="nl-NL"/>
        </w:rPr>
        <w:t>-</w:t>
      </w:r>
      <w:r w:rsidR="004D3199">
        <w:rPr>
          <w:lang w:val="nl-NL"/>
        </w:rPr>
        <w:t xml:space="preserve">Sở hữu của </w:t>
      </w:r>
      <w:r w:rsidR="0050246B">
        <w:rPr>
          <w:lang w:val="nl-NL"/>
        </w:rPr>
        <w:t xml:space="preserve">Người có liên quan: </w:t>
      </w:r>
      <w:r w:rsidR="004D3199">
        <w:rPr>
          <w:lang w:val="nl-NL"/>
        </w:rPr>
        <w:t>0 cổ phần</w:t>
      </w:r>
    </w:p>
    <w:p w14:paraId="58268065" w14:textId="77777777" w:rsidR="00BB7708" w:rsidRPr="00A47657" w:rsidRDefault="00BB7708" w:rsidP="00BB7708">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58188E10" w14:textId="77777777" w:rsidR="00BB7708" w:rsidRPr="00A47657" w:rsidRDefault="00BB7708" w:rsidP="00BB7708">
      <w:pPr>
        <w:pStyle w:val="ListParagraph"/>
        <w:tabs>
          <w:tab w:val="left" w:pos="426"/>
        </w:tabs>
        <w:spacing w:line="288" w:lineRule="auto"/>
        <w:ind w:left="1146"/>
        <w:rPr>
          <w:lang w:val="nl-NL"/>
        </w:rPr>
      </w:pPr>
      <w:r w:rsidRPr="00A47657">
        <w:rPr>
          <w:lang w:val="nl-NL"/>
        </w:rPr>
        <w:t>-</w:t>
      </w:r>
      <w:r w:rsidRPr="00A47657">
        <w:rPr>
          <w:lang w:val="nl-NL"/>
        </w:rPr>
        <w:tab/>
        <w:t>Những khoản nợ với Công ty:</w:t>
      </w:r>
      <w:r w:rsidRPr="00A47657">
        <w:rPr>
          <w:lang w:val="nl-NL"/>
        </w:rPr>
        <w:tab/>
      </w:r>
      <w:r w:rsidRPr="00A47657">
        <w:rPr>
          <w:lang w:val="nl-NL"/>
        </w:rPr>
        <w:tab/>
        <w:t>Không có</w:t>
      </w:r>
    </w:p>
    <w:p w14:paraId="410EE0D1" w14:textId="77777777" w:rsidR="00BB7708" w:rsidRPr="00A47657" w:rsidRDefault="00BB7708" w:rsidP="00BB7708">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72D38611" w14:textId="77777777" w:rsidR="00BB7708" w:rsidRPr="00A47657" w:rsidRDefault="00BB7708" w:rsidP="00BB7708">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37CB39B4" w14:textId="77777777" w:rsidR="00B860AC" w:rsidRPr="00A47657" w:rsidRDefault="00B860AC" w:rsidP="00A15F3F">
      <w:pPr>
        <w:pStyle w:val="NormalWeb"/>
        <w:keepNext/>
        <w:widowControl w:val="0"/>
        <w:numPr>
          <w:ilvl w:val="0"/>
          <w:numId w:val="14"/>
        </w:numPr>
        <w:spacing w:before="120" w:beforeAutospacing="0" w:after="0" w:afterAutospacing="0" w:line="288" w:lineRule="auto"/>
        <w:ind w:left="567" w:hanging="567"/>
        <w:jc w:val="both"/>
        <w:outlineLvl w:val="1"/>
        <w:rPr>
          <w:b/>
          <w:lang w:val="de-DE"/>
        </w:rPr>
      </w:pPr>
      <w:bookmarkStart w:id="323" w:name="_Toc502669578"/>
      <w:r w:rsidRPr="00A47657">
        <w:rPr>
          <w:b/>
          <w:lang w:val="de-DE"/>
        </w:rPr>
        <w:t xml:space="preserve">Cơ cấu, thành phần và hoạt động của Ban </w:t>
      </w:r>
      <w:r w:rsidR="00962FF7" w:rsidRPr="00A47657">
        <w:rPr>
          <w:b/>
          <w:lang w:val="de-DE"/>
        </w:rPr>
        <w:t xml:space="preserve">Tổng </w:t>
      </w:r>
      <w:r w:rsidRPr="00A47657">
        <w:rPr>
          <w:b/>
          <w:lang w:val="de-DE"/>
        </w:rPr>
        <w:t>Giám đốc</w:t>
      </w:r>
      <w:bookmarkEnd w:id="323"/>
    </w:p>
    <w:p w14:paraId="0A718E3A" w14:textId="77777777" w:rsidR="002F53CD" w:rsidRPr="00A47657" w:rsidRDefault="00B30F9C" w:rsidP="00C61024">
      <w:pPr>
        <w:pStyle w:val="NormalWeb"/>
        <w:keepNext/>
        <w:widowControl w:val="0"/>
        <w:numPr>
          <w:ilvl w:val="5"/>
          <w:numId w:val="10"/>
        </w:numPr>
        <w:tabs>
          <w:tab w:val="clear" w:pos="4320"/>
          <w:tab w:val="num" w:pos="426"/>
        </w:tabs>
        <w:spacing w:before="0" w:beforeAutospacing="0" w:after="0" w:afterAutospacing="0" w:line="360" w:lineRule="auto"/>
        <w:ind w:hanging="4320"/>
        <w:jc w:val="both"/>
        <w:rPr>
          <w:b/>
          <w:lang w:val="vi-VN"/>
        </w:rPr>
      </w:pPr>
      <w:r w:rsidRPr="00A47657">
        <w:rPr>
          <w:b/>
          <w:lang w:val="vi-VN"/>
        </w:rPr>
        <w:t>Danh sách Ba</w:t>
      </w:r>
      <w:r w:rsidRPr="00A47657">
        <w:rPr>
          <w:b/>
        </w:rPr>
        <w:t xml:space="preserve">n </w:t>
      </w:r>
      <w:r w:rsidR="00FA7EC2" w:rsidRPr="00A47657">
        <w:rPr>
          <w:b/>
          <w:lang w:val="vi-VN"/>
        </w:rPr>
        <w:t>G</w:t>
      </w:r>
      <w:r w:rsidR="00962FF7" w:rsidRPr="00A47657">
        <w:rPr>
          <w:b/>
          <w:lang w:val="vi-VN"/>
        </w:rPr>
        <w:t>iám đốc</w:t>
      </w:r>
      <w:r w:rsidR="00B860AC" w:rsidRPr="00A47657">
        <w:rPr>
          <w:b/>
          <w:lang w:val="vi-VN"/>
        </w:rPr>
        <w:t xml:space="preserve">: </w:t>
      </w:r>
    </w:p>
    <w:tbl>
      <w:tblPr>
        <w:tblW w:w="4450" w:type="pct"/>
        <w:jc w:val="center"/>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ook w:val="04A0" w:firstRow="1" w:lastRow="0" w:firstColumn="1" w:lastColumn="0" w:noHBand="0" w:noVBand="1"/>
      </w:tblPr>
      <w:tblGrid>
        <w:gridCol w:w="3976"/>
        <w:gridCol w:w="4332"/>
      </w:tblGrid>
      <w:tr w:rsidR="00D26003" w:rsidRPr="00A47657" w14:paraId="514D0CF9" w14:textId="77777777" w:rsidTr="00AA6961">
        <w:trPr>
          <w:trHeight w:val="423"/>
          <w:jc w:val="center"/>
        </w:trPr>
        <w:tc>
          <w:tcPr>
            <w:tcW w:w="2393" w:type="pct"/>
            <w:shd w:val="clear" w:color="auto" w:fill="auto"/>
          </w:tcPr>
          <w:p w14:paraId="416A06C2" w14:textId="77777777" w:rsidR="00D26003" w:rsidRPr="00A47657" w:rsidRDefault="00D26003" w:rsidP="00703CBA">
            <w:pPr>
              <w:spacing w:before="120" w:line="312" w:lineRule="auto"/>
              <w:jc w:val="center"/>
              <w:rPr>
                <w:b/>
                <w:lang w:val="nl-NL"/>
              </w:rPr>
            </w:pPr>
            <w:r w:rsidRPr="00A47657">
              <w:rPr>
                <w:b/>
                <w:lang w:val="nl-NL"/>
              </w:rPr>
              <w:t>Họ và tên</w:t>
            </w:r>
          </w:p>
        </w:tc>
        <w:tc>
          <w:tcPr>
            <w:tcW w:w="2607" w:type="pct"/>
            <w:shd w:val="clear" w:color="auto" w:fill="auto"/>
          </w:tcPr>
          <w:p w14:paraId="1B922974" w14:textId="77777777" w:rsidR="00D26003" w:rsidRPr="00A47657" w:rsidRDefault="00D26003" w:rsidP="00703CBA">
            <w:pPr>
              <w:spacing w:before="120" w:line="312" w:lineRule="auto"/>
              <w:jc w:val="center"/>
              <w:rPr>
                <w:b/>
                <w:lang w:val="nl-NL"/>
              </w:rPr>
            </w:pPr>
            <w:r w:rsidRPr="00A47657">
              <w:rPr>
                <w:b/>
                <w:lang w:val="nl-NL"/>
              </w:rPr>
              <w:t>Chức danh</w:t>
            </w:r>
          </w:p>
        </w:tc>
      </w:tr>
      <w:tr w:rsidR="00D26003" w:rsidRPr="00A47657" w14:paraId="30BC525D" w14:textId="77777777" w:rsidTr="00AA6961">
        <w:trPr>
          <w:trHeight w:val="359"/>
          <w:jc w:val="center"/>
        </w:trPr>
        <w:tc>
          <w:tcPr>
            <w:tcW w:w="2393" w:type="pct"/>
          </w:tcPr>
          <w:p w14:paraId="13F79163" w14:textId="77777777" w:rsidR="00D26003" w:rsidRPr="00A47657" w:rsidRDefault="00D26003" w:rsidP="00A40B4B">
            <w:pPr>
              <w:pStyle w:val="Nomal"/>
              <w:spacing w:after="0"/>
              <w:rPr>
                <w:lang w:val="nl-NL"/>
              </w:rPr>
            </w:pPr>
            <w:r w:rsidRPr="00A47657">
              <w:rPr>
                <w:lang w:val="nl-NL"/>
              </w:rPr>
              <w:t xml:space="preserve">Ông </w:t>
            </w:r>
            <w:r w:rsidR="00B30F9C" w:rsidRPr="00A47657">
              <w:rPr>
                <w:lang w:val="nl-NL"/>
              </w:rPr>
              <w:t xml:space="preserve">Nguyễn </w:t>
            </w:r>
            <w:r w:rsidR="00A40B4B" w:rsidRPr="00A47657">
              <w:rPr>
                <w:lang w:val="nl-NL"/>
              </w:rPr>
              <w:t>Mạnh Hải</w:t>
            </w:r>
          </w:p>
        </w:tc>
        <w:tc>
          <w:tcPr>
            <w:tcW w:w="2607" w:type="pct"/>
          </w:tcPr>
          <w:p w14:paraId="1B915025" w14:textId="77777777" w:rsidR="00D26003" w:rsidRPr="00A47657" w:rsidRDefault="00D26003" w:rsidP="00703CBA">
            <w:pPr>
              <w:spacing w:before="120" w:line="312" w:lineRule="auto"/>
              <w:rPr>
                <w:lang w:val="nl-NL"/>
              </w:rPr>
            </w:pPr>
            <w:r w:rsidRPr="00A47657">
              <w:rPr>
                <w:lang w:val="nl-NL"/>
              </w:rPr>
              <w:t>Giám đốc</w:t>
            </w:r>
          </w:p>
        </w:tc>
      </w:tr>
    </w:tbl>
    <w:p w14:paraId="43B09918" w14:textId="77777777" w:rsidR="00D26003" w:rsidRPr="00A47657" w:rsidRDefault="00B860AC" w:rsidP="00C61024">
      <w:pPr>
        <w:pStyle w:val="NormalWeb"/>
        <w:keepNext/>
        <w:widowControl w:val="0"/>
        <w:numPr>
          <w:ilvl w:val="5"/>
          <w:numId w:val="10"/>
        </w:numPr>
        <w:tabs>
          <w:tab w:val="clear" w:pos="4320"/>
          <w:tab w:val="num" w:pos="426"/>
        </w:tabs>
        <w:spacing w:before="0" w:beforeAutospacing="0" w:after="0" w:afterAutospacing="0" w:line="360" w:lineRule="auto"/>
        <w:ind w:hanging="4320"/>
        <w:jc w:val="both"/>
        <w:rPr>
          <w:b/>
        </w:rPr>
      </w:pPr>
      <w:r w:rsidRPr="00A47657">
        <w:rPr>
          <w:b/>
        </w:rPr>
        <w:t>Sơ yếu lý lịch Ba</w:t>
      </w:r>
      <w:r w:rsidR="00A40B4B" w:rsidRPr="00A47657">
        <w:rPr>
          <w:b/>
        </w:rPr>
        <w:t>n</w:t>
      </w:r>
      <w:r w:rsidRPr="00A47657">
        <w:rPr>
          <w:b/>
        </w:rPr>
        <w:t xml:space="preserve"> Giám đốc</w:t>
      </w:r>
    </w:p>
    <w:p w14:paraId="68EE095B" w14:textId="77777777" w:rsidR="00D26003" w:rsidRPr="00A47657" w:rsidRDefault="0062317F" w:rsidP="001A4D39">
      <w:pPr>
        <w:pStyle w:val="ListParagraph"/>
        <w:keepNext/>
        <w:numPr>
          <w:ilvl w:val="0"/>
          <w:numId w:val="28"/>
        </w:numPr>
        <w:spacing w:before="0" w:line="312" w:lineRule="auto"/>
        <w:outlineLvl w:val="3"/>
        <w:rPr>
          <w:b/>
          <w:i/>
        </w:rPr>
      </w:pPr>
      <w:r w:rsidRPr="00A47657">
        <w:rPr>
          <w:b/>
          <w:bCs/>
          <w:lang w:val="nl-NL"/>
        </w:rPr>
        <w:t xml:space="preserve">Ông </w:t>
      </w:r>
      <w:r w:rsidR="00B30F9C" w:rsidRPr="00A47657">
        <w:rPr>
          <w:b/>
          <w:bCs/>
          <w:lang w:val="nl-NL"/>
        </w:rPr>
        <w:t xml:space="preserve">Nguyễn </w:t>
      </w:r>
      <w:r w:rsidR="00A40B4B" w:rsidRPr="00A47657">
        <w:rPr>
          <w:b/>
          <w:bCs/>
          <w:lang w:val="nl-NL"/>
        </w:rPr>
        <w:t>Mạnh Hải</w:t>
      </w:r>
      <w:r w:rsidR="00B30F9C" w:rsidRPr="00A47657">
        <w:rPr>
          <w:b/>
          <w:bCs/>
          <w:lang w:val="nl-NL"/>
        </w:rPr>
        <w:t>– Giám đốc</w:t>
      </w:r>
    </w:p>
    <w:p w14:paraId="0EE9C785" w14:textId="77777777" w:rsidR="00D26003" w:rsidRPr="00A47657" w:rsidRDefault="00D26003" w:rsidP="001A4D39">
      <w:pPr>
        <w:pStyle w:val="Than"/>
        <w:spacing w:before="0" w:after="0" w:line="312" w:lineRule="auto"/>
        <w:ind w:left="720" w:firstLine="0"/>
        <w:rPr>
          <w:rFonts w:ascii="Times New Roman" w:hAnsi="Times New Roman"/>
          <w:b/>
          <w:szCs w:val="24"/>
          <w:lang w:val="nl-NL"/>
        </w:rPr>
      </w:pPr>
      <w:r w:rsidRPr="00A47657">
        <w:rPr>
          <w:rFonts w:ascii="Times New Roman" w:hAnsi="Times New Roman"/>
          <w:szCs w:val="24"/>
          <w:lang w:val="nl-NL"/>
        </w:rPr>
        <w:t>Đã trình bày ở mục HĐQT.</w:t>
      </w:r>
    </w:p>
    <w:p w14:paraId="3997FC87" w14:textId="77777777" w:rsidR="002B286B" w:rsidRPr="00A47657" w:rsidRDefault="002B286B" w:rsidP="001A4D39">
      <w:pPr>
        <w:pStyle w:val="NormalWeb"/>
        <w:keepNext/>
        <w:widowControl w:val="0"/>
        <w:numPr>
          <w:ilvl w:val="0"/>
          <w:numId w:val="14"/>
        </w:numPr>
        <w:spacing w:before="0" w:beforeAutospacing="0" w:after="0" w:afterAutospacing="0" w:line="288" w:lineRule="auto"/>
        <w:ind w:left="567" w:hanging="567"/>
        <w:jc w:val="both"/>
        <w:outlineLvl w:val="1"/>
        <w:rPr>
          <w:b/>
          <w:lang w:val="de-DE"/>
        </w:rPr>
      </w:pPr>
      <w:bookmarkStart w:id="324" w:name="_Toc502669579"/>
      <w:r w:rsidRPr="00A47657">
        <w:rPr>
          <w:b/>
          <w:lang w:val="de-DE"/>
        </w:rPr>
        <w:t>Cơ cấu, thành phần và hoạt động của Ban kiểm soát</w:t>
      </w:r>
      <w:bookmarkEnd w:id="324"/>
    </w:p>
    <w:p w14:paraId="16BF9E43" w14:textId="77777777" w:rsidR="002B286B" w:rsidRPr="00A47657" w:rsidRDefault="002B286B" w:rsidP="00C61024">
      <w:pPr>
        <w:pStyle w:val="NormalWeb"/>
        <w:keepNext/>
        <w:widowControl w:val="0"/>
        <w:numPr>
          <w:ilvl w:val="1"/>
          <w:numId w:val="11"/>
        </w:numPr>
        <w:tabs>
          <w:tab w:val="left" w:pos="426"/>
        </w:tabs>
        <w:spacing w:before="0" w:beforeAutospacing="0" w:after="0" w:afterAutospacing="0" w:line="360" w:lineRule="auto"/>
        <w:ind w:hanging="1440"/>
        <w:jc w:val="both"/>
        <w:rPr>
          <w:b/>
          <w:lang w:val="de-DE"/>
        </w:rPr>
      </w:pPr>
      <w:bookmarkStart w:id="325" w:name="_Toc453748706"/>
      <w:bookmarkStart w:id="326" w:name="_Toc453750996"/>
      <w:bookmarkStart w:id="327" w:name="_Toc464747935"/>
      <w:bookmarkStart w:id="328" w:name="_Toc464802955"/>
      <w:bookmarkStart w:id="329" w:name="_Toc465176119"/>
      <w:bookmarkStart w:id="330" w:name="_Toc465176362"/>
      <w:bookmarkStart w:id="331" w:name="_Toc465176636"/>
      <w:bookmarkStart w:id="332" w:name="_Toc478567103"/>
      <w:bookmarkStart w:id="333" w:name="_Toc482102434"/>
      <w:bookmarkStart w:id="334" w:name="_Toc482108399"/>
      <w:r w:rsidRPr="00A47657">
        <w:rPr>
          <w:b/>
          <w:lang w:val="de-DE"/>
        </w:rPr>
        <w:t xml:space="preserve">Danh sách </w:t>
      </w:r>
      <w:r w:rsidR="00962FF7" w:rsidRPr="00A47657">
        <w:rPr>
          <w:b/>
          <w:lang w:val="de-DE"/>
        </w:rPr>
        <w:t>thành viên Ban</w:t>
      </w:r>
      <w:r w:rsidRPr="00A47657">
        <w:rPr>
          <w:b/>
          <w:lang w:val="de-DE"/>
        </w:rPr>
        <w:t xml:space="preserve"> kiểm soát</w:t>
      </w:r>
      <w:bookmarkEnd w:id="325"/>
      <w:bookmarkEnd w:id="326"/>
      <w:bookmarkEnd w:id="327"/>
      <w:bookmarkEnd w:id="328"/>
      <w:bookmarkEnd w:id="329"/>
      <w:bookmarkEnd w:id="330"/>
      <w:bookmarkEnd w:id="331"/>
      <w:bookmarkEnd w:id="332"/>
      <w:bookmarkEnd w:id="333"/>
      <w:bookmarkEnd w:id="334"/>
    </w:p>
    <w:tbl>
      <w:tblPr>
        <w:tblW w:w="4488" w:type="pct"/>
        <w:jc w:val="center"/>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ook w:val="04A0" w:firstRow="1" w:lastRow="0" w:firstColumn="1" w:lastColumn="0" w:noHBand="0" w:noVBand="1"/>
      </w:tblPr>
      <w:tblGrid>
        <w:gridCol w:w="2874"/>
        <w:gridCol w:w="5505"/>
      </w:tblGrid>
      <w:tr w:rsidR="00703CBA" w:rsidRPr="00A47657" w14:paraId="3C72F8EB" w14:textId="77777777" w:rsidTr="006C204D">
        <w:trPr>
          <w:jc w:val="center"/>
        </w:trPr>
        <w:tc>
          <w:tcPr>
            <w:tcW w:w="1715" w:type="pct"/>
            <w:shd w:val="clear" w:color="auto" w:fill="auto"/>
          </w:tcPr>
          <w:p w14:paraId="5027344D" w14:textId="77777777" w:rsidR="00703CBA" w:rsidRPr="00A47657" w:rsidRDefault="00703CBA" w:rsidP="001A4D39">
            <w:pPr>
              <w:spacing w:line="288" w:lineRule="auto"/>
              <w:jc w:val="center"/>
              <w:rPr>
                <w:b/>
                <w:lang w:val="nl-NL"/>
              </w:rPr>
            </w:pPr>
            <w:r w:rsidRPr="00A47657">
              <w:rPr>
                <w:b/>
                <w:lang w:val="nl-NL"/>
              </w:rPr>
              <w:t>Họ và tên</w:t>
            </w:r>
          </w:p>
        </w:tc>
        <w:tc>
          <w:tcPr>
            <w:tcW w:w="3285" w:type="pct"/>
            <w:shd w:val="clear" w:color="auto" w:fill="auto"/>
          </w:tcPr>
          <w:p w14:paraId="0B0E3E26" w14:textId="77777777" w:rsidR="00703CBA" w:rsidRPr="00A47657" w:rsidRDefault="00703CBA" w:rsidP="001A4D39">
            <w:pPr>
              <w:spacing w:line="288" w:lineRule="auto"/>
              <w:jc w:val="center"/>
              <w:rPr>
                <w:b/>
                <w:lang w:val="nl-NL"/>
              </w:rPr>
            </w:pPr>
            <w:r w:rsidRPr="00A47657">
              <w:rPr>
                <w:b/>
                <w:lang w:val="nl-NL"/>
              </w:rPr>
              <w:t>Chức danh</w:t>
            </w:r>
          </w:p>
        </w:tc>
      </w:tr>
      <w:tr w:rsidR="00B30F9C" w:rsidRPr="00A47657" w14:paraId="70D518E8" w14:textId="77777777" w:rsidTr="006C204D">
        <w:trPr>
          <w:jc w:val="center"/>
        </w:trPr>
        <w:tc>
          <w:tcPr>
            <w:tcW w:w="1715" w:type="pct"/>
            <w:vAlign w:val="center"/>
          </w:tcPr>
          <w:p w14:paraId="21C4234B" w14:textId="77777777" w:rsidR="00B30F9C" w:rsidRPr="00A47657" w:rsidRDefault="00B30F9C" w:rsidP="001A4D39">
            <w:pPr>
              <w:keepNext/>
              <w:widowControl w:val="0"/>
              <w:tabs>
                <w:tab w:val="left" w:pos="900"/>
                <w:tab w:val="left" w:pos="2835"/>
                <w:tab w:val="left" w:pos="3119"/>
              </w:tabs>
              <w:spacing w:line="288" w:lineRule="auto"/>
            </w:pPr>
            <w:r w:rsidRPr="00A47657">
              <w:t>Bà Nguyễn Thị Quý</w:t>
            </w:r>
          </w:p>
        </w:tc>
        <w:tc>
          <w:tcPr>
            <w:tcW w:w="3285" w:type="pct"/>
            <w:vAlign w:val="center"/>
          </w:tcPr>
          <w:p w14:paraId="7C8AB881" w14:textId="77777777" w:rsidR="00B30F9C" w:rsidRPr="00A47657" w:rsidRDefault="00B30F9C" w:rsidP="001A4D39">
            <w:pPr>
              <w:keepNext/>
              <w:widowControl w:val="0"/>
              <w:tabs>
                <w:tab w:val="left" w:pos="900"/>
                <w:tab w:val="left" w:pos="2835"/>
                <w:tab w:val="left" w:pos="3119"/>
              </w:tabs>
              <w:spacing w:line="288" w:lineRule="auto"/>
            </w:pPr>
            <w:r w:rsidRPr="00A47657">
              <w:rPr>
                <w:lang w:val="nl-NL"/>
              </w:rPr>
              <w:t>Trưởng Ban kiểm soát</w:t>
            </w:r>
          </w:p>
        </w:tc>
      </w:tr>
      <w:tr w:rsidR="00B30F9C" w:rsidRPr="00A47657" w14:paraId="6BEED20A" w14:textId="77777777" w:rsidTr="006C204D">
        <w:trPr>
          <w:jc w:val="center"/>
        </w:trPr>
        <w:tc>
          <w:tcPr>
            <w:tcW w:w="1715" w:type="pct"/>
            <w:vAlign w:val="center"/>
          </w:tcPr>
          <w:p w14:paraId="3A2979C9" w14:textId="77777777" w:rsidR="00B30F9C" w:rsidRPr="00A47657" w:rsidRDefault="00B30F9C" w:rsidP="001A4D39">
            <w:pPr>
              <w:keepNext/>
              <w:widowControl w:val="0"/>
              <w:tabs>
                <w:tab w:val="left" w:pos="900"/>
                <w:tab w:val="left" w:pos="2835"/>
                <w:tab w:val="left" w:pos="3119"/>
              </w:tabs>
              <w:spacing w:line="288" w:lineRule="auto"/>
            </w:pPr>
            <w:r w:rsidRPr="00A47657">
              <w:t xml:space="preserve">Bà Nguyễn Thị Hiền </w:t>
            </w:r>
          </w:p>
        </w:tc>
        <w:tc>
          <w:tcPr>
            <w:tcW w:w="3285" w:type="pct"/>
            <w:vAlign w:val="center"/>
          </w:tcPr>
          <w:p w14:paraId="6431F773" w14:textId="77777777" w:rsidR="00B30F9C" w:rsidRPr="00A47657" w:rsidRDefault="00B30F9C" w:rsidP="001A4D39">
            <w:pPr>
              <w:keepNext/>
              <w:widowControl w:val="0"/>
              <w:tabs>
                <w:tab w:val="left" w:pos="900"/>
                <w:tab w:val="left" w:pos="2835"/>
                <w:tab w:val="left" w:pos="3119"/>
              </w:tabs>
              <w:spacing w:line="288" w:lineRule="auto"/>
            </w:pPr>
            <w:r w:rsidRPr="00A47657">
              <w:rPr>
                <w:lang w:val="nl-NL"/>
              </w:rPr>
              <w:t>Thành viên Ban kiểm soát</w:t>
            </w:r>
          </w:p>
        </w:tc>
      </w:tr>
      <w:tr w:rsidR="00B30F9C" w:rsidRPr="00A47657" w14:paraId="1DB99269" w14:textId="77777777" w:rsidTr="006C204D">
        <w:trPr>
          <w:jc w:val="center"/>
        </w:trPr>
        <w:tc>
          <w:tcPr>
            <w:tcW w:w="1715" w:type="pct"/>
            <w:vAlign w:val="center"/>
          </w:tcPr>
          <w:p w14:paraId="43FCAC9D" w14:textId="77777777" w:rsidR="00B30F9C" w:rsidRPr="00A47657" w:rsidRDefault="00B30F9C" w:rsidP="001A4D39">
            <w:pPr>
              <w:keepNext/>
              <w:widowControl w:val="0"/>
              <w:tabs>
                <w:tab w:val="left" w:pos="900"/>
                <w:tab w:val="left" w:pos="2835"/>
                <w:tab w:val="left" w:pos="3119"/>
              </w:tabs>
              <w:spacing w:line="288" w:lineRule="auto"/>
            </w:pPr>
            <w:r w:rsidRPr="00A47657">
              <w:t xml:space="preserve">Bà Thiều Thị Yến </w:t>
            </w:r>
          </w:p>
        </w:tc>
        <w:tc>
          <w:tcPr>
            <w:tcW w:w="3285" w:type="pct"/>
            <w:vAlign w:val="center"/>
          </w:tcPr>
          <w:p w14:paraId="4F76DAED" w14:textId="77777777" w:rsidR="00B30F9C" w:rsidRPr="00A47657" w:rsidRDefault="00B30F9C" w:rsidP="001A4D39">
            <w:pPr>
              <w:spacing w:line="288" w:lineRule="auto"/>
              <w:rPr>
                <w:lang w:val="nl-NL"/>
              </w:rPr>
            </w:pPr>
            <w:r w:rsidRPr="00A47657">
              <w:rPr>
                <w:lang w:val="nl-NL"/>
              </w:rPr>
              <w:t>Thành viên Ban kiểm soát.</w:t>
            </w:r>
          </w:p>
        </w:tc>
      </w:tr>
    </w:tbl>
    <w:p w14:paraId="73329797" w14:textId="77777777" w:rsidR="00703CBA" w:rsidRPr="00A47657" w:rsidRDefault="002B286B" w:rsidP="004E0BC0">
      <w:pPr>
        <w:pStyle w:val="NormalWeb"/>
        <w:keepNext/>
        <w:widowControl w:val="0"/>
        <w:numPr>
          <w:ilvl w:val="1"/>
          <w:numId w:val="11"/>
        </w:numPr>
        <w:tabs>
          <w:tab w:val="left" w:pos="426"/>
        </w:tabs>
        <w:spacing w:before="0" w:beforeAutospacing="0" w:after="0" w:afterAutospacing="0" w:line="360" w:lineRule="auto"/>
        <w:ind w:hanging="1440"/>
        <w:jc w:val="both"/>
        <w:rPr>
          <w:b/>
          <w:lang w:val="de-DE"/>
        </w:rPr>
      </w:pPr>
      <w:bookmarkStart w:id="335" w:name="_Toc453748707"/>
      <w:bookmarkStart w:id="336" w:name="_Toc453750997"/>
      <w:bookmarkStart w:id="337" w:name="_Toc464747936"/>
      <w:bookmarkStart w:id="338" w:name="_Toc464802956"/>
      <w:bookmarkStart w:id="339" w:name="_Toc465176120"/>
      <w:bookmarkStart w:id="340" w:name="_Toc465176363"/>
      <w:bookmarkStart w:id="341" w:name="_Toc465176637"/>
      <w:bookmarkStart w:id="342" w:name="_Toc478567104"/>
      <w:bookmarkStart w:id="343" w:name="_Toc482102435"/>
      <w:bookmarkStart w:id="344" w:name="_Toc482108400"/>
      <w:r w:rsidRPr="00A47657">
        <w:rPr>
          <w:b/>
          <w:lang w:val="de-DE"/>
        </w:rPr>
        <w:t>Sơ yếu lí l</w:t>
      </w:r>
      <w:r w:rsidR="00314525" w:rsidRPr="00A47657">
        <w:rPr>
          <w:b/>
          <w:lang w:val="de-DE"/>
        </w:rPr>
        <w:t xml:space="preserve">ịch </w:t>
      </w:r>
      <w:r w:rsidR="00962FF7" w:rsidRPr="00A47657">
        <w:rPr>
          <w:b/>
          <w:lang w:val="de-DE"/>
        </w:rPr>
        <w:t xml:space="preserve">thành viên </w:t>
      </w:r>
      <w:r w:rsidR="00314525" w:rsidRPr="00A47657">
        <w:rPr>
          <w:b/>
          <w:lang w:val="de-DE"/>
        </w:rPr>
        <w:t>B</w:t>
      </w:r>
      <w:r w:rsidRPr="00A47657">
        <w:rPr>
          <w:b/>
          <w:lang w:val="de-DE"/>
        </w:rPr>
        <w:t>an kiểm soát</w:t>
      </w:r>
      <w:bookmarkEnd w:id="335"/>
      <w:bookmarkEnd w:id="336"/>
      <w:bookmarkEnd w:id="337"/>
      <w:bookmarkEnd w:id="338"/>
      <w:bookmarkEnd w:id="339"/>
      <w:bookmarkEnd w:id="340"/>
      <w:bookmarkEnd w:id="341"/>
      <w:bookmarkEnd w:id="342"/>
      <w:bookmarkEnd w:id="343"/>
      <w:bookmarkEnd w:id="344"/>
    </w:p>
    <w:p w14:paraId="76EE66B3" w14:textId="77777777" w:rsidR="00703CBA" w:rsidRPr="00A47657" w:rsidRDefault="00D4370A" w:rsidP="004E0BC0">
      <w:pPr>
        <w:pStyle w:val="Heading4"/>
        <w:keepNext w:val="0"/>
        <w:numPr>
          <w:ilvl w:val="0"/>
          <w:numId w:val="28"/>
        </w:numPr>
        <w:spacing w:before="0" w:after="0" w:line="312" w:lineRule="auto"/>
        <w:rPr>
          <w:rFonts w:ascii="Times New Roman" w:hAnsi="Times New Roman"/>
          <w:i/>
          <w:sz w:val="24"/>
          <w:szCs w:val="24"/>
          <w:lang w:val="de-DE"/>
        </w:rPr>
      </w:pPr>
      <w:r w:rsidRPr="00A47657">
        <w:rPr>
          <w:rFonts w:ascii="Times New Roman" w:hAnsi="Times New Roman"/>
          <w:sz w:val="24"/>
          <w:szCs w:val="24"/>
          <w:lang w:val="de-DE"/>
        </w:rPr>
        <w:t xml:space="preserve">Bà </w:t>
      </w:r>
      <w:r w:rsidR="00B30F9C" w:rsidRPr="00A47657">
        <w:rPr>
          <w:rFonts w:ascii="Times New Roman" w:hAnsi="Times New Roman"/>
          <w:sz w:val="24"/>
          <w:szCs w:val="24"/>
          <w:lang w:val="de-DE"/>
        </w:rPr>
        <w:t>Nguyễn Thị Quý</w:t>
      </w:r>
      <w:r w:rsidRPr="00A47657">
        <w:rPr>
          <w:rFonts w:ascii="Times New Roman" w:hAnsi="Times New Roman"/>
          <w:i/>
          <w:sz w:val="24"/>
          <w:szCs w:val="24"/>
          <w:lang w:val="de-DE"/>
        </w:rPr>
        <w:t xml:space="preserve"> - </w:t>
      </w:r>
      <w:r w:rsidR="00703CBA" w:rsidRPr="00A47657">
        <w:rPr>
          <w:rFonts w:ascii="Times New Roman" w:hAnsi="Times New Roman"/>
          <w:i/>
          <w:sz w:val="24"/>
          <w:szCs w:val="24"/>
          <w:lang w:val="de-DE"/>
        </w:rPr>
        <w:t>Trưởng Ban kiểm soát</w:t>
      </w:r>
    </w:p>
    <w:p w14:paraId="32E6E221" w14:textId="77777777" w:rsidR="007315A6" w:rsidRPr="00A47657" w:rsidRDefault="00973D38" w:rsidP="007315A6">
      <w:pPr>
        <w:tabs>
          <w:tab w:val="left" w:pos="-4111"/>
          <w:tab w:val="left" w:pos="426"/>
        </w:tabs>
        <w:spacing w:line="288" w:lineRule="auto"/>
        <w:ind w:firstLine="426"/>
        <w:rPr>
          <w:lang w:val="nl-NL"/>
        </w:rPr>
      </w:pPr>
      <w:r w:rsidRPr="00A47657">
        <w:rPr>
          <w:lang w:val="nl-NL"/>
        </w:rPr>
        <w:t>-</w:t>
      </w:r>
      <w:r w:rsidRPr="00A47657">
        <w:rPr>
          <w:lang w:val="nl-NL"/>
        </w:rPr>
        <w:tab/>
        <w:t>Giới tính: Nữ</w:t>
      </w:r>
    </w:p>
    <w:p w14:paraId="5E7DE4A0" w14:textId="77777777" w:rsidR="00973D38" w:rsidRPr="00A47657" w:rsidRDefault="00973D38" w:rsidP="007315A6">
      <w:pPr>
        <w:tabs>
          <w:tab w:val="left" w:pos="-4111"/>
          <w:tab w:val="left" w:pos="426"/>
        </w:tabs>
        <w:spacing w:line="288" w:lineRule="auto"/>
        <w:ind w:firstLine="426"/>
        <w:rPr>
          <w:lang w:val="nl-NL"/>
        </w:rPr>
      </w:pPr>
      <w:r w:rsidRPr="00A47657">
        <w:rPr>
          <w:lang w:val="nl-NL"/>
        </w:rPr>
        <w:t>-</w:t>
      </w:r>
      <w:r w:rsidRPr="00A47657">
        <w:rPr>
          <w:lang w:val="nl-NL"/>
        </w:rPr>
        <w:tab/>
        <w:t xml:space="preserve">Ngày, tháng, năm sinh: 20/11/1973                   </w:t>
      </w:r>
    </w:p>
    <w:p w14:paraId="1EB8C9C2" w14:textId="77777777" w:rsidR="00973D38" w:rsidRPr="00A47657" w:rsidRDefault="00973D38" w:rsidP="00973D38">
      <w:pPr>
        <w:tabs>
          <w:tab w:val="left" w:pos="426"/>
        </w:tabs>
        <w:spacing w:line="288" w:lineRule="auto"/>
        <w:ind w:firstLine="426"/>
        <w:rPr>
          <w:lang w:val="nl-NL"/>
        </w:rPr>
      </w:pPr>
      <w:r w:rsidRPr="00A47657">
        <w:rPr>
          <w:lang w:val="nl-NL"/>
        </w:rPr>
        <w:t>-</w:t>
      </w:r>
      <w:r w:rsidRPr="00A47657">
        <w:rPr>
          <w:lang w:val="nl-NL"/>
        </w:rPr>
        <w:tab/>
        <w:t xml:space="preserve">Số giấy CMND: 181854100           </w:t>
      </w:r>
      <w:r w:rsidRPr="003135E2">
        <w:rPr>
          <w:lang w:val="nl-NL"/>
        </w:rPr>
        <w:t>Ngày cấp:</w:t>
      </w:r>
      <w:r w:rsidR="002B62FD" w:rsidRPr="003135E2">
        <w:rPr>
          <w:rFonts w:eastAsia="Arial Unicode MS"/>
          <w:lang w:val="nl-NL"/>
        </w:rPr>
        <w:t>2</w:t>
      </w:r>
      <w:r w:rsidRPr="003135E2">
        <w:rPr>
          <w:rFonts w:eastAsia="Arial Unicode MS"/>
          <w:lang w:val="nl-NL"/>
        </w:rPr>
        <w:t>4/12/2005</w:t>
      </w:r>
      <w:r w:rsidRPr="00A47657">
        <w:rPr>
          <w:lang w:val="nl-NL"/>
        </w:rPr>
        <w:t xml:space="preserve"> Nơi cấp: CA. Nghệ An</w:t>
      </w:r>
    </w:p>
    <w:p w14:paraId="3220E614" w14:textId="77777777" w:rsidR="00973D38" w:rsidRPr="00A47657" w:rsidRDefault="00973D38" w:rsidP="00973D38">
      <w:pPr>
        <w:tabs>
          <w:tab w:val="left" w:pos="426"/>
        </w:tabs>
        <w:spacing w:line="288" w:lineRule="auto"/>
        <w:ind w:firstLine="426"/>
        <w:rPr>
          <w:lang w:val="nl-NL"/>
        </w:rPr>
      </w:pPr>
      <w:r w:rsidRPr="00A47657">
        <w:rPr>
          <w:lang w:val="nl-NL"/>
        </w:rPr>
        <w:t>-</w:t>
      </w:r>
      <w:r w:rsidRPr="00A47657">
        <w:rPr>
          <w:lang w:val="nl-NL"/>
        </w:rPr>
        <w:tab/>
        <w:t>Nơi sinh: Nghệ An</w:t>
      </w:r>
      <w:r w:rsidRPr="00A47657">
        <w:rPr>
          <w:lang w:val="nl-NL"/>
        </w:rPr>
        <w:tab/>
      </w:r>
    </w:p>
    <w:p w14:paraId="3327557F" w14:textId="77777777" w:rsidR="00973D38" w:rsidRPr="00A47657" w:rsidRDefault="00973D38" w:rsidP="00973D38">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0707C6E0" w14:textId="77777777" w:rsidR="00973D38" w:rsidRPr="00A47657" w:rsidRDefault="00973D38" w:rsidP="00973D38">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50653BC4" w14:textId="77777777" w:rsidR="00973D38" w:rsidRPr="00A47657" w:rsidRDefault="00973D38" w:rsidP="00973D38">
      <w:pPr>
        <w:tabs>
          <w:tab w:val="left" w:pos="426"/>
        </w:tabs>
        <w:spacing w:line="288" w:lineRule="auto"/>
        <w:ind w:right="74" w:firstLine="426"/>
        <w:rPr>
          <w:lang w:val="nl-NL"/>
        </w:rPr>
      </w:pPr>
      <w:r w:rsidRPr="00A47657">
        <w:rPr>
          <w:lang w:val="nl-NL"/>
        </w:rPr>
        <w:t>-</w:t>
      </w:r>
      <w:r w:rsidRPr="00A47657">
        <w:rPr>
          <w:lang w:val="nl-NL"/>
        </w:rPr>
        <w:tab/>
        <w:t>Quê quán:</w:t>
      </w:r>
      <w:r w:rsidR="00A47657" w:rsidRPr="00A47657">
        <w:rPr>
          <w:lang w:val="nl-NL"/>
        </w:rPr>
        <w:t xml:space="preserve"> Nghi Vạn – Nghi Lộc – Nghệ An</w:t>
      </w:r>
    </w:p>
    <w:p w14:paraId="56B2B77A" w14:textId="77777777" w:rsidR="00973D38" w:rsidRPr="00A47657" w:rsidRDefault="00973D38" w:rsidP="00973D38">
      <w:pPr>
        <w:tabs>
          <w:tab w:val="left" w:pos="426"/>
        </w:tabs>
        <w:spacing w:line="288" w:lineRule="auto"/>
        <w:ind w:right="74" w:firstLine="426"/>
        <w:rPr>
          <w:lang w:val="nl-NL"/>
        </w:rPr>
      </w:pPr>
      <w:r w:rsidRPr="00A47657">
        <w:rPr>
          <w:lang w:val="nl-NL"/>
        </w:rPr>
        <w:t>-</w:t>
      </w:r>
      <w:r w:rsidRPr="00A47657">
        <w:rPr>
          <w:lang w:val="nl-NL"/>
        </w:rPr>
        <w:tab/>
        <w:t xml:space="preserve">Nơi đăng ký hộ khẩu thường trú: </w:t>
      </w:r>
      <w:r w:rsidRPr="00A47657">
        <w:rPr>
          <w:lang w:val="vi-VN"/>
        </w:rPr>
        <w:t xml:space="preserve">Phường </w:t>
      </w:r>
      <w:r w:rsidR="00A47657" w:rsidRPr="00224674">
        <w:rPr>
          <w:lang w:val="nl-NL"/>
        </w:rPr>
        <w:t>Hưng Bình</w:t>
      </w:r>
      <w:r w:rsidR="00A47657" w:rsidRPr="00A47657">
        <w:rPr>
          <w:lang w:val="vi-VN"/>
        </w:rPr>
        <w:t xml:space="preserve">, </w:t>
      </w:r>
      <w:r w:rsidR="00A47657" w:rsidRPr="00224674">
        <w:rPr>
          <w:lang w:val="nl-NL"/>
        </w:rPr>
        <w:t>T</w:t>
      </w:r>
      <w:r w:rsidRPr="00A47657">
        <w:rPr>
          <w:lang w:val="vi-VN"/>
        </w:rPr>
        <w:t>hành phố Vinh, Nghệ An</w:t>
      </w:r>
    </w:p>
    <w:p w14:paraId="2135A507" w14:textId="77777777" w:rsidR="00973D38" w:rsidRPr="00A47657" w:rsidRDefault="00973D38" w:rsidP="00973D38">
      <w:pPr>
        <w:tabs>
          <w:tab w:val="left" w:pos="426"/>
        </w:tabs>
        <w:spacing w:line="288" w:lineRule="auto"/>
        <w:ind w:right="74" w:firstLine="426"/>
        <w:rPr>
          <w:lang w:val="nl-NL"/>
        </w:rPr>
      </w:pPr>
      <w:r w:rsidRPr="00A47657">
        <w:rPr>
          <w:lang w:val="nl-NL"/>
        </w:rPr>
        <w:t>-</w:t>
      </w:r>
      <w:r w:rsidRPr="00A47657">
        <w:rPr>
          <w:lang w:val="nl-NL"/>
        </w:rPr>
        <w:tab/>
        <w:t xml:space="preserve">Chỗ ở hiện tại: </w:t>
      </w:r>
      <w:r w:rsidR="00A47657" w:rsidRPr="00A47657">
        <w:rPr>
          <w:lang w:val="vi-VN"/>
        </w:rPr>
        <w:t xml:space="preserve">Phường </w:t>
      </w:r>
      <w:r w:rsidR="00A47657" w:rsidRPr="00224674">
        <w:rPr>
          <w:lang w:val="nl-NL"/>
        </w:rPr>
        <w:t>Hưng Bình</w:t>
      </w:r>
      <w:r w:rsidR="00A47657" w:rsidRPr="00A47657">
        <w:rPr>
          <w:lang w:val="vi-VN"/>
        </w:rPr>
        <w:t xml:space="preserve">, </w:t>
      </w:r>
      <w:r w:rsidR="00A47657" w:rsidRPr="00224674">
        <w:rPr>
          <w:lang w:val="nl-NL"/>
        </w:rPr>
        <w:t>T</w:t>
      </w:r>
      <w:r w:rsidR="00A47657" w:rsidRPr="00A47657">
        <w:rPr>
          <w:lang w:val="vi-VN"/>
        </w:rPr>
        <w:t>hành phố Vinh, Nghệ An</w:t>
      </w:r>
    </w:p>
    <w:p w14:paraId="2208D1FD" w14:textId="77777777" w:rsidR="00973D38" w:rsidRPr="00A47657" w:rsidRDefault="00973D38" w:rsidP="00973D38">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476CA596" w14:textId="77777777" w:rsidR="00973D38" w:rsidRPr="00A47657" w:rsidRDefault="00973D38" w:rsidP="00973D38">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Pr="00224674">
        <w:rPr>
          <w:lang w:val="nl-NL"/>
        </w:rPr>
        <w:t xml:space="preserve">Cử nhân </w:t>
      </w:r>
      <w:r w:rsidR="00A47657" w:rsidRPr="00224674">
        <w:rPr>
          <w:lang w:val="nl-NL"/>
        </w:rPr>
        <w:t xml:space="preserve">Tài chính </w:t>
      </w:r>
      <w:r w:rsidR="00C36FF8" w:rsidRPr="00224674">
        <w:rPr>
          <w:lang w:val="nl-NL"/>
        </w:rPr>
        <w:t>- Kế toán</w:t>
      </w:r>
    </w:p>
    <w:p w14:paraId="2E193AB1" w14:textId="77777777" w:rsidR="00973D38" w:rsidRPr="00A47657" w:rsidRDefault="00973D38" w:rsidP="00973D38">
      <w:pPr>
        <w:tabs>
          <w:tab w:val="left" w:pos="709"/>
        </w:tabs>
        <w:spacing w:line="288" w:lineRule="auto"/>
        <w:ind w:firstLine="426"/>
        <w:rPr>
          <w:lang w:val="nl-NL"/>
        </w:rPr>
      </w:pPr>
      <w:r w:rsidRPr="00A47657">
        <w:rPr>
          <w:lang w:val="nl-NL"/>
        </w:rPr>
        <w:t>-    Quá trình công tác:</w:t>
      </w:r>
    </w:p>
    <w:p w14:paraId="18ED71EB" w14:textId="77777777" w:rsidR="00973D38" w:rsidRPr="00A47657" w:rsidRDefault="00973D38" w:rsidP="00973D38">
      <w:pPr>
        <w:pStyle w:val="ListParagraph"/>
        <w:numPr>
          <w:ilvl w:val="0"/>
          <w:numId w:val="49"/>
        </w:numPr>
        <w:tabs>
          <w:tab w:val="left" w:pos="709"/>
        </w:tabs>
        <w:spacing w:line="288" w:lineRule="auto"/>
        <w:rPr>
          <w:lang w:val="nl-NL"/>
        </w:rPr>
      </w:pPr>
      <w:r w:rsidRPr="00A47657">
        <w:rPr>
          <w:lang w:val="nl-NL"/>
        </w:rPr>
        <w:t xml:space="preserve">Từ </w:t>
      </w:r>
      <w:r w:rsidR="00C36FF8" w:rsidRPr="00A47657">
        <w:rPr>
          <w:lang w:val="nl-NL"/>
        </w:rPr>
        <w:t>11/1995 – 06/2005: Kế toán Khách sạn Hòn Ngư – Công ty cổ phần Du lịch Trường Sơn</w:t>
      </w:r>
    </w:p>
    <w:p w14:paraId="68380123" w14:textId="77777777" w:rsidR="00973D38" w:rsidRPr="00A47657" w:rsidRDefault="00973D38" w:rsidP="00973D38">
      <w:pPr>
        <w:pStyle w:val="ListParagraph"/>
        <w:numPr>
          <w:ilvl w:val="0"/>
          <w:numId w:val="49"/>
        </w:numPr>
        <w:tabs>
          <w:tab w:val="left" w:pos="709"/>
        </w:tabs>
        <w:spacing w:line="288" w:lineRule="auto"/>
        <w:rPr>
          <w:lang w:val="nl-NL"/>
        </w:rPr>
      </w:pPr>
      <w:r w:rsidRPr="00A47657">
        <w:rPr>
          <w:lang w:val="nl-NL"/>
        </w:rPr>
        <w:t xml:space="preserve">Từ </w:t>
      </w:r>
      <w:r w:rsidR="00C36FF8" w:rsidRPr="00A47657">
        <w:rPr>
          <w:lang w:val="nl-NL"/>
        </w:rPr>
        <w:t>07/2005 đến 02/2014: Kế toán Trưởng công ty du lịch Trường Sơn</w:t>
      </w:r>
    </w:p>
    <w:p w14:paraId="47908178" w14:textId="77777777" w:rsidR="00973D38" w:rsidRPr="00A47657" w:rsidRDefault="00973D38" w:rsidP="00973D38">
      <w:pPr>
        <w:pStyle w:val="ListParagraph"/>
        <w:numPr>
          <w:ilvl w:val="0"/>
          <w:numId w:val="49"/>
        </w:numPr>
        <w:tabs>
          <w:tab w:val="left" w:pos="709"/>
        </w:tabs>
        <w:spacing w:line="288" w:lineRule="auto"/>
        <w:rPr>
          <w:lang w:val="nl-NL"/>
        </w:rPr>
      </w:pPr>
      <w:r w:rsidRPr="00A47657">
        <w:rPr>
          <w:lang w:val="nl-NL"/>
        </w:rPr>
        <w:lastRenderedPageBreak/>
        <w:t xml:space="preserve">Từ </w:t>
      </w:r>
      <w:r w:rsidR="00C36FF8" w:rsidRPr="00A47657">
        <w:rPr>
          <w:lang w:val="nl-NL"/>
        </w:rPr>
        <w:t xml:space="preserve">03/2014 – 08/2016: Phó giám đốc Nhà hàng Sen Vàng </w:t>
      </w:r>
      <w:r w:rsidR="00971F05">
        <w:rPr>
          <w:lang w:val="nl-NL"/>
        </w:rPr>
        <w:t xml:space="preserve">- </w:t>
      </w:r>
      <w:r w:rsidR="00C36FF8" w:rsidRPr="00A47657">
        <w:rPr>
          <w:lang w:val="nl-NL"/>
        </w:rPr>
        <w:t>Công ty Du lịch Trường Sơn</w:t>
      </w:r>
    </w:p>
    <w:p w14:paraId="0DC3A5B3" w14:textId="77777777" w:rsidR="00973D38" w:rsidRPr="00A47657" w:rsidRDefault="00973D38" w:rsidP="00F41E0A">
      <w:pPr>
        <w:pStyle w:val="ListParagraph"/>
        <w:numPr>
          <w:ilvl w:val="0"/>
          <w:numId w:val="49"/>
        </w:numPr>
        <w:tabs>
          <w:tab w:val="left" w:pos="709"/>
        </w:tabs>
        <w:spacing w:line="288" w:lineRule="auto"/>
        <w:rPr>
          <w:lang w:val="nl-NL"/>
        </w:rPr>
      </w:pPr>
      <w:r w:rsidRPr="00A47657">
        <w:rPr>
          <w:lang w:val="nl-NL"/>
        </w:rPr>
        <w:t xml:space="preserve">Từ </w:t>
      </w:r>
      <w:r w:rsidR="00C36FF8" w:rsidRPr="00A47657">
        <w:rPr>
          <w:lang w:val="nl-NL"/>
        </w:rPr>
        <w:t>08/2016 đến nay</w:t>
      </w:r>
      <w:r w:rsidRPr="00A47657">
        <w:rPr>
          <w:lang w:val="nl-NL"/>
        </w:rPr>
        <w:t xml:space="preserve">: </w:t>
      </w:r>
      <w:r w:rsidR="00F41E0A" w:rsidRPr="00A47657">
        <w:rPr>
          <w:lang w:val="nl-NL"/>
        </w:rPr>
        <w:t>Trưởng ban kiểm soát</w:t>
      </w:r>
      <w:r w:rsidRPr="00A47657">
        <w:rPr>
          <w:lang w:val="nl-NL"/>
        </w:rPr>
        <w:t xml:space="preserve"> -  Công ty cổ phần Du lịch Trường Sơn COECCO</w:t>
      </w:r>
    </w:p>
    <w:p w14:paraId="25B873FC" w14:textId="77777777" w:rsidR="00973D38" w:rsidRPr="00A47657" w:rsidRDefault="00973D38" w:rsidP="00973D38">
      <w:pPr>
        <w:tabs>
          <w:tab w:val="left" w:pos="-2410"/>
          <w:tab w:val="left" w:pos="-1985"/>
          <w:tab w:val="left" w:pos="-1843"/>
        </w:tabs>
        <w:spacing w:line="288" w:lineRule="auto"/>
        <w:ind w:firstLine="426"/>
        <w:rPr>
          <w:lang w:val="nl-NL"/>
        </w:rPr>
      </w:pPr>
      <w:r w:rsidRPr="00A47657">
        <w:rPr>
          <w:lang w:val="nl-NL"/>
        </w:rPr>
        <w:t xml:space="preserve">-    Các chức vụ công tác hiện nay tại Tổ chức </w:t>
      </w:r>
      <w:r w:rsidR="00971F05">
        <w:rPr>
          <w:lang w:val="nl-NL"/>
        </w:rPr>
        <w:t>ĐKGD</w:t>
      </w:r>
      <w:r w:rsidRPr="00A47657">
        <w:rPr>
          <w:lang w:val="nl-NL"/>
        </w:rPr>
        <w:t xml:space="preserve">: </w:t>
      </w:r>
      <w:r w:rsidR="00F41E0A" w:rsidRPr="00A47657">
        <w:rPr>
          <w:lang w:val="nl-NL"/>
        </w:rPr>
        <w:t>Trưởng ban Kiểm soát Công ty cổ phần Du lịch Trường Sơn</w:t>
      </w:r>
      <w:r w:rsidR="002A4847">
        <w:rPr>
          <w:lang w:val="nl-NL"/>
        </w:rPr>
        <w:t>COECCO</w:t>
      </w:r>
      <w:r w:rsidR="00F41E0A" w:rsidRPr="00A47657">
        <w:rPr>
          <w:lang w:val="nl-NL"/>
        </w:rPr>
        <w:t>.</w:t>
      </w:r>
    </w:p>
    <w:p w14:paraId="3046479D" w14:textId="77777777" w:rsidR="00973D38" w:rsidRPr="00A47657" w:rsidRDefault="00973D38" w:rsidP="00973D38">
      <w:pPr>
        <w:tabs>
          <w:tab w:val="left" w:pos="-2410"/>
          <w:tab w:val="left" w:pos="-1985"/>
          <w:tab w:val="left" w:pos="-1843"/>
          <w:tab w:val="left" w:pos="419"/>
          <w:tab w:val="left" w:pos="709"/>
          <w:tab w:val="left" w:pos="2835"/>
        </w:tabs>
        <w:spacing w:line="288" w:lineRule="auto"/>
        <w:rPr>
          <w:lang w:val="nl-NL"/>
        </w:rPr>
      </w:pPr>
      <w:r w:rsidRPr="00A47657">
        <w:rPr>
          <w:lang w:val="nl-NL"/>
        </w:rPr>
        <w:tab/>
        <w:t>-</w:t>
      </w:r>
      <w:r w:rsidRPr="00A47657">
        <w:rPr>
          <w:lang w:val="nl-NL"/>
        </w:rPr>
        <w:tab/>
        <w:t>Các chức vụ hiện đang nắm giữ tại tổ chức khác: Không</w:t>
      </w:r>
    </w:p>
    <w:p w14:paraId="13362D4D" w14:textId="77777777" w:rsidR="00973D38" w:rsidRPr="00A47657" w:rsidRDefault="00973D38" w:rsidP="00973D38">
      <w:pPr>
        <w:tabs>
          <w:tab w:val="left" w:pos="-2410"/>
          <w:tab w:val="left" w:pos="-1985"/>
          <w:tab w:val="left" w:pos="-1843"/>
          <w:tab w:val="left" w:pos="419"/>
          <w:tab w:val="left" w:pos="709"/>
          <w:tab w:val="left" w:pos="2835"/>
        </w:tabs>
        <w:spacing w:line="288" w:lineRule="auto"/>
        <w:rPr>
          <w:lang w:val="nl-NL"/>
        </w:rPr>
      </w:pPr>
      <w:r w:rsidRPr="00A47657">
        <w:rPr>
          <w:lang w:val="nl-NL"/>
        </w:rPr>
        <w:tab/>
        <w:t xml:space="preserve">-   Số cổ phần nắm giữ: </w:t>
      </w:r>
      <w:r w:rsidR="00F41E0A" w:rsidRPr="00A47657">
        <w:rPr>
          <w:lang w:val="nl-NL"/>
        </w:rPr>
        <w:t>3.970</w:t>
      </w:r>
      <w:r w:rsidRPr="00A47657">
        <w:rPr>
          <w:lang w:val="nl-NL"/>
        </w:rPr>
        <w:t xml:space="preserve"> cổ phần, tương ứng </w:t>
      </w:r>
      <w:r w:rsidR="00F41E0A" w:rsidRPr="00A47657">
        <w:rPr>
          <w:lang w:val="nl-NL"/>
        </w:rPr>
        <w:t>0,31</w:t>
      </w:r>
      <w:r w:rsidRPr="00A47657">
        <w:rPr>
          <w:lang w:val="nl-NL"/>
        </w:rPr>
        <w:t>% vốn điều lệ Công ty</w:t>
      </w:r>
    </w:p>
    <w:p w14:paraId="20749F98" w14:textId="77777777" w:rsidR="00973D38" w:rsidRPr="00A47657" w:rsidRDefault="00973D38" w:rsidP="00973D38">
      <w:pPr>
        <w:spacing w:line="288" w:lineRule="auto"/>
        <w:rPr>
          <w:lang w:val="nl-NL"/>
        </w:rPr>
      </w:pPr>
      <w:r w:rsidRPr="00A47657">
        <w:rPr>
          <w:lang w:val="nl-NL"/>
        </w:rPr>
        <w:t xml:space="preserve"> Trong đó:</w:t>
      </w:r>
    </w:p>
    <w:tbl>
      <w:tblPr>
        <w:tblW w:w="9214" w:type="dxa"/>
        <w:tblInd w:w="250" w:type="dxa"/>
        <w:tblLook w:val="04A0" w:firstRow="1" w:lastRow="0" w:firstColumn="1" w:lastColumn="0" w:noHBand="0" w:noVBand="1"/>
      </w:tblPr>
      <w:tblGrid>
        <w:gridCol w:w="4492"/>
        <w:gridCol w:w="4722"/>
      </w:tblGrid>
      <w:tr w:rsidR="00973D38" w:rsidRPr="00E87187" w14:paraId="05253C96" w14:textId="77777777" w:rsidTr="004E0BC0">
        <w:trPr>
          <w:trHeight w:val="269"/>
        </w:trPr>
        <w:tc>
          <w:tcPr>
            <w:tcW w:w="4492" w:type="dxa"/>
            <w:shd w:val="clear" w:color="auto" w:fill="auto"/>
            <w:vAlign w:val="center"/>
          </w:tcPr>
          <w:p w14:paraId="351B3BAC" w14:textId="77777777" w:rsidR="00550F39" w:rsidRDefault="00973D38" w:rsidP="00514CC3">
            <w:pPr>
              <w:rPr>
                <w:lang w:val="nl-NL"/>
              </w:rPr>
            </w:pPr>
            <w:r w:rsidRPr="00A47657">
              <w:rPr>
                <w:lang w:val="nl-NL"/>
              </w:rPr>
              <w:t xml:space="preserve">+ </w:t>
            </w:r>
            <w:r w:rsidR="007023EC">
              <w:rPr>
                <w:lang w:val="nl-NL"/>
              </w:rPr>
              <w:t>S</w:t>
            </w:r>
            <w:r w:rsidRPr="00A47657">
              <w:rPr>
                <w:lang w:val="nl-NL"/>
              </w:rPr>
              <w:t>ở hữu cá nhân:</w:t>
            </w:r>
          </w:p>
        </w:tc>
        <w:tc>
          <w:tcPr>
            <w:tcW w:w="4722" w:type="dxa"/>
            <w:shd w:val="clear" w:color="auto" w:fill="auto"/>
            <w:vAlign w:val="center"/>
          </w:tcPr>
          <w:p w14:paraId="70CD0AD3" w14:textId="77777777" w:rsidR="00973D38" w:rsidRPr="00A47657" w:rsidRDefault="002C4E18" w:rsidP="002C4E18">
            <w:pPr>
              <w:rPr>
                <w:rFonts w:eastAsia="Arial Unicode MS"/>
                <w:lang w:val="nl-NL"/>
              </w:rPr>
            </w:pPr>
            <w:r>
              <w:rPr>
                <w:rFonts w:eastAsia="Arial Unicode MS"/>
                <w:lang w:val="nl-NL"/>
              </w:rPr>
              <w:t>3.970</w:t>
            </w:r>
            <w:r w:rsidR="00973D38" w:rsidRPr="00A47657">
              <w:rPr>
                <w:rFonts w:eastAsia="Arial Unicode MS"/>
                <w:lang w:val="nl-NL"/>
              </w:rPr>
              <w:t xml:space="preserve"> cổ phần</w:t>
            </w:r>
            <w:r w:rsidR="00232BB5">
              <w:rPr>
                <w:rFonts w:eastAsia="Arial Unicode MS"/>
                <w:lang w:val="nl-NL"/>
              </w:rPr>
              <w:t>,</w:t>
            </w:r>
            <w:r w:rsidR="00973D38" w:rsidRPr="00A47657">
              <w:rPr>
                <w:rFonts w:eastAsia="Arial Unicode MS"/>
                <w:lang w:val="nl-NL"/>
              </w:rPr>
              <w:t xml:space="preserve"> chiếm </w:t>
            </w:r>
            <w:r>
              <w:rPr>
                <w:rFonts w:eastAsia="Arial Unicode MS"/>
                <w:lang w:val="nl-NL"/>
              </w:rPr>
              <w:t>0,31</w:t>
            </w:r>
            <w:r w:rsidR="00973D38" w:rsidRPr="00A47657">
              <w:rPr>
                <w:rFonts w:eastAsia="Arial Unicode MS"/>
                <w:lang w:val="nl-NL"/>
              </w:rPr>
              <w:t>% vốn điều lệ</w:t>
            </w:r>
          </w:p>
        </w:tc>
      </w:tr>
      <w:tr w:rsidR="00973D38" w:rsidRPr="00A47657" w14:paraId="63A2901A" w14:textId="77777777" w:rsidTr="004E0BC0">
        <w:trPr>
          <w:trHeight w:val="352"/>
        </w:trPr>
        <w:tc>
          <w:tcPr>
            <w:tcW w:w="4492" w:type="dxa"/>
            <w:shd w:val="clear" w:color="auto" w:fill="auto"/>
            <w:vAlign w:val="center"/>
          </w:tcPr>
          <w:p w14:paraId="00920AC2" w14:textId="77777777" w:rsidR="00550F39" w:rsidRDefault="00973D38" w:rsidP="00514CC3">
            <w:pPr>
              <w:rPr>
                <w:lang w:val="nl-NL"/>
              </w:rPr>
            </w:pPr>
            <w:r w:rsidRPr="00A47657">
              <w:rPr>
                <w:rFonts w:eastAsia="Arial Unicode MS"/>
                <w:lang w:val="nl-NL"/>
              </w:rPr>
              <w:t xml:space="preserve">+ </w:t>
            </w:r>
            <w:r w:rsidR="007023EC">
              <w:rPr>
                <w:rFonts w:eastAsia="Arial Unicode MS"/>
                <w:lang w:val="nl-NL"/>
              </w:rPr>
              <w:t>Sở hữu</w:t>
            </w:r>
            <w:r w:rsidRPr="00A47657">
              <w:rPr>
                <w:rFonts w:eastAsia="Arial Unicode MS"/>
                <w:lang w:val="nl-NL"/>
              </w:rPr>
              <w:t xml:space="preserve"> đại diện: </w:t>
            </w:r>
          </w:p>
        </w:tc>
        <w:tc>
          <w:tcPr>
            <w:tcW w:w="4722" w:type="dxa"/>
            <w:shd w:val="clear" w:color="auto" w:fill="auto"/>
            <w:vAlign w:val="center"/>
          </w:tcPr>
          <w:p w14:paraId="7DB353CB" w14:textId="77777777" w:rsidR="00973D38" w:rsidRPr="00A47657" w:rsidRDefault="00973D38" w:rsidP="00514CC3">
            <w:pPr>
              <w:rPr>
                <w:lang w:val="nl-NL"/>
              </w:rPr>
            </w:pPr>
            <w:r w:rsidRPr="00A47657">
              <w:rPr>
                <w:rFonts w:eastAsia="Arial Unicode MS"/>
                <w:lang w:val="nl-NL"/>
              </w:rPr>
              <w:t>0 cổ phần</w:t>
            </w:r>
          </w:p>
        </w:tc>
      </w:tr>
    </w:tbl>
    <w:p w14:paraId="6E7F167A" w14:textId="77777777" w:rsidR="00973D38" w:rsidRPr="00A47657" w:rsidRDefault="00973D38" w:rsidP="00973D38">
      <w:pPr>
        <w:pStyle w:val="ListParagraph"/>
        <w:tabs>
          <w:tab w:val="left" w:pos="426"/>
        </w:tabs>
        <w:spacing w:line="288" w:lineRule="auto"/>
        <w:ind w:left="1146"/>
        <w:rPr>
          <w:lang w:val="nl-NL"/>
        </w:rPr>
      </w:pPr>
      <w:r w:rsidRPr="00A47657">
        <w:rPr>
          <w:lang w:val="nl-NL"/>
        </w:rPr>
        <w:t>-</w:t>
      </w:r>
      <w:r w:rsidRPr="00A47657">
        <w:rPr>
          <w:lang w:val="nl-NL"/>
        </w:rPr>
        <w:tab/>
        <w:t xml:space="preserve">Số cổ phần của người có liên quan nắm giữ: </w:t>
      </w:r>
      <w:r w:rsidRPr="00A47657">
        <w:rPr>
          <w:lang w:val="nl-NL"/>
        </w:rPr>
        <w:tab/>
        <w:t>Không có</w:t>
      </w:r>
    </w:p>
    <w:p w14:paraId="1C8E28C7" w14:textId="77777777" w:rsidR="00973D38" w:rsidRPr="00A47657" w:rsidRDefault="00973D38" w:rsidP="00973D38">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14BF27D9" w14:textId="77777777" w:rsidR="00973D38" w:rsidRPr="00A47657" w:rsidRDefault="00973D38" w:rsidP="00973D38">
      <w:pPr>
        <w:pStyle w:val="ListParagraph"/>
        <w:tabs>
          <w:tab w:val="left" w:pos="426"/>
        </w:tabs>
        <w:spacing w:line="288" w:lineRule="auto"/>
        <w:ind w:left="1146"/>
        <w:rPr>
          <w:lang w:val="nl-NL"/>
        </w:rPr>
      </w:pPr>
      <w:r w:rsidRPr="00A47657">
        <w:rPr>
          <w:lang w:val="nl-NL"/>
        </w:rPr>
        <w:t>-</w:t>
      </w:r>
      <w:r w:rsidRPr="00A47657">
        <w:rPr>
          <w:lang w:val="nl-NL"/>
        </w:rPr>
        <w:tab/>
        <w:t>Những khoản nợ với Công ty:</w:t>
      </w:r>
      <w:r w:rsidRPr="00A47657">
        <w:rPr>
          <w:lang w:val="nl-NL"/>
        </w:rPr>
        <w:tab/>
      </w:r>
      <w:r w:rsidRPr="00A47657">
        <w:rPr>
          <w:lang w:val="nl-NL"/>
        </w:rPr>
        <w:tab/>
        <w:t>Không có</w:t>
      </w:r>
    </w:p>
    <w:p w14:paraId="0468633D" w14:textId="77777777" w:rsidR="00973D38" w:rsidRPr="00A47657" w:rsidRDefault="00973D38" w:rsidP="00973D38">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33B3BF80" w14:textId="77777777" w:rsidR="00973D38" w:rsidRPr="00A47657" w:rsidRDefault="00973D38" w:rsidP="00973D38">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11C66F03" w14:textId="77777777" w:rsidR="00703CBA" w:rsidRPr="00A47657" w:rsidRDefault="00B30F9C" w:rsidP="00CD3596">
      <w:pPr>
        <w:pStyle w:val="Heading4"/>
        <w:keepNext w:val="0"/>
        <w:numPr>
          <w:ilvl w:val="0"/>
          <w:numId w:val="28"/>
        </w:numPr>
        <w:spacing w:before="120" w:after="0" w:line="312" w:lineRule="auto"/>
        <w:rPr>
          <w:rFonts w:ascii="Times New Roman" w:hAnsi="Times New Roman"/>
          <w:i/>
          <w:sz w:val="24"/>
          <w:szCs w:val="24"/>
          <w:lang w:val="nl-NL"/>
        </w:rPr>
      </w:pPr>
      <w:r w:rsidRPr="00A47657">
        <w:rPr>
          <w:rFonts w:ascii="Times New Roman" w:hAnsi="Times New Roman"/>
          <w:sz w:val="24"/>
          <w:szCs w:val="24"/>
          <w:lang w:val="nl-NL"/>
        </w:rPr>
        <w:t>Bà Nguyễn Thị Hiền</w:t>
      </w:r>
      <w:r w:rsidR="00D4370A" w:rsidRPr="00A47657">
        <w:rPr>
          <w:rFonts w:ascii="Times New Roman" w:hAnsi="Times New Roman"/>
          <w:i/>
          <w:sz w:val="24"/>
          <w:szCs w:val="24"/>
          <w:lang w:val="nl-NL"/>
        </w:rPr>
        <w:t xml:space="preserve"> - </w:t>
      </w:r>
      <w:r w:rsidR="00703CBA" w:rsidRPr="00A47657">
        <w:rPr>
          <w:rFonts w:ascii="Times New Roman" w:hAnsi="Times New Roman"/>
          <w:i/>
          <w:sz w:val="24"/>
          <w:szCs w:val="24"/>
          <w:lang w:val="nl-NL"/>
        </w:rPr>
        <w:t>Thành viên Ban kiểm soát</w:t>
      </w:r>
    </w:p>
    <w:p w14:paraId="049D93F2" w14:textId="77777777" w:rsidR="00F41E0A" w:rsidRPr="00A47657" w:rsidRDefault="00F41E0A" w:rsidP="00F41E0A">
      <w:pPr>
        <w:tabs>
          <w:tab w:val="left" w:pos="-4111"/>
          <w:tab w:val="left" w:pos="426"/>
        </w:tabs>
        <w:spacing w:line="288" w:lineRule="auto"/>
        <w:ind w:firstLine="426"/>
        <w:rPr>
          <w:lang w:val="nl-NL"/>
        </w:rPr>
      </w:pPr>
      <w:r w:rsidRPr="00A47657">
        <w:rPr>
          <w:lang w:val="nl-NL"/>
        </w:rPr>
        <w:t>-</w:t>
      </w:r>
      <w:r w:rsidRPr="00A47657">
        <w:rPr>
          <w:lang w:val="nl-NL"/>
        </w:rPr>
        <w:tab/>
        <w:t>Giới tính: Nữ</w:t>
      </w:r>
      <w:r w:rsidRPr="00A47657">
        <w:rPr>
          <w:lang w:val="nl-NL"/>
        </w:rPr>
        <w:tab/>
      </w:r>
    </w:p>
    <w:p w14:paraId="2C4153D4" w14:textId="77777777" w:rsidR="00F41E0A" w:rsidRPr="00A47657" w:rsidRDefault="00F41E0A" w:rsidP="00F41E0A">
      <w:pPr>
        <w:tabs>
          <w:tab w:val="left" w:pos="426"/>
        </w:tabs>
        <w:spacing w:line="288" w:lineRule="auto"/>
        <w:ind w:firstLine="426"/>
        <w:rPr>
          <w:lang w:val="nl-NL"/>
        </w:rPr>
      </w:pPr>
      <w:r w:rsidRPr="00A47657">
        <w:rPr>
          <w:lang w:val="nl-NL"/>
        </w:rPr>
        <w:t>-</w:t>
      </w:r>
      <w:r w:rsidRPr="00A47657">
        <w:rPr>
          <w:lang w:val="nl-NL"/>
        </w:rPr>
        <w:tab/>
        <w:t xml:space="preserve">Ngày, tháng, năm sinh: </w:t>
      </w:r>
      <w:r w:rsidR="006C1E04" w:rsidRPr="00A47657">
        <w:rPr>
          <w:lang w:val="nl-NL"/>
        </w:rPr>
        <w:t>24/08/1993</w:t>
      </w:r>
    </w:p>
    <w:p w14:paraId="6139A63C" w14:textId="77777777" w:rsidR="00F41E0A" w:rsidRPr="00A47657" w:rsidRDefault="00F41E0A" w:rsidP="00F41E0A">
      <w:pPr>
        <w:tabs>
          <w:tab w:val="left" w:pos="426"/>
        </w:tabs>
        <w:spacing w:line="288" w:lineRule="auto"/>
        <w:ind w:firstLine="426"/>
        <w:rPr>
          <w:lang w:val="nl-NL"/>
        </w:rPr>
      </w:pPr>
      <w:r w:rsidRPr="00A47657">
        <w:rPr>
          <w:lang w:val="nl-NL"/>
        </w:rPr>
        <w:t>-</w:t>
      </w:r>
      <w:r w:rsidRPr="00A47657">
        <w:rPr>
          <w:lang w:val="nl-NL"/>
        </w:rPr>
        <w:tab/>
        <w:t xml:space="preserve">Số giấy CMND: </w:t>
      </w:r>
      <w:r w:rsidR="006C1E04" w:rsidRPr="00A47657">
        <w:rPr>
          <w:lang w:val="nl-NL"/>
        </w:rPr>
        <w:t>187308346</w:t>
      </w:r>
      <w:r w:rsidRPr="00A47657">
        <w:rPr>
          <w:lang w:val="nl-NL"/>
        </w:rPr>
        <w:t>Ngày cấp:</w:t>
      </w:r>
      <w:r w:rsidRPr="003135E2">
        <w:rPr>
          <w:rFonts w:eastAsia="Arial Unicode MS"/>
          <w:lang w:val="nl-NL"/>
        </w:rPr>
        <w:t>1</w:t>
      </w:r>
      <w:r w:rsidR="005300BB" w:rsidRPr="003135E2">
        <w:rPr>
          <w:rFonts w:eastAsia="Arial Unicode MS"/>
          <w:lang w:val="nl-NL"/>
        </w:rPr>
        <w:t>3/07</w:t>
      </w:r>
      <w:r w:rsidRPr="003135E2">
        <w:rPr>
          <w:rFonts w:eastAsia="Arial Unicode MS"/>
          <w:lang w:val="nl-NL"/>
        </w:rPr>
        <w:t>/20</w:t>
      </w:r>
      <w:r w:rsidR="005300BB" w:rsidRPr="003135E2">
        <w:rPr>
          <w:rFonts w:eastAsia="Arial Unicode MS"/>
          <w:lang w:val="nl-NL"/>
        </w:rPr>
        <w:t>11</w:t>
      </w:r>
      <w:r w:rsidRPr="00A47657">
        <w:rPr>
          <w:lang w:val="nl-NL"/>
        </w:rPr>
        <w:t xml:space="preserve"> Nơi cấp: CA. Nghệ An</w:t>
      </w:r>
    </w:p>
    <w:p w14:paraId="7BAB2ACD" w14:textId="77777777" w:rsidR="00F41E0A" w:rsidRPr="00A47657" w:rsidRDefault="00F41E0A" w:rsidP="00F41E0A">
      <w:pPr>
        <w:tabs>
          <w:tab w:val="left" w:pos="426"/>
        </w:tabs>
        <w:spacing w:line="288" w:lineRule="auto"/>
        <w:ind w:firstLine="426"/>
        <w:rPr>
          <w:lang w:val="nl-NL"/>
        </w:rPr>
      </w:pPr>
      <w:r w:rsidRPr="00A47657">
        <w:rPr>
          <w:lang w:val="nl-NL"/>
        </w:rPr>
        <w:t>-</w:t>
      </w:r>
      <w:r w:rsidRPr="00A47657">
        <w:rPr>
          <w:lang w:val="nl-NL"/>
        </w:rPr>
        <w:tab/>
        <w:t>Nơi sinh: Nghệ An</w:t>
      </w:r>
      <w:r w:rsidRPr="00A47657">
        <w:rPr>
          <w:lang w:val="nl-NL"/>
        </w:rPr>
        <w:tab/>
      </w:r>
    </w:p>
    <w:p w14:paraId="709606F6" w14:textId="77777777" w:rsidR="00F41E0A" w:rsidRPr="00A47657" w:rsidRDefault="00F41E0A" w:rsidP="00F41E0A">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4695FB63" w14:textId="77777777" w:rsidR="00F41E0A" w:rsidRPr="00A47657" w:rsidRDefault="00F41E0A" w:rsidP="00F41E0A">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02D9CDB9" w14:textId="77777777" w:rsidR="00F41E0A" w:rsidRPr="00A47657" w:rsidRDefault="00F41E0A" w:rsidP="00F41E0A">
      <w:pPr>
        <w:tabs>
          <w:tab w:val="left" w:pos="426"/>
        </w:tabs>
        <w:spacing w:line="288" w:lineRule="auto"/>
        <w:ind w:right="74" w:firstLine="426"/>
        <w:rPr>
          <w:lang w:val="nl-NL"/>
        </w:rPr>
      </w:pPr>
      <w:r w:rsidRPr="00A47657">
        <w:rPr>
          <w:lang w:val="nl-NL"/>
        </w:rPr>
        <w:t>-</w:t>
      </w:r>
      <w:r w:rsidRPr="00A47657">
        <w:rPr>
          <w:lang w:val="nl-NL"/>
        </w:rPr>
        <w:tab/>
        <w:t>Quê quán:</w:t>
      </w:r>
      <w:r w:rsidR="00A47657" w:rsidRPr="00A47657">
        <w:rPr>
          <w:lang w:val="nl-NL"/>
        </w:rPr>
        <w:t xml:space="preserve"> Diễn Bình –Diễn Châu – Nghệ An</w:t>
      </w:r>
    </w:p>
    <w:p w14:paraId="78B5F3FE" w14:textId="77777777" w:rsidR="00F41E0A" w:rsidRPr="00A47657" w:rsidRDefault="00F41E0A" w:rsidP="00F41E0A">
      <w:pPr>
        <w:tabs>
          <w:tab w:val="left" w:pos="426"/>
        </w:tabs>
        <w:spacing w:line="288" w:lineRule="auto"/>
        <w:ind w:right="74" w:firstLine="426"/>
        <w:rPr>
          <w:lang w:val="nl-NL"/>
        </w:rPr>
      </w:pPr>
      <w:r w:rsidRPr="00A47657">
        <w:rPr>
          <w:lang w:val="nl-NL"/>
        </w:rPr>
        <w:t>-</w:t>
      </w:r>
      <w:r w:rsidRPr="00A47657">
        <w:rPr>
          <w:lang w:val="nl-NL"/>
        </w:rPr>
        <w:tab/>
        <w:t xml:space="preserve">Nơi đăng ký hộ khẩu thường trú: </w:t>
      </w:r>
      <w:r w:rsidR="007315A6" w:rsidRPr="00224674">
        <w:rPr>
          <w:lang w:val="nl-NL"/>
        </w:rPr>
        <w:t>Diễn Bình, Diễn Châu,</w:t>
      </w:r>
      <w:r w:rsidRPr="00A47657">
        <w:rPr>
          <w:lang w:val="vi-VN"/>
        </w:rPr>
        <w:t xml:space="preserve"> Nghệ An</w:t>
      </w:r>
    </w:p>
    <w:p w14:paraId="775E438B" w14:textId="77777777" w:rsidR="00F41E0A" w:rsidRPr="00A47657" w:rsidRDefault="00F41E0A" w:rsidP="00F41E0A">
      <w:pPr>
        <w:tabs>
          <w:tab w:val="left" w:pos="426"/>
        </w:tabs>
        <w:spacing w:line="288" w:lineRule="auto"/>
        <w:ind w:right="74" w:firstLine="426"/>
        <w:rPr>
          <w:lang w:val="nl-NL"/>
        </w:rPr>
      </w:pPr>
      <w:r w:rsidRPr="00A47657">
        <w:rPr>
          <w:lang w:val="nl-NL"/>
        </w:rPr>
        <w:t>-</w:t>
      </w:r>
      <w:r w:rsidRPr="00A47657">
        <w:rPr>
          <w:lang w:val="nl-NL"/>
        </w:rPr>
        <w:tab/>
        <w:t xml:space="preserve">Chỗ ở hiện tại: </w:t>
      </w:r>
      <w:r w:rsidR="00A47657" w:rsidRPr="00224674">
        <w:rPr>
          <w:lang w:val="nl-NL"/>
        </w:rPr>
        <w:t>Diễn Bình, Diễn Châu,</w:t>
      </w:r>
      <w:r w:rsidR="00A47657" w:rsidRPr="00A47657">
        <w:rPr>
          <w:lang w:val="vi-VN"/>
        </w:rPr>
        <w:t xml:space="preserve"> Nghệ An</w:t>
      </w:r>
    </w:p>
    <w:p w14:paraId="76522E65" w14:textId="77777777" w:rsidR="00F41E0A" w:rsidRPr="00A47657" w:rsidRDefault="00F41E0A" w:rsidP="00F41E0A">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49CABF1E" w14:textId="77777777" w:rsidR="00F41E0A" w:rsidRPr="00A47657" w:rsidRDefault="00F41E0A" w:rsidP="00F41E0A">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007315A6" w:rsidRPr="00224674">
        <w:rPr>
          <w:lang w:val="nl-NL"/>
        </w:rPr>
        <w:t>Cử nhân Tài chính  - Ngân Hàng</w:t>
      </w:r>
    </w:p>
    <w:p w14:paraId="0212C76E" w14:textId="77777777" w:rsidR="00F41E0A" w:rsidRPr="00A47657" w:rsidRDefault="00F41E0A" w:rsidP="00F41E0A">
      <w:pPr>
        <w:tabs>
          <w:tab w:val="left" w:pos="709"/>
        </w:tabs>
        <w:spacing w:line="288" w:lineRule="auto"/>
        <w:ind w:firstLine="426"/>
        <w:rPr>
          <w:lang w:val="nl-NL"/>
        </w:rPr>
      </w:pPr>
      <w:r w:rsidRPr="00A47657">
        <w:rPr>
          <w:lang w:val="nl-NL"/>
        </w:rPr>
        <w:t>-    Quá trình công tác:</w:t>
      </w:r>
    </w:p>
    <w:p w14:paraId="25797F29" w14:textId="77777777" w:rsidR="00F41E0A" w:rsidRPr="00A47657" w:rsidRDefault="00F41E0A" w:rsidP="00F41E0A">
      <w:pPr>
        <w:pStyle w:val="ListParagraph"/>
        <w:numPr>
          <w:ilvl w:val="0"/>
          <w:numId w:val="49"/>
        </w:numPr>
        <w:tabs>
          <w:tab w:val="left" w:pos="709"/>
        </w:tabs>
        <w:spacing w:line="288" w:lineRule="auto"/>
        <w:rPr>
          <w:lang w:val="nl-NL"/>
        </w:rPr>
      </w:pPr>
      <w:r w:rsidRPr="00A47657">
        <w:rPr>
          <w:lang w:val="nl-NL"/>
        </w:rPr>
        <w:t xml:space="preserve">Từ </w:t>
      </w:r>
      <w:r w:rsidR="007315A6" w:rsidRPr="00A47657">
        <w:rPr>
          <w:lang w:val="nl-NL"/>
        </w:rPr>
        <w:t>2015 – 06/2016: Nhân viên Kế toán – Công ty cổ phần Xây dựng và Thương mại HTM</w:t>
      </w:r>
    </w:p>
    <w:p w14:paraId="41100437" w14:textId="77777777" w:rsidR="00F41E0A" w:rsidRPr="00A47657" w:rsidRDefault="00F41E0A" w:rsidP="00F41E0A">
      <w:pPr>
        <w:pStyle w:val="ListParagraph"/>
        <w:numPr>
          <w:ilvl w:val="0"/>
          <w:numId w:val="49"/>
        </w:numPr>
        <w:tabs>
          <w:tab w:val="left" w:pos="709"/>
        </w:tabs>
        <w:spacing w:line="288" w:lineRule="auto"/>
        <w:rPr>
          <w:lang w:val="nl-NL"/>
        </w:rPr>
      </w:pPr>
      <w:r w:rsidRPr="00A47657">
        <w:rPr>
          <w:lang w:val="nl-NL"/>
        </w:rPr>
        <w:t>Từ</w:t>
      </w:r>
      <w:r w:rsidR="007315A6" w:rsidRPr="00A47657">
        <w:rPr>
          <w:lang w:val="nl-NL"/>
        </w:rPr>
        <w:t xml:space="preserve"> 07/2016 – 08/2016</w:t>
      </w:r>
      <w:r w:rsidRPr="00A47657">
        <w:rPr>
          <w:lang w:val="nl-NL"/>
        </w:rPr>
        <w:t xml:space="preserve">: </w:t>
      </w:r>
      <w:r w:rsidR="007315A6" w:rsidRPr="00A47657">
        <w:rPr>
          <w:lang w:val="nl-NL"/>
        </w:rPr>
        <w:t>Nhân viên – Tổng công ty Hợp tác Kinh tế</w:t>
      </w:r>
    </w:p>
    <w:p w14:paraId="1E7E84EE" w14:textId="77777777" w:rsidR="00F41E0A" w:rsidRDefault="00F41E0A" w:rsidP="00F41E0A">
      <w:pPr>
        <w:pStyle w:val="ListParagraph"/>
        <w:numPr>
          <w:ilvl w:val="0"/>
          <w:numId w:val="49"/>
        </w:numPr>
        <w:tabs>
          <w:tab w:val="left" w:pos="709"/>
        </w:tabs>
        <w:spacing w:line="288" w:lineRule="auto"/>
        <w:rPr>
          <w:lang w:val="nl-NL"/>
        </w:rPr>
      </w:pPr>
      <w:r w:rsidRPr="00A47657">
        <w:rPr>
          <w:lang w:val="nl-NL"/>
        </w:rPr>
        <w:t xml:space="preserve">Từ </w:t>
      </w:r>
      <w:r w:rsidR="007315A6" w:rsidRPr="00A47657">
        <w:rPr>
          <w:lang w:val="nl-NL"/>
        </w:rPr>
        <w:t>09/2016 đến nay: Nhân viên Lao động tiền lương – Công ty cổ phần Du lịch Trường Sơn COECCO</w:t>
      </w:r>
    </w:p>
    <w:p w14:paraId="76BE54DB" w14:textId="77777777" w:rsidR="002C4E18" w:rsidRPr="003135E2" w:rsidRDefault="002C4E18" w:rsidP="00F41E0A">
      <w:pPr>
        <w:pStyle w:val="ListParagraph"/>
        <w:numPr>
          <w:ilvl w:val="0"/>
          <w:numId w:val="49"/>
        </w:numPr>
        <w:tabs>
          <w:tab w:val="left" w:pos="709"/>
        </w:tabs>
        <w:spacing w:line="288" w:lineRule="auto"/>
        <w:rPr>
          <w:lang w:val="nl-NL"/>
        </w:rPr>
      </w:pPr>
      <w:r w:rsidRPr="003135E2">
        <w:rPr>
          <w:lang w:val="nl-NL"/>
        </w:rPr>
        <w:t>Từ</w:t>
      </w:r>
      <w:r w:rsidR="005300BB" w:rsidRPr="003135E2">
        <w:rPr>
          <w:lang w:val="nl-NL"/>
        </w:rPr>
        <w:t xml:space="preserve"> 08/2016 </w:t>
      </w:r>
      <w:r w:rsidRPr="003135E2">
        <w:rPr>
          <w:lang w:val="nl-NL"/>
        </w:rPr>
        <w:t>đế</w:t>
      </w:r>
      <w:r w:rsidR="005300BB" w:rsidRPr="003135E2">
        <w:rPr>
          <w:lang w:val="nl-NL"/>
        </w:rPr>
        <w:t>n nay</w:t>
      </w:r>
      <w:r w:rsidRPr="003135E2">
        <w:rPr>
          <w:lang w:val="nl-NL"/>
        </w:rPr>
        <w:t xml:space="preserve">: </w:t>
      </w:r>
      <w:r w:rsidR="00A40D5B">
        <w:rPr>
          <w:lang w:val="nl-NL"/>
        </w:rPr>
        <w:t>T</w:t>
      </w:r>
      <w:r w:rsidRPr="003135E2">
        <w:rPr>
          <w:lang w:val="nl-NL"/>
        </w:rPr>
        <w:t>hành viên Ban kiểm soát CTCP Du lịch Trường Sơn</w:t>
      </w:r>
      <w:r w:rsidR="00240385" w:rsidRPr="003135E2">
        <w:rPr>
          <w:lang w:val="nl-NL"/>
        </w:rPr>
        <w:t xml:space="preserve"> COECCO</w:t>
      </w:r>
    </w:p>
    <w:p w14:paraId="7ECA50D0" w14:textId="77777777" w:rsidR="00F41E0A" w:rsidRPr="00A47657" w:rsidRDefault="00F41E0A" w:rsidP="007315A6">
      <w:pPr>
        <w:tabs>
          <w:tab w:val="left" w:pos="709"/>
        </w:tabs>
        <w:spacing w:line="288" w:lineRule="auto"/>
        <w:ind w:left="786"/>
        <w:rPr>
          <w:lang w:val="nl-NL"/>
        </w:rPr>
      </w:pPr>
      <w:r w:rsidRPr="00A47657">
        <w:rPr>
          <w:lang w:val="nl-NL"/>
        </w:rPr>
        <w:t xml:space="preserve">-    Các chức vụ công tác hiện nay tại Tổ chức </w:t>
      </w:r>
      <w:r w:rsidR="00232BB5">
        <w:rPr>
          <w:lang w:val="nl-NL"/>
        </w:rPr>
        <w:t>ĐKGD</w:t>
      </w:r>
      <w:r w:rsidRPr="00A47657">
        <w:rPr>
          <w:lang w:val="nl-NL"/>
        </w:rPr>
        <w:t>: T</w:t>
      </w:r>
      <w:r w:rsidR="007315A6" w:rsidRPr="00A47657">
        <w:rPr>
          <w:lang w:val="nl-NL"/>
        </w:rPr>
        <w:t>hành viên</w:t>
      </w:r>
      <w:r w:rsidRPr="00A47657">
        <w:rPr>
          <w:lang w:val="nl-NL"/>
        </w:rPr>
        <w:t xml:space="preserve"> ban Kiểm soát Côn</w:t>
      </w:r>
      <w:r w:rsidR="007315A6" w:rsidRPr="00A47657">
        <w:rPr>
          <w:lang w:val="nl-NL"/>
        </w:rPr>
        <w:t>g ty cổ phần Du lịch Trường Sơn COECCO</w:t>
      </w:r>
    </w:p>
    <w:p w14:paraId="328B3420" w14:textId="77777777" w:rsidR="00F41E0A" w:rsidRPr="00A47657" w:rsidRDefault="00F41E0A" w:rsidP="00F41E0A">
      <w:pPr>
        <w:tabs>
          <w:tab w:val="left" w:pos="-2410"/>
          <w:tab w:val="left" w:pos="-1985"/>
          <w:tab w:val="left" w:pos="-1843"/>
          <w:tab w:val="left" w:pos="419"/>
          <w:tab w:val="left" w:pos="709"/>
          <w:tab w:val="left" w:pos="2835"/>
        </w:tabs>
        <w:spacing w:line="288" w:lineRule="auto"/>
        <w:rPr>
          <w:lang w:val="nl-NL"/>
        </w:rPr>
      </w:pPr>
      <w:r w:rsidRPr="00A47657">
        <w:rPr>
          <w:lang w:val="nl-NL"/>
        </w:rPr>
        <w:tab/>
        <w:t>-</w:t>
      </w:r>
      <w:r w:rsidRPr="00A47657">
        <w:rPr>
          <w:lang w:val="nl-NL"/>
        </w:rPr>
        <w:tab/>
        <w:t>Các chức vụ hiện đang nắm giữ tại tổ chức khác: Không</w:t>
      </w:r>
    </w:p>
    <w:p w14:paraId="215B6D25" w14:textId="77777777" w:rsidR="00F41E0A" w:rsidRPr="00A47657" w:rsidRDefault="00F41E0A" w:rsidP="00F41E0A">
      <w:pPr>
        <w:tabs>
          <w:tab w:val="left" w:pos="-2410"/>
          <w:tab w:val="left" w:pos="-1985"/>
          <w:tab w:val="left" w:pos="-1843"/>
          <w:tab w:val="left" w:pos="419"/>
          <w:tab w:val="left" w:pos="709"/>
          <w:tab w:val="left" w:pos="2835"/>
        </w:tabs>
        <w:spacing w:line="288" w:lineRule="auto"/>
        <w:rPr>
          <w:lang w:val="nl-NL"/>
        </w:rPr>
      </w:pPr>
      <w:r w:rsidRPr="00A47657">
        <w:rPr>
          <w:lang w:val="nl-NL"/>
        </w:rPr>
        <w:tab/>
        <w:t xml:space="preserve">-    Số cổ phần nắm giữ: </w:t>
      </w:r>
      <w:r w:rsidR="007315A6" w:rsidRPr="00A47657">
        <w:rPr>
          <w:lang w:val="nl-NL"/>
        </w:rPr>
        <w:t>10.000</w:t>
      </w:r>
      <w:r w:rsidRPr="00A47657">
        <w:rPr>
          <w:lang w:val="nl-NL"/>
        </w:rPr>
        <w:t xml:space="preserve"> cổ phần, tương ứng 0,</w:t>
      </w:r>
      <w:r w:rsidR="007315A6" w:rsidRPr="00A47657">
        <w:rPr>
          <w:lang w:val="nl-NL"/>
        </w:rPr>
        <w:t>77</w:t>
      </w:r>
      <w:r w:rsidRPr="00A47657">
        <w:rPr>
          <w:lang w:val="nl-NL"/>
        </w:rPr>
        <w:t>% vốn điều lệ Công ty</w:t>
      </w:r>
    </w:p>
    <w:p w14:paraId="4B76DCCA" w14:textId="77777777" w:rsidR="00F41E0A" w:rsidRPr="00A47657" w:rsidRDefault="00F41E0A" w:rsidP="00F41E0A">
      <w:pPr>
        <w:spacing w:line="288" w:lineRule="auto"/>
        <w:rPr>
          <w:lang w:val="nl-NL"/>
        </w:rPr>
      </w:pPr>
      <w:r w:rsidRPr="00A47657">
        <w:rPr>
          <w:lang w:val="nl-NL"/>
        </w:rPr>
        <w:t xml:space="preserve"> Trong đó:</w:t>
      </w:r>
    </w:p>
    <w:tbl>
      <w:tblPr>
        <w:tblW w:w="9464" w:type="dxa"/>
        <w:tblInd w:w="250" w:type="dxa"/>
        <w:tblLook w:val="04A0" w:firstRow="1" w:lastRow="0" w:firstColumn="1" w:lastColumn="0" w:noHBand="0" w:noVBand="1"/>
      </w:tblPr>
      <w:tblGrid>
        <w:gridCol w:w="4492"/>
        <w:gridCol w:w="4972"/>
      </w:tblGrid>
      <w:tr w:rsidR="00F41E0A" w:rsidRPr="00E87187" w14:paraId="7940685E" w14:textId="77777777" w:rsidTr="00F41E0A">
        <w:trPr>
          <w:trHeight w:val="269"/>
        </w:trPr>
        <w:tc>
          <w:tcPr>
            <w:tcW w:w="4492" w:type="dxa"/>
            <w:shd w:val="clear" w:color="auto" w:fill="auto"/>
          </w:tcPr>
          <w:p w14:paraId="2A00FBA3" w14:textId="77777777" w:rsidR="00550F39" w:rsidRDefault="00F41E0A">
            <w:pPr>
              <w:jc w:val="both"/>
              <w:rPr>
                <w:lang w:val="nl-NL"/>
              </w:rPr>
            </w:pPr>
            <w:r w:rsidRPr="00A47657">
              <w:rPr>
                <w:lang w:val="nl-NL"/>
              </w:rPr>
              <w:t xml:space="preserve">+ </w:t>
            </w:r>
            <w:r w:rsidR="00E2378E">
              <w:rPr>
                <w:lang w:val="nl-NL"/>
              </w:rPr>
              <w:t>S</w:t>
            </w:r>
            <w:r w:rsidRPr="00A47657">
              <w:rPr>
                <w:lang w:val="nl-NL"/>
              </w:rPr>
              <w:t>ở hữu cá nhân:</w:t>
            </w:r>
          </w:p>
        </w:tc>
        <w:tc>
          <w:tcPr>
            <w:tcW w:w="4972" w:type="dxa"/>
            <w:shd w:val="clear" w:color="auto" w:fill="auto"/>
          </w:tcPr>
          <w:p w14:paraId="02C27648" w14:textId="77777777" w:rsidR="00F41E0A" w:rsidRPr="00A47657" w:rsidRDefault="007315A6" w:rsidP="007315A6">
            <w:pPr>
              <w:jc w:val="both"/>
              <w:rPr>
                <w:rFonts w:eastAsia="Arial Unicode MS"/>
                <w:lang w:val="nl-NL"/>
              </w:rPr>
            </w:pPr>
            <w:r w:rsidRPr="00A47657">
              <w:rPr>
                <w:rFonts w:eastAsia="Arial Unicode MS"/>
                <w:lang w:val="nl-NL"/>
              </w:rPr>
              <w:t>10.000</w:t>
            </w:r>
            <w:r w:rsidR="00F41E0A" w:rsidRPr="00A47657">
              <w:rPr>
                <w:rFonts w:eastAsia="Arial Unicode MS"/>
                <w:lang w:val="nl-NL"/>
              </w:rPr>
              <w:t xml:space="preserve"> cổ phần chiếm </w:t>
            </w:r>
            <w:r w:rsidRPr="00A47657">
              <w:rPr>
                <w:rFonts w:eastAsia="Arial Unicode MS"/>
                <w:lang w:val="nl-NL"/>
              </w:rPr>
              <w:t>0,77</w:t>
            </w:r>
            <w:r w:rsidR="00F41E0A" w:rsidRPr="00A47657">
              <w:rPr>
                <w:rFonts w:eastAsia="Arial Unicode MS"/>
                <w:lang w:val="nl-NL"/>
              </w:rPr>
              <w:t>% vốn điều lệ</w:t>
            </w:r>
          </w:p>
        </w:tc>
      </w:tr>
      <w:tr w:rsidR="00F41E0A" w:rsidRPr="00A47657" w14:paraId="4EAE3067" w14:textId="77777777" w:rsidTr="00F41E0A">
        <w:trPr>
          <w:trHeight w:val="557"/>
        </w:trPr>
        <w:tc>
          <w:tcPr>
            <w:tcW w:w="4492" w:type="dxa"/>
            <w:shd w:val="clear" w:color="auto" w:fill="auto"/>
          </w:tcPr>
          <w:p w14:paraId="36F0D18B" w14:textId="77777777" w:rsidR="00550F39" w:rsidRDefault="00F41E0A">
            <w:pPr>
              <w:jc w:val="both"/>
              <w:rPr>
                <w:lang w:val="nl-NL"/>
              </w:rPr>
            </w:pPr>
            <w:r w:rsidRPr="00A47657">
              <w:rPr>
                <w:rFonts w:eastAsia="Arial Unicode MS"/>
                <w:lang w:val="nl-NL"/>
              </w:rPr>
              <w:lastRenderedPageBreak/>
              <w:t xml:space="preserve">+ </w:t>
            </w:r>
            <w:r w:rsidR="00E2378E">
              <w:rPr>
                <w:rFonts w:eastAsia="Arial Unicode MS"/>
                <w:lang w:val="nl-NL"/>
              </w:rPr>
              <w:t>Sở hữu</w:t>
            </w:r>
            <w:r w:rsidRPr="00A47657">
              <w:rPr>
                <w:rFonts w:eastAsia="Arial Unicode MS"/>
                <w:lang w:val="nl-NL"/>
              </w:rPr>
              <w:t xml:space="preserve"> đại diện: </w:t>
            </w:r>
          </w:p>
        </w:tc>
        <w:tc>
          <w:tcPr>
            <w:tcW w:w="4972" w:type="dxa"/>
            <w:shd w:val="clear" w:color="auto" w:fill="auto"/>
          </w:tcPr>
          <w:p w14:paraId="4FA3818F" w14:textId="77777777" w:rsidR="00F41E0A" w:rsidRPr="00A47657" w:rsidRDefault="00F41E0A" w:rsidP="00F41E0A">
            <w:pPr>
              <w:jc w:val="both"/>
              <w:rPr>
                <w:lang w:val="nl-NL"/>
              </w:rPr>
            </w:pPr>
            <w:r w:rsidRPr="00A47657">
              <w:rPr>
                <w:rFonts w:eastAsia="Arial Unicode MS"/>
                <w:lang w:val="nl-NL"/>
              </w:rPr>
              <w:t>0 cổ phần</w:t>
            </w:r>
          </w:p>
        </w:tc>
      </w:tr>
    </w:tbl>
    <w:p w14:paraId="0B83B703" w14:textId="77777777" w:rsidR="00F41E0A" w:rsidRPr="00A47657" w:rsidRDefault="00F41E0A" w:rsidP="00F41E0A">
      <w:pPr>
        <w:pStyle w:val="ListParagraph"/>
        <w:tabs>
          <w:tab w:val="left" w:pos="426"/>
        </w:tabs>
        <w:spacing w:line="288" w:lineRule="auto"/>
        <w:ind w:left="1146"/>
        <w:rPr>
          <w:lang w:val="nl-NL"/>
        </w:rPr>
      </w:pPr>
      <w:r w:rsidRPr="00A47657">
        <w:rPr>
          <w:lang w:val="nl-NL"/>
        </w:rPr>
        <w:t>-</w:t>
      </w:r>
      <w:r w:rsidRPr="00A47657">
        <w:rPr>
          <w:lang w:val="nl-NL"/>
        </w:rPr>
        <w:tab/>
        <w:t xml:space="preserve">Số cổ phần của người có liên quan nắm giữ: </w:t>
      </w:r>
      <w:r w:rsidRPr="00A47657">
        <w:rPr>
          <w:lang w:val="nl-NL"/>
        </w:rPr>
        <w:tab/>
        <w:t>Không có</w:t>
      </w:r>
    </w:p>
    <w:p w14:paraId="5710AE87" w14:textId="77777777" w:rsidR="00F41E0A" w:rsidRPr="00A47657" w:rsidRDefault="00F41E0A" w:rsidP="00F41E0A">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360452FA" w14:textId="77777777" w:rsidR="00F41E0A" w:rsidRPr="00A47657" w:rsidRDefault="00F41E0A" w:rsidP="00F41E0A">
      <w:pPr>
        <w:pStyle w:val="ListParagraph"/>
        <w:tabs>
          <w:tab w:val="left" w:pos="426"/>
        </w:tabs>
        <w:spacing w:line="288" w:lineRule="auto"/>
        <w:ind w:left="1146"/>
        <w:rPr>
          <w:lang w:val="nl-NL"/>
        </w:rPr>
      </w:pPr>
      <w:r w:rsidRPr="00A47657">
        <w:rPr>
          <w:lang w:val="nl-NL"/>
        </w:rPr>
        <w:t>-</w:t>
      </w:r>
      <w:r w:rsidRPr="00A47657">
        <w:rPr>
          <w:lang w:val="nl-NL"/>
        </w:rPr>
        <w:tab/>
        <w:t>Những khoản nợ với Công ty:</w:t>
      </w:r>
      <w:r w:rsidRPr="00A47657">
        <w:rPr>
          <w:lang w:val="nl-NL"/>
        </w:rPr>
        <w:tab/>
      </w:r>
      <w:r w:rsidRPr="00A47657">
        <w:rPr>
          <w:lang w:val="nl-NL"/>
        </w:rPr>
        <w:tab/>
        <w:t>Không có</w:t>
      </w:r>
    </w:p>
    <w:p w14:paraId="5EF003CE" w14:textId="77777777" w:rsidR="00F41E0A" w:rsidRPr="00A47657" w:rsidRDefault="00F41E0A" w:rsidP="00F41E0A">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38CEDE83" w14:textId="77777777" w:rsidR="00F41E0A" w:rsidRPr="00A47657" w:rsidRDefault="00F41E0A" w:rsidP="00F41E0A">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733B17E9" w14:textId="77777777" w:rsidR="00703CBA" w:rsidRPr="00A47657" w:rsidRDefault="007315A6" w:rsidP="00CD3596">
      <w:pPr>
        <w:pStyle w:val="Heading4"/>
        <w:keepNext w:val="0"/>
        <w:numPr>
          <w:ilvl w:val="0"/>
          <w:numId w:val="28"/>
        </w:numPr>
        <w:spacing w:before="120" w:after="0" w:line="312" w:lineRule="auto"/>
        <w:rPr>
          <w:rFonts w:ascii="Times New Roman" w:eastAsia="Calibri" w:hAnsi="Times New Roman"/>
          <w:sz w:val="24"/>
          <w:szCs w:val="24"/>
          <w:lang w:val="nl-NL"/>
        </w:rPr>
      </w:pPr>
      <w:bookmarkStart w:id="345" w:name="_Toc168109307"/>
      <w:bookmarkStart w:id="346" w:name="_Toc170305042"/>
      <w:bookmarkStart w:id="347" w:name="_Toc174760777"/>
      <w:bookmarkStart w:id="348" w:name="_Toc174955349"/>
      <w:bookmarkStart w:id="349" w:name="_Toc174962449"/>
      <w:bookmarkStart w:id="350" w:name="_Toc180568485"/>
      <w:bookmarkStart w:id="351" w:name="_Toc181412070"/>
      <w:bookmarkStart w:id="352" w:name="_Toc181412610"/>
      <w:bookmarkStart w:id="353" w:name="_Toc271623347"/>
      <w:r w:rsidRPr="00A47657">
        <w:rPr>
          <w:rFonts w:ascii="Times New Roman" w:hAnsi="Times New Roman"/>
          <w:sz w:val="24"/>
          <w:szCs w:val="24"/>
          <w:lang w:val="nl-NL"/>
        </w:rPr>
        <w:t xml:space="preserve">Bà </w:t>
      </w:r>
      <w:r w:rsidR="00CB01E4" w:rsidRPr="00A47657">
        <w:rPr>
          <w:rFonts w:ascii="Times New Roman" w:eastAsia="Calibri" w:hAnsi="Times New Roman"/>
          <w:sz w:val="24"/>
          <w:szCs w:val="24"/>
          <w:lang w:val="nl-NL"/>
        </w:rPr>
        <w:t>Thiều Thị Yến - Thành viên Ban kiểm soát</w:t>
      </w:r>
    </w:p>
    <w:p w14:paraId="3D113B0F" w14:textId="77777777" w:rsidR="007315A6" w:rsidRPr="00A47657" w:rsidRDefault="007315A6" w:rsidP="007315A6">
      <w:pPr>
        <w:tabs>
          <w:tab w:val="left" w:pos="-4111"/>
          <w:tab w:val="left" w:pos="426"/>
        </w:tabs>
        <w:spacing w:line="288" w:lineRule="auto"/>
        <w:ind w:firstLine="426"/>
        <w:rPr>
          <w:lang w:val="nl-NL"/>
        </w:rPr>
      </w:pPr>
      <w:r w:rsidRPr="00A47657">
        <w:rPr>
          <w:lang w:val="nl-NL"/>
        </w:rPr>
        <w:t>-</w:t>
      </w:r>
      <w:r w:rsidRPr="00A47657">
        <w:rPr>
          <w:lang w:val="nl-NL"/>
        </w:rPr>
        <w:tab/>
        <w:t>Giới tính: Nữ</w:t>
      </w:r>
      <w:r w:rsidRPr="00A47657">
        <w:rPr>
          <w:lang w:val="nl-NL"/>
        </w:rPr>
        <w:tab/>
      </w:r>
    </w:p>
    <w:p w14:paraId="59137A33" w14:textId="77777777" w:rsidR="007315A6" w:rsidRPr="00A47657" w:rsidRDefault="007315A6" w:rsidP="007315A6">
      <w:pPr>
        <w:tabs>
          <w:tab w:val="left" w:pos="426"/>
        </w:tabs>
        <w:spacing w:line="288" w:lineRule="auto"/>
        <w:ind w:firstLine="426"/>
        <w:rPr>
          <w:lang w:val="nl-NL"/>
        </w:rPr>
      </w:pPr>
      <w:r w:rsidRPr="00A47657">
        <w:rPr>
          <w:lang w:val="nl-NL"/>
        </w:rPr>
        <w:t>-</w:t>
      </w:r>
      <w:r w:rsidRPr="00A47657">
        <w:rPr>
          <w:lang w:val="nl-NL"/>
        </w:rPr>
        <w:tab/>
        <w:t xml:space="preserve">Ngày, tháng, năm sinh: 09/03/1965                   </w:t>
      </w:r>
    </w:p>
    <w:p w14:paraId="5B43E8DE" w14:textId="77777777" w:rsidR="007315A6" w:rsidRPr="00A47657" w:rsidRDefault="007315A6" w:rsidP="007315A6">
      <w:pPr>
        <w:tabs>
          <w:tab w:val="left" w:pos="426"/>
        </w:tabs>
        <w:spacing w:line="288" w:lineRule="auto"/>
        <w:ind w:firstLine="426"/>
        <w:rPr>
          <w:lang w:val="nl-NL"/>
        </w:rPr>
      </w:pPr>
      <w:r w:rsidRPr="00A47657">
        <w:rPr>
          <w:lang w:val="nl-NL"/>
        </w:rPr>
        <w:t>-</w:t>
      </w:r>
      <w:r w:rsidRPr="00A47657">
        <w:rPr>
          <w:lang w:val="nl-NL"/>
        </w:rPr>
        <w:tab/>
        <w:t>Số giấy CMND: 181471260           Ngày cấp:</w:t>
      </w:r>
      <w:r w:rsidR="009F6FA2" w:rsidRPr="00A47657">
        <w:rPr>
          <w:rFonts w:eastAsia="Arial Unicode MS"/>
          <w:lang w:val="nl-NL"/>
        </w:rPr>
        <w:t>20/01/2008</w:t>
      </w:r>
      <w:r w:rsidRPr="00A47657">
        <w:rPr>
          <w:lang w:val="nl-NL"/>
        </w:rPr>
        <w:t xml:space="preserve"> Nơi cấp: CA. Nghệ An</w:t>
      </w:r>
    </w:p>
    <w:p w14:paraId="57496D88" w14:textId="77777777" w:rsidR="007315A6" w:rsidRPr="00A47657" w:rsidRDefault="007315A6" w:rsidP="007315A6">
      <w:pPr>
        <w:tabs>
          <w:tab w:val="left" w:pos="426"/>
        </w:tabs>
        <w:spacing w:line="288" w:lineRule="auto"/>
        <w:ind w:firstLine="426"/>
        <w:rPr>
          <w:lang w:val="nl-NL"/>
        </w:rPr>
      </w:pPr>
      <w:r w:rsidRPr="00A47657">
        <w:rPr>
          <w:lang w:val="nl-NL"/>
        </w:rPr>
        <w:t>-</w:t>
      </w:r>
      <w:r w:rsidRPr="00A47657">
        <w:rPr>
          <w:lang w:val="nl-NL"/>
        </w:rPr>
        <w:tab/>
        <w:t>Nơi sinh: Nghệ An</w:t>
      </w:r>
      <w:r w:rsidRPr="00A47657">
        <w:rPr>
          <w:lang w:val="nl-NL"/>
        </w:rPr>
        <w:tab/>
      </w:r>
    </w:p>
    <w:p w14:paraId="36FBCEED" w14:textId="77777777" w:rsidR="007315A6" w:rsidRPr="00A47657" w:rsidRDefault="007315A6" w:rsidP="007315A6">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753E2FBD" w14:textId="77777777" w:rsidR="007315A6" w:rsidRPr="00A47657" w:rsidRDefault="007315A6" w:rsidP="007315A6">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6DBA5719" w14:textId="77777777" w:rsidR="007315A6" w:rsidRPr="00A47657" w:rsidRDefault="007315A6" w:rsidP="007315A6">
      <w:pPr>
        <w:tabs>
          <w:tab w:val="left" w:pos="426"/>
        </w:tabs>
        <w:spacing w:line="288" w:lineRule="auto"/>
        <w:ind w:right="74" w:firstLine="426"/>
        <w:rPr>
          <w:lang w:val="nl-NL"/>
        </w:rPr>
      </w:pPr>
      <w:r w:rsidRPr="00A47657">
        <w:rPr>
          <w:lang w:val="nl-NL"/>
        </w:rPr>
        <w:t>-</w:t>
      </w:r>
      <w:r w:rsidRPr="00A47657">
        <w:rPr>
          <w:lang w:val="nl-NL"/>
        </w:rPr>
        <w:tab/>
        <w:t>Quê quán:</w:t>
      </w:r>
      <w:r w:rsidR="00A47657" w:rsidRPr="00A47657">
        <w:rPr>
          <w:lang w:val="nl-NL"/>
        </w:rPr>
        <w:t xml:space="preserve"> Xã Xuân Hải, Huyện Nghi Xuân, Tỉnh Hà Tĩnh</w:t>
      </w:r>
    </w:p>
    <w:p w14:paraId="20AC5A96" w14:textId="77777777" w:rsidR="007315A6" w:rsidRPr="00A47657" w:rsidRDefault="007315A6" w:rsidP="007315A6">
      <w:pPr>
        <w:tabs>
          <w:tab w:val="left" w:pos="426"/>
        </w:tabs>
        <w:spacing w:line="288" w:lineRule="auto"/>
        <w:ind w:right="74" w:firstLine="426"/>
        <w:rPr>
          <w:lang w:val="nl-NL"/>
        </w:rPr>
      </w:pPr>
      <w:r w:rsidRPr="00A47657">
        <w:rPr>
          <w:lang w:val="nl-NL"/>
        </w:rPr>
        <w:t>-</w:t>
      </w:r>
      <w:r w:rsidRPr="00A47657">
        <w:rPr>
          <w:lang w:val="nl-NL"/>
        </w:rPr>
        <w:tab/>
        <w:t xml:space="preserve">Nơi đăng ký hộ khẩu thường trú: </w:t>
      </w:r>
      <w:r w:rsidRPr="00224674">
        <w:rPr>
          <w:lang w:val="nl-NL"/>
        </w:rPr>
        <w:t>Diễn Bình, Diễn Châu,</w:t>
      </w:r>
      <w:r w:rsidRPr="00A47657">
        <w:rPr>
          <w:lang w:val="vi-VN"/>
        </w:rPr>
        <w:t xml:space="preserve"> Nghệ An</w:t>
      </w:r>
    </w:p>
    <w:p w14:paraId="0F1BF3C1" w14:textId="77777777" w:rsidR="007315A6" w:rsidRPr="00A47657" w:rsidRDefault="007315A6" w:rsidP="007315A6">
      <w:pPr>
        <w:tabs>
          <w:tab w:val="left" w:pos="426"/>
        </w:tabs>
        <w:spacing w:line="288" w:lineRule="auto"/>
        <w:ind w:right="74" w:firstLine="426"/>
        <w:rPr>
          <w:lang w:val="nl-NL"/>
        </w:rPr>
      </w:pPr>
      <w:r w:rsidRPr="00A47657">
        <w:rPr>
          <w:lang w:val="nl-NL"/>
        </w:rPr>
        <w:t>-</w:t>
      </w:r>
      <w:r w:rsidRPr="00A47657">
        <w:rPr>
          <w:lang w:val="nl-NL"/>
        </w:rPr>
        <w:tab/>
        <w:t xml:space="preserve">Chỗ ở hiện tại: </w:t>
      </w:r>
      <w:r w:rsidR="00A47657" w:rsidRPr="00A47657">
        <w:rPr>
          <w:lang w:val="nl-NL"/>
        </w:rPr>
        <w:t xml:space="preserve"> Phường Hà Huy Tập – TP. Vinh – Nghệ An</w:t>
      </w:r>
    </w:p>
    <w:p w14:paraId="3E62DCA0" w14:textId="77777777" w:rsidR="007315A6" w:rsidRPr="00A47657" w:rsidRDefault="007315A6" w:rsidP="007315A6">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71B6B1BA" w14:textId="77777777" w:rsidR="007315A6" w:rsidRPr="00A47657" w:rsidRDefault="007315A6" w:rsidP="007315A6">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Pr="00224674">
        <w:rPr>
          <w:lang w:val="nl-NL"/>
        </w:rPr>
        <w:t xml:space="preserve">Cử nhân </w:t>
      </w:r>
      <w:r w:rsidR="00A076D8">
        <w:rPr>
          <w:lang w:val="nl-NL"/>
        </w:rPr>
        <w:t>Tài chính – Kế toán</w:t>
      </w:r>
    </w:p>
    <w:p w14:paraId="08CD10FA" w14:textId="77777777" w:rsidR="007315A6" w:rsidRPr="00A47657" w:rsidRDefault="007315A6" w:rsidP="007315A6">
      <w:pPr>
        <w:tabs>
          <w:tab w:val="left" w:pos="709"/>
        </w:tabs>
        <w:spacing w:line="288" w:lineRule="auto"/>
        <w:ind w:firstLine="426"/>
        <w:rPr>
          <w:lang w:val="nl-NL"/>
        </w:rPr>
      </w:pPr>
      <w:r w:rsidRPr="00A47657">
        <w:rPr>
          <w:lang w:val="nl-NL"/>
        </w:rPr>
        <w:t>-    Quá trình công tác:</w:t>
      </w:r>
    </w:p>
    <w:p w14:paraId="3E110995" w14:textId="77777777" w:rsidR="007315A6" w:rsidRPr="00A47657" w:rsidRDefault="007315A6" w:rsidP="007315A6">
      <w:pPr>
        <w:pStyle w:val="ListParagraph"/>
        <w:numPr>
          <w:ilvl w:val="0"/>
          <w:numId w:val="49"/>
        </w:numPr>
        <w:tabs>
          <w:tab w:val="left" w:pos="709"/>
        </w:tabs>
        <w:spacing w:line="288" w:lineRule="auto"/>
        <w:rPr>
          <w:lang w:val="nl-NL"/>
        </w:rPr>
      </w:pPr>
      <w:r w:rsidRPr="00A47657">
        <w:rPr>
          <w:lang w:val="nl-NL"/>
        </w:rPr>
        <w:t xml:space="preserve">Từ </w:t>
      </w:r>
      <w:r w:rsidR="009F6FA2" w:rsidRPr="00A47657">
        <w:rPr>
          <w:lang w:val="nl-NL"/>
        </w:rPr>
        <w:t xml:space="preserve">1989 – 2001: Nhân viên kế toán Công ty KD tổng hợp ĐTư SX &amp;XNK Hà </w:t>
      </w:r>
      <w:r w:rsidR="00E2378E">
        <w:rPr>
          <w:lang w:val="nl-NL"/>
        </w:rPr>
        <w:t>T</w:t>
      </w:r>
      <w:r w:rsidR="00E2378E" w:rsidRPr="00A47657">
        <w:rPr>
          <w:lang w:val="nl-NL"/>
        </w:rPr>
        <w:t>ĩnh</w:t>
      </w:r>
    </w:p>
    <w:p w14:paraId="2EA96CE6" w14:textId="77777777" w:rsidR="007315A6" w:rsidRPr="00A47657" w:rsidRDefault="007315A6" w:rsidP="007315A6">
      <w:pPr>
        <w:pStyle w:val="ListParagraph"/>
        <w:numPr>
          <w:ilvl w:val="0"/>
          <w:numId w:val="49"/>
        </w:numPr>
        <w:tabs>
          <w:tab w:val="left" w:pos="709"/>
        </w:tabs>
        <w:spacing w:line="288" w:lineRule="auto"/>
        <w:rPr>
          <w:lang w:val="nl-NL"/>
        </w:rPr>
      </w:pPr>
      <w:r w:rsidRPr="00A47657">
        <w:rPr>
          <w:lang w:val="nl-NL"/>
        </w:rPr>
        <w:t xml:space="preserve">Từ </w:t>
      </w:r>
      <w:r w:rsidR="009F6FA2" w:rsidRPr="00A47657">
        <w:rPr>
          <w:lang w:val="nl-NL"/>
        </w:rPr>
        <w:t>2002 – 2005: Nhân viên kế toán - Công ty công nghiệp chế biến thực phẩm Quốc tế</w:t>
      </w:r>
    </w:p>
    <w:p w14:paraId="34C3903E" w14:textId="77777777" w:rsidR="007315A6" w:rsidRDefault="007315A6" w:rsidP="007315A6">
      <w:pPr>
        <w:pStyle w:val="ListParagraph"/>
        <w:numPr>
          <w:ilvl w:val="0"/>
          <w:numId w:val="49"/>
        </w:numPr>
        <w:tabs>
          <w:tab w:val="left" w:pos="709"/>
        </w:tabs>
        <w:spacing w:line="288" w:lineRule="auto"/>
        <w:rPr>
          <w:lang w:val="nl-NL"/>
        </w:rPr>
      </w:pPr>
      <w:r w:rsidRPr="00A47657">
        <w:rPr>
          <w:lang w:val="nl-NL"/>
        </w:rPr>
        <w:t>Từ</w:t>
      </w:r>
      <w:r w:rsidR="009F6FA2" w:rsidRPr="00A47657">
        <w:rPr>
          <w:lang w:val="nl-NL"/>
        </w:rPr>
        <w:t xml:space="preserve"> 2006 đến nay: Nhân viên kế toán - Tổng công ty Hợp tác Kinh tế</w:t>
      </w:r>
    </w:p>
    <w:p w14:paraId="4D816873" w14:textId="77777777" w:rsidR="002C4E18" w:rsidRPr="003135E2" w:rsidRDefault="002C4E18" w:rsidP="007315A6">
      <w:pPr>
        <w:pStyle w:val="ListParagraph"/>
        <w:numPr>
          <w:ilvl w:val="0"/>
          <w:numId w:val="49"/>
        </w:numPr>
        <w:tabs>
          <w:tab w:val="left" w:pos="709"/>
        </w:tabs>
        <w:spacing w:line="288" w:lineRule="auto"/>
        <w:rPr>
          <w:lang w:val="nl-NL"/>
        </w:rPr>
      </w:pPr>
      <w:r w:rsidRPr="003135E2">
        <w:rPr>
          <w:lang w:val="nl-NL"/>
        </w:rPr>
        <w:t>Từ</w:t>
      </w:r>
      <w:r w:rsidR="005300BB" w:rsidRPr="003135E2">
        <w:rPr>
          <w:lang w:val="nl-NL"/>
        </w:rPr>
        <w:t xml:space="preserve"> 08/2016</w:t>
      </w:r>
      <w:r w:rsidRPr="003135E2">
        <w:rPr>
          <w:lang w:val="nl-NL"/>
        </w:rPr>
        <w:t xml:space="preserve"> đế</w:t>
      </w:r>
      <w:r w:rsidR="005300BB" w:rsidRPr="003135E2">
        <w:rPr>
          <w:lang w:val="nl-NL"/>
        </w:rPr>
        <w:t>n nay</w:t>
      </w:r>
      <w:r w:rsidRPr="003135E2">
        <w:rPr>
          <w:lang w:val="nl-NL"/>
        </w:rPr>
        <w:t>: Thành viên Ban Kiểm soát CTCP Du lịch Trường Sơn COECCO</w:t>
      </w:r>
    </w:p>
    <w:p w14:paraId="7890DA04" w14:textId="77777777" w:rsidR="007315A6" w:rsidRPr="002B7440" w:rsidRDefault="007315A6" w:rsidP="002B7440">
      <w:pPr>
        <w:tabs>
          <w:tab w:val="left" w:pos="709"/>
        </w:tabs>
        <w:spacing w:line="288" w:lineRule="auto"/>
        <w:ind w:firstLine="426"/>
        <w:rPr>
          <w:lang w:val="nl-NL"/>
        </w:rPr>
      </w:pPr>
      <w:r w:rsidRPr="002B7440">
        <w:rPr>
          <w:lang w:val="nl-NL"/>
        </w:rPr>
        <w:t xml:space="preserve">-    Các chức vụ công tác hiện nay tại Tổ chức </w:t>
      </w:r>
      <w:r w:rsidR="0067387B" w:rsidRPr="002B7440">
        <w:rPr>
          <w:lang w:val="nl-NL"/>
        </w:rPr>
        <w:t>ĐKGD</w:t>
      </w:r>
      <w:r w:rsidRPr="002B7440">
        <w:rPr>
          <w:lang w:val="nl-NL"/>
        </w:rPr>
        <w:t>: Thành viên ban Kiểm soát Công ty cổ phần Du lịch Trường Sơn COECCO</w:t>
      </w:r>
    </w:p>
    <w:p w14:paraId="6808CE47" w14:textId="77777777" w:rsidR="007315A6" w:rsidRPr="00A47657" w:rsidRDefault="007315A6" w:rsidP="007315A6">
      <w:pPr>
        <w:tabs>
          <w:tab w:val="left" w:pos="-2410"/>
          <w:tab w:val="left" w:pos="-1985"/>
          <w:tab w:val="left" w:pos="-1843"/>
          <w:tab w:val="left" w:pos="419"/>
          <w:tab w:val="left" w:pos="709"/>
          <w:tab w:val="left" w:pos="2835"/>
        </w:tabs>
        <w:spacing w:line="288" w:lineRule="auto"/>
        <w:rPr>
          <w:lang w:val="nl-NL"/>
        </w:rPr>
      </w:pPr>
      <w:r w:rsidRPr="00A47657">
        <w:rPr>
          <w:lang w:val="nl-NL"/>
        </w:rPr>
        <w:tab/>
        <w:t>-</w:t>
      </w:r>
      <w:r w:rsidRPr="00A47657">
        <w:rPr>
          <w:lang w:val="nl-NL"/>
        </w:rPr>
        <w:tab/>
        <w:t xml:space="preserve">Các chức vụ hiện đang nắm giữ tại tổ chức khác: </w:t>
      </w:r>
      <w:r w:rsidR="00FB6B79" w:rsidRPr="00A47657">
        <w:rPr>
          <w:lang w:val="nl-NL"/>
        </w:rPr>
        <w:t>Nhân viên kế toán - Tổng công ty Hợp tác Kinh tế</w:t>
      </w:r>
    </w:p>
    <w:p w14:paraId="34DE5954" w14:textId="77777777" w:rsidR="007315A6" w:rsidRPr="00A47657" w:rsidRDefault="007315A6" w:rsidP="007315A6">
      <w:pPr>
        <w:tabs>
          <w:tab w:val="left" w:pos="-2410"/>
          <w:tab w:val="left" w:pos="-1985"/>
          <w:tab w:val="left" w:pos="-1843"/>
          <w:tab w:val="left" w:pos="419"/>
          <w:tab w:val="left" w:pos="709"/>
          <w:tab w:val="left" w:pos="2835"/>
        </w:tabs>
        <w:spacing w:line="288" w:lineRule="auto"/>
        <w:rPr>
          <w:lang w:val="nl-NL"/>
        </w:rPr>
      </w:pPr>
      <w:r w:rsidRPr="00A47657">
        <w:rPr>
          <w:lang w:val="nl-NL"/>
        </w:rPr>
        <w:tab/>
        <w:t xml:space="preserve">-    Số cổ phần nắm giữ: </w:t>
      </w:r>
      <w:r w:rsidR="009F6FA2" w:rsidRPr="00A47657">
        <w:rPr>
          <w:lang w:val="nl-NL"/>
        </w:rPr>
        <w:t>5</w:t>
      </w:r>
      <w:r w:rsidRPr="00A47657">
        <w:rPr>
          <w:lang w:val="nl-NL"/>
        </w:rPr>
        <w:t xml:space="preserve">.000 cổ phần, tương ứng </w:t>
      </w:r>
      <w:r w:rsidR="009F6FA2" w:rsidRPr="00A47657">
        <w:rPr>
          <w:lang w:val="nl-NL"/>
        </w:rPr>
        <w:t>0,38</w:t>
      </w:r>
      <w:r w:rsidRPr="00A47657">
        <w:rPr>
          <w:lang w:val="nl-NL"/>
        </w:rPr>
        <w:t>% vốn điều lệ Công ty</w:t>
      </w:r>
    </w:p>
    <w:p w14:paraId="5115B5B2" w14:textId="77777777" w:rsidR="007315A6" w:rsidRPr="00A47657" w:rsidRDefault="007315A6" w:rsidP="007315A6">
      <w:pPr>
        <w:spacing w:line="288" w:lineRule="auto"/>
        <w:rPr>
          <w:lang w:val="nl-NL"/>
        </w:rPr>
      </w:pPr>
      <w:r w:rsidRPr="00A47657">
        <w:rPr>
          <w:lang w:val="nl-NL"/>
        </w:rPr>
        <w:t xml:space="preserve"> Trong đó:</w:t>
      </w:r>
    </w:p>
    <w:tbl>
      <w:tblPr>
        <w:tblW w:w="9214" w:type="dxa"/>
        <w:tblInd w:w="250" w:type="dxa"/>
        <w:tblLook w:val="04A0" w:firstRow="1" w:lastRow="0" w:firstColumn="1" w:lastColumn="0" w:noHBand="0" w:noVBand="1"/>
      </w:tblPr>
      <w:tblGrid>
        <w:gridCol w:w="4492"/>
        <w:gridCol w:w="4722"/>
      </w:tblGrid>
      <w:tr w:rsidR="007315A6" w:rsidRPr="00E87187" w14:paraId="2A7CB400" w14:textId="77777777" w:rsidTr="00B57062">
        <w:trPr>
          <w:trHeight w:val="269"/>
        </w:trPr>
        <w:tc>
          <w:tcPr>
            <w:tcW w:w="4492" w:type="dxa"/>
            <w:shd w:val="clear" w:color="auto" w:fill="auto"/>
          </w:tcPr>
          <w:p w14:paraId="48E840C2" w14:textId="77777777" w:rsidR="00550F39" w:rsidRDefault="007315A6">
            <w:pPr>
              <w:jc w:val="both"/>
              <w:rPr>
                <w:lang w:val="nl-NL"/>
              </w:rPr>
            </w:pPr>
            <w:r w:rsidRPr="00A47657">
              <w:rPr>
                <w:lang w:val="nl-NL"/>
              </w:rPr>
              <w:t xml:space="preserve">+ </w:t>
            </w:r>
            <w:r w:rsidR="00526051">
              <w:rPr>
                <w:lang w:val="nl-NL"/>
              </w:rPr>
              <w:t>S</w:t>
            </w:r>
            <w:r w:rsidRPr="00A47657">
              <w:rPr>
                <w:lang w:val="nl-NL"/>
              </w:rPr>
              <w:t>ở hữu cá nhân:</w:t>
            </w:r>
          </w:p>
        </w:tc>
        <w:tc>
          <w:tcPr>
            <w:tcW w:w="4722" w:type="dxa"/>
            <w:shd w:val="clear" w:color="auto" w:fill="auto"/>
          </w:tcPr>
          <w:p w14:paraId="11093D2D" w14:textId="77777777" w:rsidR="007315A6" w:rsidRPr="00A47657" w:rsidRDefault="009F6FA2" w:rsidP="009F6FA2">
            <w:pPr>
              <w:jc w:val="both"/>
              <w:rPr>
                <w:rFonts w:eastAsia="Arial Unicode MS"/>
                <w:lang w:val="nl-NL"/>
              </w:rPr>
            </w:pPr>
            <w:r w:rsidRPr="00A47657">
              <w:rPr>
                <w:rFonts w:eastAsia="Arial Unicode MS"/>
                <w:lang w:val="nl-NL"/>
              </w:rPr>
              <w:t>5</w:t>
            </w:r>
            <w:r w:rsidR="007315A6" w:rsidRPr="00A47657">
              <w:rPr>
                <w:rFonts w:eastAsia="Arial Unicode MS"/>
                <w:lang w:val="nl-NL"/>
              </w:rPr>
              <w:t>.000 cổ phần</w:t>
            </w:r>
            <w:r w:rsidR="00526051">
              <w:rPr>
                <w:rFonts w:eastAsia="Arial Unicode MS"/>
                <w:lang w:val="nl-NL"/>
              </w:rPr>
              <w:t>,</w:t>
            </w:r>
            <w:r w:rsidR="007315A6" w:rsidRPr="00A47657">
              <w:rPr>
                <w:rFonts w:eastAsia="Arial Unicode MS"/>
                <w:lang w:val="nl-NL"/>
              </w:rPr>
              <w:t xml:space="preserve"> chiế</w:t>
            </w:r>
            <w:r w:rsidRPr="00A47657">
              <w:rPr>
                <w:rFonts w:eastAsia="Arial Unicode MS"/>
                <w:lang w:val="nl-NL"/>
              </w:rPr>
              <w:t>m 0,38</w:t>
            </w:r>
            <w:r w:rsidR="007315A6" w:rsidRPr="00A47657">
              <w:rPr>
                <w:rFonts w:eastAsia="Arial Unicode MS"/>
                <w:lang w:val="nl-NL"/>
              </w:rPr>
              <w:t>% vốn điều lệ</w:t>
            </w:r>
          </w:p>
        </w:tc>
      </w:tr>
      <w:tr w:rsidR="007315A6" w:rsidRPr="00A47657" w14:paraId="57A35DDA" w14:textId="77777777" w:rsidTr="00B57062">
        <w:trPr>
          <w:trHeight w:val="273"/>
        </w:trPr>
        <w:tc>
          <w:tcPr>
            <w:tcW w:w="4492" w:type="dxa"/>
            <w:shd w:val="clear" w:color="auto" w:fill="auto"/>
          </w:tcPr>
          <w:p w14:paraId="0D1236E0" w14:textId="77777777" w:rsidR="00550F39" w:rsidRDefault="007315A6">
            <w:pPr>
              <w:jc w:val="both"/>
              <w:rPr>
                <w:lang w:val="nl-NL"/>
              </w:rPr>
            </w:pPr>
            <w:r w:rsidRPr="00A47657">
              <w:rPr>
                <w:rFonts w:eastAsia="Arial Unicode MS"/>
                <w:lang w:val="nl-NL"/>
              </w:rPr>
              <w:t xml:space="preserve">+ </w:t>
            </w:r>
            <w:r w:rsidR="00526051">
              <w:rPr>
                <w:rFonts w:eastAsia="Arial Unicode MS"/>
                <w:lang w:val="nl-NL"/>
              </w:rPr>
              <w:t>Sở hữu</w:t>
            </w:r>
            <w:r w:rsidRPr="00A47657">
              <w:rPr>
                <w:rFonts w:eastAsia="Arial Unicode MS"/>
                <w:lang w:val="nl-NL"/>
              </w:rPr>
              <w:t xml:space="preserve"> đại diện: </w:t>
            </w:r>
          </w:p>
        </w:tc>
        <w:tc>
          <w:tcPr>
            <w:tcW w:w="4722" w:type="dxa"/>
            <w:shd w:val="clear" w:color="auto" w:fill="auto"/>
          </w:tcPr>
          <w:p w14:paraId="0ECFDECF" w14:textId="77777777" w:rsidR="007315A6" w:rsidRPr="00A47657" w:rsidRDefault="007315A6" w:rsidP="007315A6">
            <w:pPr>
              <w:jc w:val="both"/>
              <w:rPr>
                <w:lang w:val="nl-NL"/>
              </w:rPr>
            </w:pPr>
            <w:r w:rsidRPr="00A47657">
              <w:rPr>
                <w:rFonts w:eastAsia="Arial Unicode MS"/>
                <w:lang w:val="nl-NL"/>
              </w:rPr>
              <w:t>0 cổ phần</w:t>
            </w:r>
          </w:p>
        </w:tc>
      </w:tr>
    </w:tbl>
    <w:p w14:paraId="315445F1" w14:textId="77777777" w:rsidR="007315A6" w:rsidRDefault="005C5ED5" w:rsidP="007315A6">
      <w:pPr>
        <w:pStyle w:val="ListParagraph"/>
        <w:tabs>
          <w:tab w:val="left" w:pos="426"/>
        </w:tabs>
        <w:spacing w:line="288" w:lineRule="auto"/>
        <w:ind w:left="1146"/>
        <w:rPr>
          <w:lang w:val="nl-NL"/>
        </w:rPr>
      </w:pPr>
      <w:r>
        <w:rPr>
          <w:lang w:val="nl-NL"/>
        </w:rPr>
        <w:t xml:space="preserve">-    Số cổ phần của người có liên quan nắm giữ: </w:t>
      </w:r>
      <w:r>
        <w:rPr>
          <w:lang w:val="nl-NL"/>
        </w:rPr>
        <w:tab/>
      </w:r>
    </w:p>
    <w:tbl>
      <w:tblPr>
        <w:tblStyle w:val="TableGrid"/>
        <w:tblW w:w="0" w:type="auto"/>
        <w:tblInd w:w="279" w:type="dxa"/>
        <w:tblLook w:val="04A0" w:firstRow="1" w:lastRow="0" w:firstColumn="1" w:lastColumn="0" w:noHBand="0" w:noVBand="1"/>
      </w:tblPr>
      <w:tblGrid>
        <w:gridCol w:w="2693"/>
        <w:gridCol w:w="2013"/>
        <w:gridCol w:w="2032"/>
        <w:gridCol w:w="2104"/>
      </w:tblGrid>
      <w:tr w:rsidR="004C5064" w:rsidRPr="00E87187" w14:paraId="39B09572" w14:textId="77777777" w:rsidTr="00A076D8">
        <w:tc>
          <w:tcPr>
            <w:tcW w:w="2693" w:type="dxa"/>
          </w:tcPr>
          <w:p w14:paraId="090C0EEA" w14:textId="77777777" w:rsidR="004C5064" w:rsidRDefault="004C5064" w:rsidP="00A076D8">
            <w:pPr>
              <w:pStyle w:val="ListParagraph"/>
              <w:tabs>
                <w:tab w:val="left" w:pos="426"/>
              </w:tabs>
              <w:spacing w:line="288" w:lineRule="auto"/>
              <w:ind w:left="0"/>
              <w:jc w:val="center"/>
              <w:rPr>
                <w:lang w:val="nl-NL"/>
              </w:rPr>
            </w:pPr>
            <w:r>
              <w:rPr>
                <w:lang w:val="nl-NL"/>
              </w:rPr>
              <w:t>Tên NCLQ</w:t>
            </w:r>
          </w:p>
        </w:tc>
        <w:tc>
          <w:tcPr>
            <w:tcW w:w="2013" w:type="dxa"/>
          </w:tcPr>
          <w:p w14:paraId="2EA4CAC0" w14:textId="77777777" w:rsidR="004C5064" w:rsidRDefault="004C5064" w:rsidP="00A076D8">
            <w:pPr>
              <w:pStyle w:val="ListParagraph"/>
              <w:tabs>
                <w:tab w:val="left" w:pos="426"/>
              </w:tabs>
              <w:spacing w:line="288" w:lineRule="auto"/>
              <w:ind w:left="0"/>
              <w:jc w:val="center"/>
              <w:rPr>
                <w:lang w:val="nl-NL"/>
              </w:rPr>
            </w:pPr>
            <w:r>
              <w:rPr>
                <w:lang w:val="nl-NL"/>
              </w:rPr>
              <w:t>Mối quan hệ</w:t>
            </w:r>
          </w:p>
        </w:tc>
        <w:tc>
          <w:tcPr>
            <w:tcW w:w="2032" w:type="dxa"/>
          </w:tcPr>
          <w:p w14:paraId="0302F3E2" w14:textId="77777777" w:rsidR="004C5064" w:rsidRDefault="004C5064" w:rsidP="00A076D8">
            <w:pPr>
              <w:pStyle w:val="ListParagraph"/>
              <w:tabs>
                <w:tab w:val="left" w:pos="426"/>
              </w:tabs>
              <w:spacing w:line="288" w:lineRule="auto"/>
              <w:ind w:left="0"/>
              <w:jc w:val="center"/>
              <w:rPr>
                <w:lang w:val="nl-NL"/>
              </w:rPr>
            </w:pPr>
            <w:r>
              <w:rPr>
                <w:lang w:val="nl-NL"/>
              </w:rPr>
              <w:t>SLCP sở hữu</w:t>
            </w:r>
          </w:p>
        </w:tc>
        <w:tc>
          <w:tcPr>
            <w:tcW w:w="2104" w:type="dxa"/>
          </w:tcPr>
          <w:p w14:paraId="2352C732" w14:textId="77777777" w:rsidR="004C5064" w:rsidRDefault="004C5064" w:rsidP="00A076D8">
            <w:pPr>
              <w:pStyle w:val="ListParagraph"/>
              <w:tabs>
                <w:tab w:val="left" w:pos="426"/>
              </w:tabs>
              <w:spacing w:line="288" w:lineRule="auto"/>
              <w:ind w:left="0"/>
              <w:jc w:val="center"/>
              <w:rPr>
                <w:lang w:val="nl-NL"/>
              </w:rPr>
            </w:pPr>
            <w:r>
              <w:rPr>
                <w:lang w:val="nl-NL"/>
              </w:rPr>
              <w:t>Tỷ lệ sở hữu/VĐL</w:t>
            </w:r>
          </w:p>
        </w:tc>
      </w:tr>
      <w:tr w:rsidR="004C5064" w14:paraId="4BDA9125" w14:textId="77777777" w:rsidTr="00A076D8">
        <w:tc>
          <w:tcPr>
            <w:tcW w:w="2693" w:type="dxa"/>
          </w:tcPr>
          <w:p w14:paraId="4661FD72" w14:textId="77777777" w:rsidR="004C5064" w:rsidRDefault="004C5064" w:rsidP="00A076D8">
            <w:pPr>
              <w:pStyle w:val="ListParagraph"/>
              <w:tabs>
                <w:tab w:val="left" w:pos="426"/>
              </w:tabs>
              <w:spacing w:line="288" w:lineRule="auto"/>
              <w:ind w:left="0"/>
              <w:rPr>
                <w:lang w:val="nl-NL"/>
              </w:rPr>
            </w:pPr>
            <w:r w:rsidRPr="00A47657">
              <w:rPr>
                <w:rFonts w:eastAsia="Arial Unicode MS"/>
                <w:lang w:val="nl-NL"/>
              </w:rPr>
              <w:t xml:space="preserve">Tổng </w:t>
            </w:r>
            <w:r>
              <w:rPr>
                <w:rFonts w:eastAsia="Arial Unicode MS"/>
                <w:lang w:val="nl-NL"/>
              </w:rPr>
              <w:t>c</w:t>
            </w:r>
            <w:r w:rsidRPr="00A47657">
              <w:rPr>
                <w:rFonts w:eastAsia="Arial Unicode MS"/>
                <w:lang w:val="nl-NL"/>
              </w:rPr>
              <w:t xml:space="preserve">ông ty </w:t>
            </w:r>
            <w:r>
              <w:rPr>
                <w:rFonts w:eastAsia="Arial Unicode MS"/>
                <w:lang w:val="nl-NL"/>
              </w:rPr>
              <w:t>H</w:t>
            </w:r>
            <w:r w:rsidRPr="00A47657">
              <w:rPr>
                <w:rFonts w:eastAsia="Arial Unicode MS"/>
                <w:lang w:val="nl-NL"/>
              </w:rPr>
              <w:t>ợp tác Kinh tế</w:t>
            </w:r>
          </w:p>
        </w:tc>
        <w:tc>
          <w:tcPr>
            <w:tcW w:w="2013" w:type="dxa"/>
          </w:tcPr>
          <w:p w14:paraId="3844DFBF" w14:textId="77777777" w:rsidR="00A076D8" w:rsidRDefault="004C5064">
            <w:pPr>
              <w:pStyle w:val="ListParagraph"/>
              <w:tabs>
                <w:tab w:val="left" w:pos="426"/>
              </w:tabs>
              <w:spacing w:line="288" w:lineRule="auto"/>
              <w:ind w:left="0"/>
              <w:rPr>
                <w:lang w:val="nl-NL"/>
              </w:rPr>
            </w:pPr>
            <w:r>
              <w:rPr>
                <w:lang w:val="nl-NL"/>
              </w:rPr>
              <w:t xml:space="preserve">Bà Thiều Thị Yến là nhân viên của TCT Hợp tác Kinh tế </w:t>
            </w:r>
          </w:p>
        </w:tc>
        <w:tc>
          <w:tcPr>
            <w:tcW w:w="2032" w:type="dxa"/>
          </w:tcPr>
          <w:p w14:paraId="45487A5A" w14:textId="77777777" w:rsidR="004C5064" w:rsidRDefault="004C5064" w:rsidP="00A076D8">
            <w:pPr>
              <w:pStyle w:val="ListParagraph"/>
              <w:tabs>
                <w:tab w:val="left" w:pos="426"/>
              </w:tabs>
              <w:spacing w:line="288" w:lineRule="auto"/>
              <w:ind w:left="0"/>
              <w:jc w:val="center"/>
              <w:rPr>
                <w:lang w:val="nl-NL"/>
              </w:rPr>
            </w:pPr>
            <w:r>
              <w:rPr>
                <w:lang w:val="nl-NL"/>
              </w:rPr>
              <w:t>663.000</w:t>
            </w:r>
          </w:p>
        </w:tc>
        <w:tc>
          <w:tcPr>
            <w:tcW w:w="2104" w:type="dxa"/>
          </w:tcPr>
          <w:p w14:paraId="088AB1FB" w14:textId="77777777" w:rsidR="004C5064" w:rsidRDefault="004C5064" w:rsidP="00A076D8">
            <w:pPr>
              <w:pStyle w:val="ListParagraph"/>
              <w:tabs>
                <w:tab w:val="left" w:pos="426"/>
              </w:tabs>
              <w:spacing w:line="288" w:lineRule="auto"/>
              <w:ind w:left="0"/>
              <w:jc w:val="center"/>
              <w:rPr>
                <w:lang w:val="nl-NL"/>
              </w:rPr>
            </w:pPr>
            <w:r>
              <w:rPr>
                <w:lang w:val="nl-NL"/>
              </w:rPr>
              <w:t>51%</w:t>
            </w:r>
          </w:p>
        </w:tc>
      </w:tr>
    </w:tbl>
    <w:p w14:paraId="1AFF23AB" w14:textId="77777777" w:rsidR="004C5064" w:rsidRPr="00A47657" w:rsidRDefault="004C5064" w:rsidP="007315A6">
      <w:pPr>
        <w:pStyle w:val="ListParagraph"/>
        <w:tabs>
          <w:tab w:val="left" w:pos="426"/>
        </w:tabs>
        <w:spacing w:line="288" w:lineRule="auto"/>
        <w:ind w:left="1146"/>
        <w:rPr>
          <w:lang w:val="nl-NL"/>
        </w:rPr>
      </w:pPr>
    </w:p>
    <w:p w14:paraId="490807D3" w14:textId="77777777" w:rsidR="007315A6" w:rsidRPr="00A47657" w:rsidRDefault="007315A6" w:rsidP="007315A6">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5421060A" w14:textId="77777777" w:rsidR="007315A6" w:rsidRPr="00A47657" w:rsidRDefault="007315A6" w:rsidP="007315A6">
      <w:pPr>
        <w:pStyle w:val="ListParagraph"/>
        <w:tabs>
          <w:tab w:val="left" w:pos="426"/>
        </w:tabs>
        <w:spacing w:line="288" w:lineRule="auto"/>
        <w:ind w:left="1146"/>
        <w:rPr>
          <w:lang w:val="nl-NL"/>
        </w:rPr>
      </w:pPr>
      <w:r w:rsidRPr="00A47657">
        <w:rPr>
          <w:lang w:val="nl-NL"/>
        </w:rPr>
        <w:lastRenderedPageBreak/>
        <w:t>-</w:t>
      </w:r>
      <w:r w:rsidRPr="00A47657">
        <w:rPr>
          <w:lang w:val="nl-NL"/>
        </w:rPr>
        <w:tab/>
        <w:t>Những khoản nợ với Công ty:</w:t>
      </w:r>
      <w:r w:rsidRPr="00A47657">
        <w:rPr>
          <w:lang w:val="nl-NL"/>
        </w:rPr>
        <w:tab/>
      </w:r>
      <w:r w:rsidRPr="00A47657">
        <w:rPr>
          <w:lang w:val="nl-NL"/>
        </w:rPr>
        <w:tab/>
        <w:t>Không có</w:t>
      </w:r>
    </w:p>
    <w:p w14:paraId="11F1860D" w14:textId="77777777" w:rsidR="007315A6" w:rsidRPr="00A47657" w:rsidRDefault="007315A6" w:rsidP="007315A6">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79B06115" w14:textId="77777777" w:rsidR="007315A6" w:rsidRPr="00A47657" w:rsidRDefault="007315A6" w:rsidP="007315A6">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7E8963F4" w14:textId="77777777" w:rsidR="00703CBA" w:rsidRPr="00A47657" w:rsidRDefault="00703CBA" w:rsidP="003C6824">
      <w:pPr>
        <w:pStyle w:val="NormalWeb"/>
        <w:keepNext/>
        <w:widowControl w:val="0"/>
        <w:numPr>
          <w:ilvl w:val="0"/>
          <w:numId w:val="14"/>
        </w:numPr>
        <w:spacing w:before="0" w:beforeAutospacing="0" w:after="0" w:afterAutospacing="0" w:line="288" w:lineRule="auto"/>
        <w:ind w:left="284" w:hanging="284"/>
        <w:jc w:val="both"/>
        <w:outlineLvl w:val="1"/>
        <w:rPr>
          <w:b/>
          <w:lang w:val="de-DE"/>
        </w:rPr>
      </w:pPr>
      <w:bookmarkStart w:id="354" w:name="_Toc469582579"/>
      <w:bookmarkStart w:id="355" w:name="_Toc481671122"/>
      <w:bookmarkStart w:id="356" w:name="_Toc482102436"/>
      <w:bookmarkStart w:id="357" w:name="_Toc502669580"/>
      <w:r w:rsidRPr="00A47657">
        <w:rPr>
          <w:b/>
          <w:lang w:val="de-DE"/>
        </w:rPr>
        <w:t>Kế toán trưởng</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77CC7542" w14:textId="77777777" w:rsidR="00106EC2" w:rsidRPr="00A47657" w:rsidRDefault="00106EC2" w:rsidP="00865D90">
      <w:pPr>
        <w:pStyle w:val="NormalWeb"/>
        <w:keepNext/>
        <w:widowControl w:val="0"/>
        <w:spacing w:before="0" w:beforeAutospacing="0" w:after="0" w:afterAutospacing="0" w:line="288" w:lineRule="auto"/>
        <w:jc w:val="both"/>
        <w:rPr>
          <w:b/>
          <w:lang w:val="de-DE"/>
        </w:rPr>
      </w:pPr>
      <w:r w:rsidRPr="00A47657">
        <w:rPr>
          <w:b/>
          <w:lang w:val="de-DE"/>
        </w:rPr>
        <w:t>Ông Hồ Sỹ Thắng – Kế toán trưởng</w:t>
      </w:r>
    </w:p>
    <w:p w14:paraId="79BB5B49" w14:textId="77777777" w:rsidR="009F6FA2" w:rsidRPr="00A47657" w:rsidRDefault="009F6FA2" w:rsidP="009F6FA2">
      <w:pPr>
        <w:tabs>
          <w:tab w:val="left" w:pos="-4111"/>
          <w:tab w:val="left" w:pos="426"/>
        </w:tabs>
        <w:spacing w:line="288" w:lineRule="auto"/>
        <w:ind w:firstLine="426"/>
        <w:rPr>
          <w:lang w:val="nl-NL"/>
        </w:rPr>
      </w:pPr>
      <w:r w:rsidRPr="00A47657">
        <w:rPr>
          <w:lang w:val="nl-NL"/>
        </w:rPr>
        <w:t>-</w:t>
      </w:r>
      <w:r w:rsidRPr="00A47657">
        <w:rPr>
          <w:lang w:val="nl-NL"/>
        </w:rPr>
        <w:tab/>
        <w:t xml:space="preserve">Giới tính: Nam    </w:t>
      </w:r>
    </w:p>
    <w:p w14:paraId="23A9F888" w14:textId="77777777" w:rsidR="009F6FA2" w:rsidRPr="00A47657" w:rsidRDefault="009F6FA2" w:rsidP="009F6FA2">
      <w:pPr>
        <w:tabs>
          <w:tab w:val="left" w:pos="426"/>
        </w:tabs>
        <w:spacing w:line="288" w:lineRule="auto"/>
        <w:ind w:firstLine="426"/>
        <w:rPr>
          <w:lang w:val="nl-NL"/>
        </w:rPr>
      </w:pPr>
      <w:r w:rsidRPr="00A47657">
        <w:rPr>
          <w:lang w:val="nl-NL"/>
        </w:rPr>
        <w:t>-</w:t>
      </w:r>
      <w:r w:rsidRPr="00A47657">
        <w:rPr>
          <w:lang w:val="nl-NL"/>
        </w:rPr>
        <w:tab/>
        <w:t xml:space="preserve">Ngày, tháng, năm sinh: 10/04/1980                   </w:t>
      </w:r>
    </w:p>
    <w:p w14:paraId="4AB03A5E" w14:textId="77777777" w:rsidR="009F6FA2" w:rsidRPr="00A47657" w:rsidRDefault="009F6FA2" w:rsidP="009F6FA2">
      <w:pPr>
        <w:tabs>
          <w:tab w:val="left" w:pos="426"/>
        </w:tabs>
        <w:spacing w:line="288" w:lineRule="auto"/>
        <w:ind w:firstLine="426"/>
        <w:rPr>
          <w:lang w:val="nl-NL"/>
        </w:rPr>
      </w:pPr>
      <w:r w:rsidRPr="00A47657">
        <w:rPr>
          <w:lang w:val="nl-NL"/>
        </w:rPr>
        <w:t>-</w:t>
      </w:r>
      <w:r w:rsidRPr="00A47657">
        <w:rPr>
          <w:lang w:val="nl-NL"/>
        </w:rPr>
        <w:tab/>
        <w:t>Số giấy CMND: 184288677           Ngày cấp:</w:t>
      </w:r>
      <w:r w:rsidRPr="00A47657">
        <w:rPr>
          <w:rFonts w:eastAsia="Arial Unicode MS"/>
          <w:lang w:val="nl-NL"/>
        </w:rPr>
        <w:t xml:space="preserve"> 22/12/2014   </w:t>
      </w:r>
      <w:r w:rsidRPr="00A47657">
        <w:rPr>
          <w:lang w:val="nl-NL"/>
        </w:rPr>
        <w:t xml:space="preserve"> Nơi cấp: CA. Hà Tĩnh</w:t>
      </w:r>
    </w:p>
    <w:p w14:paraId="65BC147E" w14:textId="77777777" w:rsidR="009F6FA2" w:rsidRPr="00A47657" w:rsidRDefault="009F6FA2" w:rsidP="009F6FA2">
      <w:pPr>
        <w:tabs>
          <w:tab w:val="left" w:pos="426"/>
        </w:tabs>
        <w:spacing w:line="288" w:lineRule="auto"/>
        <w:ind w:firstLine="426"/>
        <w:rPr>
          <w:lang w:val="nl-NL"/>
        </w:rPr>
      </w:pPr>
      <w:r w:rsidRPr="00A47657">
        <w:rPr>
          <w:lang w:val="nl-NL"/>
        </w:rPr>
        <w:t>-</w:t>
      </w:r>
      <w:r w:rsidRPr="00A47657">
        <w:rPr>
          <w:lang w:val="nl-NL"/>
        </w:rPr>
        <w:tab/>
        <w:t>Nơi sinh: Nghệ An</w:t>
      </w:r>
      <w:r w:rsidRPr="00A47657">
        <w:rPr>
          <w:lang w:val="nl-NL"/>
        </w:rPr>
        <w:tab/>
      </w:r>
    </w:p>
    <w:p w14:paraId="7B6B18A3" w14:textId="77777777" w:rsidR="009F6FA2" w:rsidRPr="00A47657" w:rsidRDefault="009F6FA2" w:rsidP="009F6FA2">
      <w:pPr>
        <w:tabs>
          <w:tab w:val="left" w:pos="426"/>
        </w:tabs>
        <w:spacing w:line="288" w:lineRule="auto"/>
        <w:ind w:firstLine="426"/>
        <w:rPr>
          <w:lang w:val="nl-NL"/>
        </w:rPr>
      </w:pPr>
      <w:r w:rsidRPr="00A47657">
        <w:rPr>
          <w:lang w:val="nl-NL"/>
        </w:rPr>
        <w:t>-</w:t>
      </w:r>
      <w:r w:rsidRPr="00A47657">
        <w:rPr>
          <w:lang w:val="nl-NL"/>
        </w:rPr>
        <w:tab/>
        <w:t>Quốc tịch: Việt Nam</w:t>
      </w:r>
      <w:r w:rsidRPr="00A47657">
        <w:rPr>
          <w:lang w:val="nl-NL"/>
        </w:rPr>
        <w:tab/>
      </w:r>
    </w:p>
    <w:p w14:paraId="569D1083" w14:textId="77777777" w:rsidR="009F6FA2" w:rsidRPr="00A47657" w:rsidRDefault="009F6FA2" w:rsidP="009F6FA2">
      <w:pPr>
        <w:tabs>
          <w:tab w:val="left" w:pos="426"/>
        </w:tabs>
        <w:spacing w:line="288" w:lineRule="auto"/>
        <w:ind w:firstLine="426"/>
        <w:rPr>
          <w:lang w:val="nl-NL"/>
        </w:rPr>
      </w:pPr>
      <w:r w:rsidRPr="00A47657">
        <w:rPr>
          <w:lang w:val="nl-NL"/>
        </w:rPr>
        <w:t>-</w:t>
      </w:r>
      <w:r w:rsidRPr="00A47657">
        <w:rPr>
          <w:lang w:val="nl-NL"/>
        </w:rPr>
        <w:tab/>
        <w:t>Dân tộc: Kinh</w:t>
      </w:r>
      <w:r w:rsidRPr="00A47657">
        <w:rPr>
          <w:lang w:val="nl-NL"/>
        </w:rPr>
        <w:tab/>
      </w:r>
    </w:p>
    <w:p w14:paraId="628F4FA0" w14:textId="77777777" w:rsidR="009F6FA2" w:rsidRPr="00A47657" w:rsidRDefault="009F6FA2" w:rsidP="009F6FA2">
      <w:pPr>
        <w:tabs>
          <w:tab w:val="left" w:pos="426"/>
        </w:tabs>
        <w:spacing w:line="288" w:lineRule="auto"/>
        <w:ind w:right="74" w:firstLine="426"/>
        <w:rPr>
          <w:lang w:val="nl-NL"/>
        </w:rPr>
      </w:pPr>
      <w:r w:rsidRPr="00A47657">
        <w:rPr>
          <w:lang w:val="nl-NL"/>
        </w:rPr>
        <w:t>-</w:t>
      </w:r>
      <w:r w:rsidRPr="00A47657">
        <w:rPr>
          <w:lang w:val="nl-NL"/>
        </w:rPr>
        <w:tab/>
        <w:t>Quê quán:</w:t>
      </w:r>
      <w:r w:rsidR="00A47657" w:rsidRPr="00A47657">
        <w:rPr>
          <w:lang w:val="nl-NL"/>
        </w:rPr>
        <w:t xml:space="preserve"> Thọ Thành – Yên Thành – Nghệ An</w:t>
      </w:r>
    </w:p>
    <w:p w14:paraId="2EEE8564" w14:textId="77777777" w:rsidR="009F6FA2" w:rsidRPr="00A47657" w:rsidRDefault="009F6FA2" w:rsidP="009F6FA2">
      <w:pPr>
        <w:tabs>
          <w:tab w:val="left" w:pos="426"/>
        </w:tabs>
        <w:spacing w:line="288" w:lineRule="auto"/>
        <w:ind w:right="74" w:firstLine="426"/>
        <w:rPr>
          <w:lang w:val="nl-NL"/>
        </w:rPr>
      </w:pPr>
      <w:r w:rsidRPr="00A47657">
        <w:rPr>
          <w:lang w:val="nl-NL"/>
        </w:rPr>
        <w:t>-</w:t>
      </w:r>
      <w:r w:rsidRPr="00A47657">
        <w:rPr>
          <w:lang w:val="nl-NL"/>
        </w:rPr>
        <w:tab/>
        <w:t xml:space="preserve">Nơi đăng ký hộ khẩu thường trú: </w:t>
      </w:r>
      <w:r w:rsidRPr="00224674">
        <w:rPr>
          <w:lang w:val="nl-NL"/>
        </w:rPr>
        <w:t>Diễn Bình, Diễn Châu,</w:t>
      </w:r>
      <w:r w:rsidRPr="00A47657">
        <w:rPr>
          <w:lang w:val="vi-VN"/>
        </w:rPr>
        <w:t xml:space="preserve"> Nghệ An</w:t>
      </w:r>
    </w:p>
    <w:p w14:paraId="0F80261F" w14:textId="77777777" w:rsidR="009F6FA2" w:rsidRPr="00A47657" w:rsidRDefault="009F6FA2" w:rsidP="009F6FA2">
      <w:pPr>
        <w:tabs>
          <w:tab w:val="left" w:pos="426"/>
        </w:tabs>
        <w:spacing w:line="288" w:lineRule="auto"/>
        <w:ind w:right="74" w:firstLine="426"/>
        <w:rPr>
          <w:lang w:val="nl-NL"/>
        </w:rPr>
      </w:pPr>
      <w:r w:rsidRPr="00A47657">
        <w:rPr>
          <w:lang w:val="nl-NL"/>
        </w:rPr>
        <w:t>-</w:t>
      </w:r>
      <w:r w:rsidRPr="00A47657">
        <w:rPr>
          <w:lang w:val="nl-NL"/>
        </w:rPr>
        <w:tab/>
        <w:t xml:space="preserve">Chỗ ở hiện tại: </w:t>
      </w:r>
      <w:r w:rsidR="00A47657" w:rsidRPr="00A47657">
        <w:rPr>
          <w:lang w:val="nl-NL"/>
        </w:rPr>
        <w:t xml:space="preserve">Khối Phúc Lộc – Phường Vinh Tân – TP. Vinh – Nghệ An </w:t>
      </w:r>
    </w:p>
    <w:p w14:paraId="4243301B" w14:textId="77777777" w:rsidR="009F6FA2" w:rsidRPr="00A47657" w:rsidRDefault="009F6FA2" w:rsidP="009F6FA2">
      <w:pPr>
        <w:tabs>
          <w:tab w:val="left" w:pos="426"/>
        </w:tabs>
        <w:spacing w:line="288" w:lineRule="auto"/>
        <w:ind w:right="74" w:firstLine="426"/>
        <w:rPr>
          <w:lang w:val="nl-NL"/>
        </w:rPr>
      </w:pPr>
      <w:r w:rsidRPr="00A47657">
        <w:rPr>
          <w:lang w:val="nl-NL"/>
        </w:rPr>
        <w:t>-</w:t>
      </w:r>
      <w:r w:rsidRPr="00A47657">
        <w:rPr>
          <w:lang w:val="nl-NL"/>
        </w:rPr>
        <w:tab/>
        <w:t>Trình độ văn hóa: 12/12</w:t>
      </w:r>
      <w:r w:rsidRPr="00A47657">
        <w:rPr>
          <w:lang w:val="nl-NL"/>
        </w:rPr>
        <w:tab/>
      </w:r>
    </w:p>
    <w:p w14:paraId="2699422B" w14:textId="77777777" w:rsidR="009F6FA2" w:rsidRPr="00A47657" w:rsidRDefault="009F6FA2" w:rsidP="009F6FA2">
      <w:pPr>
        <w:tabs>
          <w:tab w:val="left" w:pos="426"/>
        </w:tabs>
        <w:spacing w:line="288" w:lineRule="auto"/>
        <w:ind w:firstLine="426"/>
        <w:rPr>
          <w:lang w:val="nl-NL"/>
        </w:rPr>
      </w:pPr>
      <w:r w:rsidRPr="00A47657">
        <w:rPr>
          <w:lang w:val="nl-NL"/>
        </w:rPr>
        <w:t>-</w:t>
      </w:r>
      <w:r w:rsidRPr="00A47657">
        <w:rPr>
          <w:lang w:val="nl-NL"/>
        </w:rPr>
        <w:tab/>
        <w:t xml:space="preserve">Trình độ chuyên môn: </w:t>
      </w:r>
      <w:r w:rsidRPr="00224674">
        <w:rPr>
          <w:lang w:val="nl-NL"/>
        </w:rPr>
        <w:t>Cử nhân Tài chính – Kế toán</w:t>
      </w:r>
    </w:p>
    <w:p w14:paraId="608C3499" w14:textId="77777777" w:rsidR="009F6FA2" w:rsidRPr="00A47657" w:rsidRDefault="009F6FA2" w:rsidP="009F6FA2">
      <w:pPr>
        <w:tabs>
          <w:tab w:val="left" w:pos="709"/>
        </w:tabs>
        <w:spacing w:line="288" w:lineRule="auto"/>
        <w:ind w:firstLine="426"/>
        <w:rPr>
          <w:lang w:val="nl-NL"/>
        </w:rPr>
      </w:pPr>
      <w:r w:rsidRPr="00A47657">
        <w:rPr>
          <w:lang w:val="nl-NL"/>
        </w:rPr>
        <w:t>-    Quá trình công tác:</w:t>
      </w:r>
    </w:p>
    <w:p w14:paraId="7DCACEA2" w14:textId="77777777" w:rsidR="009F6FA2" w:rsidRPr="00A47657" w:rsidRDefault="009F6FA2" w:rsidP="009F6FA2">
      <w:pPr>
        <w:pStyle w:val="ListParagraph"/>
        <w:numPr>
          <w:ilvl w:val="0"/>
          <w:numId w:val="49"/>
        </w:numPr>
        <w:tabs>
          <w:tab w:val="left" w:pos="709"/>
        </w:tabs>
        <w:spacing w:line="288" w:lineRule="auto"/>
        <w:rPr>
          <w:lang w:val="nl-NL"/>
        </w:rPr>
      </w:pPr>
      <w:r w:rsidRPr="00A47657">
        <w:rPr>
          <w:lang w:val="nl-NL"/>
        </w:rPr>
        <w:t>Từ 2003 – 2004: Làm việc tại Công ty cung ứng xuất khẩu lao động và chuyên gia Nghệ An</w:t>
      </w:r>
    </w:p>
    <w:p w14:paraId="6866231F" w14:textId="77777777" w:rsidR="009F6FA2" w:rsidRPr="00A47657" w:rsidRDefault="009F6FA2" w:rsidP="009F6FA2">
      <w:pPr>
        <w:pStyle w:val="ListParagraph"/>
        <w:numPr>
          <w:ilvl w:val="0"/>
          <w:numId w:val="49"/>
        </w:numPr>
        <w:tabs>
          <w:tab w:val="left" w:pos="709"/>
        </w:tabs>
        <w:spacing w:line="288" w:lineRule="auto"/>
        <w:rPr>
          <w:lang w:val="nl-NL"/>
        </w:rPr>
      </w:pPr>
      <w:r w:rsidRPr="00A47657">
        <w:rPr>
          <w:lang w:val="nl-NL"/>
        </w:rPr>
        <w:t>Từ 2005 – 2008: Kế toán tổng hợp Trường trung cấp du lịch Miền Trung</w:t>
      </w:r>
    </w:p>
    <w:p w14:paraId="315E4949" w14:textId="77777777" w:rsidR="009F6FA2" w:rsidRPr="00A47657" w:rsidRDefault="009F6FA2" w:rsidP="009F6FA2">
      <w:pPr>
        <w:pStyle w:val="ListParagraph"/>
        <w:numPr>
          <w:ilvl w:val="0"/>
          <w:numId w:val="49"/>
        </w:numPr>
        <w:tabs>
          <w:tab w:val="left" w:pos="709"/>
        </w:tabs>
        <w:spacing w:line="288" w:lineRule="auto"/>
        <w:rPr>
          <w:lang w:val="nl-NL"/>
        </w:rPr>
      </w:pPr>
      <w:r w:rsidRPr="00A47657">
        <w:rPr>
          <w:lang w:val="nl-NL"/>
        </w:rPr>
        <w:t>Từ 2009 – 2014:  Kế toán Công ty TNHH MTV Du lịch Trường Sơn</w:t>
      </w:r>
    </w:p>
    <w:p w14:paraId="092E3403" w14:textId="77777777" w:rsidR="009F6FA2" w:rsidRPr="00A47657" w:rsidRDefault="009F6FA2" w:rsidP="009F6FA2">
      <w:pPr>
        <w:pStyle w:val="ListParagraph"/>
        <w:numPr>
          <w:ilvl w:val="0"/>
          <w:numId w:val="49"/>
        </w:numPr>
        <w:tabs>
          <w:tab w:val="left" w:pos="709"/>
        </w:tabs>
        <w:spacing w:line="288" w:lineRule="auto"/>
        <w:rPr>
          <w:lang w:val="nl-NL"/>
        </w:rPr>
      </w:pPr>
      <w:r w:rsidRPr="00A47657">
        <w:rPr>
          <w:lang w:val="nl-NL"/>
        </w:rPr>
        <w:t>Từ 2015 đến nay: Kế toán trưởng Công ty cổ phần du lịch Trường Sơn COECCO</w:t>
      </w:r>
    </w:p>
    <w:p w14:paraId="4C8E1D4C" w14:textId="77777777" w:rsidR="009F6FA2" w:rsidRPr="00A47657" w:rsidRDefault="009F6FA2" w:rsidP="009F6FA2">
      <w:pPr>
        <w:tabs>
          <w:tab w:val="left" w:pos="709"/>
        </w:tabs>
        <w:spacing w:line="288" w:lineRule="auto"/>
        <w:ind w:left="786"/>
        <w:rPr>
          <w:lang w:val="nl-NL"/>
        </w:rPr>
      </w:pPr>
      <w:r w:rsidRPr="00A47657">
        <w:rPr>
          <w:lang w:val="nl-NL"/>
        </w:rPr>
        <w:t>-    Các chức vụ công tác hi</w:t>
      </w:r>
      <w:r w:rsidRPr="00A47657">
        <w:rPr>
          <w:rFonts w:ascii="Arial" w:hAnsi="Arial" w:cs="Arial"/>
          <w:lang w:val="nl-NL"/>
        </w:rPr>
        <w:t>ệ</w:t>
      </w:r>
      <w:r w:rsidRPr="00A47657">
        <w:rPr>
          <w:lang w:val="nl-NL"/>
        </w:rPr>
        <w:t>n nay t</w:t>
      </w:r>
      <w:r w:rsidRPr="00A47657">
        <w:rPr>
          <w:rFonts w:ascii="Arial" w:hAnsi="Arial" w:cs="Arial"/>
          <w:lang w:val="nl-NL"/>
        </w:rPr>
        <w:t>ạ</w:t>
      </w:r>
      <w:r w:rsidRPr="00A47657">
        <w:rPr>
          <w:lang w:val="nl-NL"/>
        </w:rPr>
        <w:t xml:space="preserve">i Tổ chức </w:t>
      </w:r>
      <w:r w:rsidR="006E6036">
        <w:rPr>
          <w:lang w:val="nl-NL"/>
        </w:rPr>
        <w:t>ĐKGD</w:t>
      </w:r>
      <w:r w:rsidRPr="00A47657">
        <w:rPr>
          <w:lang w:val="nl-NL"/>
        </w:rPr>
        <w:t xml:space="preserve">: Kế toán </w:t>
      </w:r>
      <w:r w:rsidR="006E6036">
        <w:rPr>
          <w:lang w:val="nl-NL"/>
        </w:rPr>
        <w:t>t</w:t>
      </w:r>
      <w:r w:rsidR="006E6036" w:rsidRPr="00A47657">
        <w:rPr>
          <w:lang w:val="nl-NL"/>
        </w:rPr>
        <w:t xml:space="preserve">rưởng </w:t>
      </w:r>
    </w:p>
    <w:p w14:paraId="0306CE05" w14:textId="77777777" w:rsidR="009F6FA2" w:rsidRPr="00A47657" w:rsidRDefault="009F6FA2" w:rsidP="009F6FA2">
      <w:pPr>
        <w:tabs>
          <w:tab w:val="left" w:pos="-2410"/>
          <w:tab w:val="left" w:pos="-1985"/>
          <w:tab w:val="left" w:pos="-1843"/>
          <w:tab w:val="left" w:pos="419"/>
          <w:tab w:val="left" w:pos="709"/>
          <w:tab w:val="left" w:pos="2835"/>
        </w:tabs>
        <w:spacing w:line="288" w:lineRule="auto"/>
        <w:rPr>
          <w:lang w:val="nl-NL"/>
        </w:rPr>
      </w:pPr>
      <w:r w:rsidRPr="00A47657">
        <w:rPr>
          <w:lang w:val="nl-NL"/>
        </w:rPr>
        <w:tab/>
        <w:t>-</w:t>
      </w:r>
      <w:r w:rsidRPr="00A47657">
        <w:rPr>
          <w:lang w:val="nl-NL"/>
        </w:rPr>
        <w:tab/>
        <w:t>Các chức vụ hiện đang nắm giữ tại tổ chức khác: Không</w:t>
      </w:r>
    </w:p>
    <w:p w14:paraId="371A4E63" w14:textId="77777777" w:rsidR="009F6FA2" w:rsidRPr="00A47657" w:rsidRDefault="009F6FA2" w:rsidP="009F6FA2">
      <w:pPr>
        <w:tabs>
          <w:tab w:val="left" w:pos="-2410"/>
          <w:tab w:val="left" w:pos="-1985"/>
          <w:tab w:val="left" w:pos="-1843"/>
          <w:tab w:val="left" w:pos="419"/>
          <w:tab w:val="left" w:pos="709"/>
          <w:tab w:val="left" w:pos="2835"/>
        </w:tabs>
        <w:spacing w:line="288" w:lineRule="auto"/>
        <w:rPr>
          <w:lang w:val="nl-NL"/>
        </w:rPr>
      </w:pPr>
      <w:r w:rsidRPr="00A47657">
        <w:rPr>
          <w:lang w:val="nl-NL"/>
        </w:rPr>
        <w:tab/>
        <w:t>-    Số cổ phần nắm giữ: 21.710 cổ phần, tương ứng 1,67% vốn điều lệ Công ty</w:t>
      </w:r>
    </w:p>
    <w:p w14:paraId="073E0B21" w14:textId="77777777" w:rsidR="009F6FA2" w:rsidRPr="00A47657" w:rsidRDefault="009F6FA2" w:rsidP="009F6FA2">
      <w:pPr>
        <w:spacing w:line="288" w:lineRule="auto"/>
        <w:rPr>
          <w:lang w:val="nl-NL"/>
        </w:rPr>
      </w:pPr>
      <w:r w:rsidRPr="00A47657">
        <w:rPr>
          <w:lang w:val="nl-NL"/>
        </w:rPr>
        <w:t xml:space="preserve"> Trong đó:</w:t>
      </w:r>
    </w:p>
    <w:tbl>
      <w:tblPr>
        <w:tblW w:w="9464" w:type="dxa"/>
        <w:tblInd w:w="250" w:type="dxa"/>
        <w:tblLook w:val="04A0" w:firstRow="1" w:lastRow="0" w:firstColumn="1" w:lastColumn="0" w:noHBand="0" w:noVBand="1"/>
      </w:tblPr>
      <w:tblGrid>
        <w:gridCol w:w="4492"/>
        <w:gridCol w:w="4972"/>
      </w:tblGrid>
      <w:tr w:rsidR="009F6FA2" w:rsidRPr="00E87187" w14:paraId="08518388" w14:textId="77777777" w:rsidTr="00BD25E3">
        <w:trPr>
          <w:trHeight w:val="269"/>
        </w:trPr>
        <w:tc>
          <w:tcPr>
            <w:tcW w:w="4492" w:type="dxa"/>
            <w:shd w:val="clear" w:color="auto" w:fill="auto"/>
          </w:tcPr>
          <w:p w14:paraId="723DAF53" w14:textId="77777777" w:rsidR="00550F39" w:rsidRDefault="009F6FA2">
            <w:pPr>
              <w:spacing w:line="312" w:lineRule="auto"/>
              <w:jc w:val="both"/>
              <w:rPr>
                <w:lang w:val="nl-NL"/>
              </w:rPr>
            </w:pPr>
            <w:r w:rsidRPr="00A47657">
              <w:rPr>
                <w:lang w:val="nl-NL"/>
              </w:rPr>
              <w:t xml:space="preserve">+ </w:t>
            </w:r>
            <w:r w:rsidR="006E6036">
              <w:rPr>
                <w:lang w:val="nl-NL"/>
              </w:rPr>
              <w:t>S</w:t>
            </w:r>
            <w:r w:rsidRPr="00A47657">
              <w:rPr>
                <w:lang w:val="nl-NL"/>
              </w:rPr>
              <w:t>ở hữu cá nhân:</w:t>
            </w:r>
          </w:p>
        </w:tc>
        <w:tc>
          <w:tcPr>
            <w:tcW w:w="4972" w:type="dxa"/>
            <w:shd w:val="clear" w:color="auto" w:fill="auto"/>
          </w:tcPr>
          <w:p w14:paraId="437C0826" w14:textId="77777777" w:rsidR="009F6FA2" w:rsidRPr="00A47657" w:rsidRDefault="009F6FA2" w:rsidP="00955A7D">
            <w:pPr>
              <w:spacing w:line="312" w:lineRule="auto"/>
              <w:jc w:val="both"/>
              <w:rPr>
                <w:rFonts w:eastAsia="Arial Unicode MS"/>
                <w:lang w:val="nl-NL"/>
              </w:rPr>
            </w:pPr>
            <w:r w:rsidRPr="00A47657">
              <w:rPr>
                <w:rFonts w:eastAsia="Arial Unicode MS"/>
                <w:lang w:val="nl-NL"/>
              </w:rPr>
              <w:t>21.710 cổ phần</w:t>
            </w:r>
            <w:r w:rsidR="00686341">
              <w:rPr>
                <w:rFonts w:eastAsia="Arial Unicode MS"/>
                <w:lang w:val="nl-NL"/>
              </w:rPr>
              <w:t>,</w:t>
            </w:r>
            <w:r w:rsidRPr="00A47657">
              <w:rPr>
                <w:rFonts w:eastAsia="Arial Unicode MS"/>
                <w:lang w:val="nl-NL"/>
              </w:rPr>
              <w:t xml:space="preserve"> chiếm 1,67% vốn điều lệ</w:t>
            </w:r>
          </w:p>
        </w:tc>
      </w:tr>
      <w:tr w:rsidR="009F6FA2" w:rsidRPr="00A47657" w14:paraId="6A4ED0CF" w14:textId="77777777" w:rsidTr="00B57062">
        <w:trPr>
          <w:trHeight w:val="319"/>
        </w:trPr>
        <w:tc>
          <w:tcPr>
            <w:tcW w:w="4492" w:type="dxa"/>
            <w:shd w:val="clear" w:color="auto" w:fill="auto"/>
          </w:tcPr>
          <w:p w14:paraId="3A2FB732" w14:textId="77777777" w:rsidR="00550F39" w:rsidRDefault="009F6FA2">
            <w:pPr>
              <w:spacing w:line="312" w:lineRule="auto"/>
              <w:jc w:val="both"/>
              <w:rPr>
                <w:lang w:val="nl-NL"/>
              </w:rPr>
            </w:pPr>
            <w:r w:rsidRPr="00A47657">
              <w:rPr>
                <w:rFonts w:eastAsia="Arial Unicode MS"/>
                <w:lang w:val="nl-NL"/>
              </w:rPr>
              <w:t xml:space="preserve">+ </w:t>
            </w:r>
            <w:r w:rsidR="006E6036">
              <w:rPr>
                <w:rFonts w:eastAsia="Arial Unicode MS"/>
                <w:lang w:val="nl-NL"/>
              </w:rPr>
              <w:t>Sở hữu</w:t>
            </w:r>
            <w:r w:rsidRPr="00A47657">
              <w:rPr>
                <w:rFonts w:eastAsia="Arial Unicode MS"/>
                <w:lang w:val="nl-NL"/>
              </w:rPr>
              <w:t xml:space="preserve"> đại diện: </w:t>
            </w:r>
          </w:p>
        </w:tc>
        <w:tc>
          <w:tcPr>
            <w:tcW w:w="4972" w:type="dxa"/>
            <w:shd w:val="clear" w:color="auto" w:fill="auto"/>
          </w:tcPr>
          <w:p w14:paraId="5393DB3F" w14:textId="77777777" w:rsidR="009F6FA2" w:rsidRPr="00A47657" w:rsidRDefault="009F6FA2" w:rsidP="00955A7D">
            <w:pPr>
              <w:spacing w:line="312" w:lineRule="auto"/>
              <w:jc w:val="both"/>
              <w:rPr>
                <w:lang w:val="nl-NL"/>
              </w:rPr>
            </w:pPr>
            <w:r w:rsidRPr="00A47657">
              <w:rPr>
                <w:rFonts w:eastAsia="Arial Unicode MS"/>
                <w:lang w:val="nl-NL"/>
              </w:rPr>
              <w:t>0 cổ phần</w:t>
            </w:r>
          </w:p>
        </w:tc>
      </w:tr>
    </w:tbl>
    <w:p w14:paraId="6CAD75A1" w14:textId="77777777" w:rsidR="009F6FA2" w:rsidRPr="00A47657" w:rsidRDefault="009F6FA2" w:rsidP="00955A7D">
      <w:pPr>
        <w:pStyle w:val="ListParagraph"/>
        <w:tabs>
          <w:tab w:val="left" w:pos="426"/>
        </w:tabs>
        <w:spacing w:before="0" w:line="288" w:lineRule="auto"/>
        <w:ind w:left="1146"/>
        <w:rPr>
          <w:lang w:val="nl-NL"/>
        </w:rPr>
      </w:pPr>
      <w:r w:rsidRPr="00A47657">
        <w:rPr>
          <w:lang w:val="nl-NL"/>
        </w:rPr>
        <w:t>-</w:t>
      </w:r>
      <w:r w:rsidRPr="00A47657">
        <w:rPr>
          <w:lang w:val="nl-NL"/>
        </w:rPr>
        <w:tab/>
        <w:t xml:space="preserve">Số cổ phần của người có liên quan nắm giữ: </w:t>
      </w:r>
      <w:r w:rsidR="00013424" w:rsidRPr="00A47657">
        <w:rPr>
          <w:lang w:val="nl-NL"/>
        </w:rPr>
        <w:t>5.000 cổ phần</w:t>
      </w:r>
    </w:p>
    <w:p w14:paraId="558698EC" w14:textId="77777777" w:rsidR="009F6FA2" w:rsidRPr="00A47657" w:rsidRDefault="009F6FA2" w:rsidP="00013424">
      <w:pPr>
        <w:pStyle w:val="ListParagraph"/>
        <w:spacing w:before="0" w:line="288" w:lineRule="auto"/>
        <w:ind w:left="786" w:firstLine="360"/>
        <w:jc w:val="left"/>
        <w:rPr>
          <w:rFonts w:eastAsia="Times New Roman"/>
          <w:lang w:val="nl-NL"/>
        </w:rPr>
      </w:pPr>
      <w:r w:rsidRPr="00A47657">
        <w:rPr>
          <w:lang w:val="nl-NL"/>
        </w:rPr>
        <w:t xml:space="preserve">+ </w:t>
      </w:r>
      <w:r w:rsidR="00013424" w:rsidRPr="00A47657">
        <w:rPr>
          <w:lang w:val="nl-NL"/>
        </w:rPr>
        <w:t>Hồ Sỹ Chỉnh</w:t>
      </w:r>
      <w:r w:rsidR="00B35241">
        <w:rPr>
          <w:lang w:val="nl-NL"/>
        </w:rPr>
        <w:t xml:space="preserve"> (</w:t>
      </w:r>
      <w:r w:rsidR="00B35241" w:rsidRPr="00A47657">
        <w:rPr>
          <w:lang w:val="nl-NL"/>
        </w:rPr>
        <w:t>Anh trai</w:t>
      </w:r>
      <w:r w:rsidR="00B35241">
        <w:rPr>
          <w:lang w:val="nl-NL"/>
        </w:rPr>
        <w:t>)</w:t>
      </w:r>
      <w:r w:rsidR="00013424" w:rsidRPr="00A47657">
        <w:rPr>
          <w:lang w:val="nl-NL"/>
        </w:rPr>
        <w:t>: 5.000 cổ phần</w:t>
      </w:r>
      <w:r w:rsidR="00B35241">
        <w:rPr>
          <w:lang w:val="nl-NL"/>
        </w:rPr>
        <w:t xml:space="preserve">, chiếm </w:t>
      </w:r>
      <w:r w:rsidR="002B7440">
        <w:rPr>
          <w:lang w:val="nl-NL"/>
        </w:rPr>
        <w:t>0,38</w:t>
      </w:r>
      <w:r w:rsidR="00B35241">
        <w:rPr>
          <w:lang w:val="nl-NL"/>
        </w:rPr>
        <w:t>% vốn điều lệ</w:t>
      </w:r>
      <w:r w:rsidR="00013424" w:rsidRPr="00A47657">
        <w:rPr>
          <w:lang w:val="nl-NL"/>
        </w:rPr>
        <w:t>.</w:t>
      </w:r>
    </w:p>
    <w:p w14:paraId="27A58441" w14:textId="77777777" w:rsidR="009F6FA2" w:rsidRPr="00A47657" w:rsidRDefault="009F6FA2" w:rsidP="009F6FA2">
      <w:pPr>
        <w:pStyle w:val="ListParagraph"/>
        <w:tabs>
          <w:tab w:val="left" w:pos="426"/>
        </w:tabs>
        <w:spacing w:line="288" w:lineRule="auto"/>
        <w:ind w:left="1146"/>
        <w:rPr>
          <w:lang w:val="nl-NL"/>
        </w:rPr>
      </w:pPr>
      <w:r w:rsidRPr="00A47657">
        <w:rPr>
          <w:lang w:val="nl-NL"/>
        </w:rPr>
        <w:t>-</w:t>
      </w:r>
      <w:r w:rsidRPr="00A47657">
        <w:rPr>
          <w:lang w:val="nl-NL"/>
        </w:rPr>
        <w:tab/>
        <w:t>Hành vi vi phạm pháp luật:</w:t>
      </w:r>
      <w:r w:rsidRPr="00A47657">
        <w:rPr>
          <w:lang w:val="nl-NL"/>
        </w:rPr>
        <w:tab/>
      </w:r>
      <w:r w:rsidRPr="00A47657">
        <w:rPr>
          <w:lang w:val="nl-NL"/>
        </w:rPr>
        <w:tab/>
      </w:r>
      <w:r w:rsidRPr="00A47657">
        <w:rPr>
          <w:lang w:val="nl-NL"/>
        </w:rPr>
        <w:tab/>
        <w:t>Không có</w:t>
      </w:r>
    </w:p>
    <w:p w14:paraId="13CF8862" w14:textId="77777777" w:rsidR="009F6FA2" w:rsidRPr="00A47657" w:rsidRDefault="009F6FA2" w:rsidP="009F6FA2">
      <w:pPr>
        <w:pStyle w:val="ListParagraph"/>
        <w:tabs>
          <w:tab w:val="left" w:pos="426"/>
        </w:tabs>
        <w:spacing w:line="288" w:lineRule="auto"/>
        <w:ind w:left="1146"/>
        <w:rPr>
          <w:lang w:val="nl-NL"/>
        </w:rPr>
      </w:pPr>
      <w:r w:rsidRPr="00A47657">
        <w:rPr>
          <w:lang w:val="nl-NL"/>
        </w:rPr>
        <w:t>-</w:t>
      </w:r>
      <w:r w:rsidRPr="00A47657">
        <w:rPr>
          <w:lang w:val="nl-NL"/>
        </w:rPr>
        <w:tab/>
        <w:t>Những khoản nợ với Công ty:</w:t>
      </w:r>
      <w:r w:rsidRPr="00A47657">
        <w:rPr>
          <w:lang w:val="nl-NL"/>
        </w:rPr>
        <w:tab/>
      </w:r>
      <w:r w:rsidRPr="00A47657">
        <w:rPr>
          <w:lang w:val="nl-NL"/>
        </w:rPr>
        <w:tab/>
        <w:t>Không có</w:t>
      </w:r>
    </w:p>
    <w:p w14:paraId="1BAFD81E" w14:textId="77777777" w:rsidR="009F6FA2" w:rsidRPr="00A47657" w:rsidRDefault="009F6FA2" w:rsidP="009F6FA2">
      <w:pPr>
        <w:pStyle w:val="ListParagraph"/>
        <w:tabs>
          <w:tab w:val="left" w:pos="426"/>
        </w:tabs>
        <w:spacing w:line="288" w:lineRule="auto"/>
        <w:ind w:left="1146"/>
        <w:rPr>
          <w:lang w:val="nl-NL"/>
        </w:rPr>
      </w:pPr>
      <w:r w:rsidRPr="00A47657">
        <w:rPr>
          <w:lang w:val="nl-NL"/>
        </w:rPr>
        <w:t>-</w:t>
      </w:r>
      <w:r w:rsidRPr="00A47657">
        <w:rPr>
          <w:lang w:val="nl-NL"/>
        </w:rPr>
        <w:tab/>
        <w:t>Lợi ích liên quan với Công ty:</w:t>
      </w:r>
      <w:r w:rsidRPr="00A47657">
        <w:rPr>
          <w:lang w:val="nl-NL"/>
        </w:rPr>
        <w:tab/>
      </w:r>
      <w:r w:rsidRPr="00A47657">
        <w:rPr>
          <w:lang w:val="nl-NL"/>
        </w:rPr>
        <w:tab/>
        <w:t>Không có</w:t>
      </w:r>
    </w:p>
    <w:p w14:paraId="4402B96F" w14:textId="77777777" w:rsidR="009F6FA2" w:rsidRPr="00A47657" w:rsidRDefault="009F6FA2" w:rsidP="009F6FA2">
      <w:pPr>
        <w:pStyle w:val="ListParagraph"/>
        <w:tabs>
          <w:tab w:val="left" w:pos="426"/>
        </w:tabs>
        <w:spacing w:line="288" w:lineRule="auto"/>
        <w:ind w:left="1146"/>
        <w:rPr>
          <w:lang w:val="nl-NL"/>
        </w:rPr>
      </w:pPr>
      <w:r w:rsidRPr="00A47657">
        <w:rPr>
          <w:lang w:val="nl-NL"/>
        </w:rPr>
        <w:t>-</w:t>
      </w:r>
      <w:r w:rsidRPr="00A47657">
        <w:rPr>
          <w:lang w:val="nl-NL"/>
        </w:rPr>
        <w:tab/>
        <w:t>Quyền lợi mâu thuẫn với Công ty:</w:t>
      </w:r>
      <w:r w:rsidRPr="00A47657">
        <w:rPr>
          <w:lang w:val="nl-NL"/>
        </w:rPr>
        <w:tab/>
      </w:r>
      <w:r w:rsidRPr="00A47657">
        <w:rPr>
          <w:lang w:val="nl-NL"/>
        </w:rPr>
        <w:tab/>
        <w:t>Không có</w:t>
      </w:r>
    </w:p>
    <w:p w14:paraId="3790BC8E" w14:textId="77777777" w:rsidR="006756E7" w:rsidRPr="00A47657" w:rsidRDefault="00671F18" w:rsidP="001A4D39">
      <w:pPr>
        <w:pStyle w:val="NormalWeb"/>
        <w:keepNext/>
        <w:widowControl w:val="0"/>
        <w:numPr>
          <w:ilvl w:val="0"/>
          <w:numId w:val="14"/>
        </w:numPr>
        <w:spacing w:before="0" w:beforeAutospacing="0" w:after="0" w:afterAutospacing="0" w:line="288" w:lineRule="auto"/>
        <w:ind w:left="567" w:hanging="567"/>
        <w:jc w:val="both"/>
        <w:outlineLvl w:val="1"/>
        <w:rPr>
          <w:b/>
          <w:lang w:val="de-DE"/>
        </w:rPr>
      </w:pPr>
      <w:bookmarkStart w:id="358" w:name="_Toc502669581"/>
      <w:r w:rsidRPr="00A47657">
        <w:rPr>
          <w:b/>
          <w:lang w:val="de-DE"/>
        </w:rPr>
        <w:t>K</w:t>
      </w:r>
      <w:r w:rsidR="00CB01E4" w:rsidRPr="00A47657">
        <w:rPr>
          <w:b/>
          <w:lang w:val="de-DE"/>
        </w:rPr>
        <w:t>ế hoạch tăng cường quản trị</w:t>
      </w:r>
      <w:r w:rsidR="00CF78A4" w:rsidRPr="00A47657">
        <w:rPr>
          <w:b/>
          <w:lang w:val="de-DE"/>
        </w:rPr>
        <w:t>Công ty</w:t>
      </w:r>
      <w:bookmarkEnd w:id="358"/>
    </w:p>
    <w:p w14:paraId="469E5646"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 xml:space="preserve">Xây dựng và hoàn thiện bộ quy chế quản trị doanh nghiệp; </w:t>
      </w:r>
    </w:p>
    <w:p w14:paraId="4360883B"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Hoàn thiện cơ chế phối hợp sản xuất, kinh doanh dựa trên nền tảng chia sẻ lợi ích trước mắt và lâu dài nhằm phát triển tăng cường năng lực cạnh tranh;</w:t>
      </w:r>
    </w:p>
    <w:p w14:paraId="6957203D"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Đổi mới mô hình tổ chức, đổi mới công tác quản lý doanh nghiệp, điều hành sản xuất kinh doanh theo hướng đơn giản về thủ tục, thống nhất trong hệ thống, hiệu lực trong quản lý, hiệu quả trong kinh doanh, thân thiện trong quan hệ giữa quản lý và sản xuất kinh doanh, tôn trọng luật pháp và quan tâm lợi ích của cộng đồng, khách hàng và đối tác chiến lược (nếu có).</w:t>
      </w:r>
    </w:p>
    <w:p w14:paraId="4E7CB813"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lastRenderedPageBreak/>
        <w:t>Kiện toàn, rà soát chức năng nhiệm vụ cụ thể của từng phòng ban; kiện toàn, rà soát chức danh cho từng vị trí công tác</w:t>
      </w:r>
      <w:r w:rsidR="00824E65">
        <w:rPr>
          <w:sz w:val="24"/>
          <w:szCs w:val="24"/>
          <w:lang w:val="nb-NO"/>
        </w:rPr>
        <w:t>;</w:t>
      </w:r>
      <w:r w:rsidRPr="00A47657">
        <w:rPr>
          <w:sz w:val="24"/>
          <w:szCs w:val="24"/>
          <w:lang w:val="nb-NO"/>
        </w:rPr>
        <w:t>Rà soát phân loại cán bộ nhân viên để bố trí công việc phù hợp.</w:t>
      </w:r>
    </w:p>
    <w:p w14:paraId="21AE8AAB"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Tổ chức kiểm tra, rà soát các quy chế quản lý của các phòng ban để sửa đổi, bổ sung hoặc xây dựng mới các quy chế phù hợp với điều kiện thực tế của đơn vị trên cơ sở các quy định của Công ty trong các quy chế đã được ban hành.</w:t>
      </w:r>
    </w:p>
    <w:p w14:paraId="400A8CD3"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Kiện toàn các chương trình ứng dụng công nghệ thông tin trong công tác quản lý điều hành từ Công ty đến các phòng ban</w:t>
      </w:r>
      <w:r w:rsidR="00824E65">
        <w:rPr>
          <w:sz w:val="24"/>
          <w:szCs w:val="24"/>
          <w:lang w:val="nb-NO"/>
        </w:rPr>
        <w:t>;</w:t>
      </w:r>
      <w:r w:rsidRPr="00A47657">
        <w:rPr>
          <w:sz w:val="24"/>
          <w:szCs w:val="24"/>
          <w:lang w:val="nb-NO"/>
        </w:rPr>
        <w:t xml:space="preserve"> Sử dụng có hiệu quả công nghệ thông tin trong công tác quản lý, điều hành sản xuất kinh doanh.</w:t>
      </w:r>
    </w:p>
    <w:p w14:paraId="6FC95829"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Tổ chức các lớp tập huấn, nâng cao nhận thức cho các cán bộ quản lý về các thủ tục hành chính, tổ chức kiện toàn hệ thống quản lý hồ sơ, cập nhật và chuyển tải thông tin trong bộ máy điều hành để đảm bảo xử lý chính xác, kịp thời các tình huống trong sản xuất kinh doanh và chấp hành đúng các chỉ thị, mệnh lệnh của lãnh đạo các cấp.</w:t>
      </w:r>
    </w:p>
    <w:p w14:paraId="1A48111C"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Tăng cường công tác bảo toàn và phát triển vốn của Công ty.</w:t>
      </w:r>
    </w:p>
    <w:p w14:paraId="59C52E85"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Áp dụng tiến bộ khoa học kỹ thuật – công nghệ trong sản xuất kinh doanh và trong quản lý, dẫn đến các chi phí hợp lý, hoàn vốn nhanh, có lợi nhuận cao.</w:t>
      </w:r>
    </w:p>
    <w:p w14:paraId="7C968BDD"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Khai thác các nguồn lực, tiềm năng, thế mạnh của Công ty, các hệ thống quản lý chất lượng, các chương trình công nghệ thông tin mang tính ứng dụng cao, lực lượng lao động chuyên nghiệp và có chuyên môn nghiệp vụ cao, hệ thống đào tạo huấn luyện tiên tiến, … để tạo ra nguồn thu bổ sung nguồn vốn cho phát triển sản xuất kinh doanh.</w:t>
      </w:r>
    </w:p>
    <w:p w14:paraId="36809E8A"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Xây dựng và quản lý chặt chẽ chi phí; thực hành tiết kiệm chống lãng phí trong sản xuất và quản lý doanh nghiệp.</w:t>
      </w:r>
    </w:p>
    <w:p w14:paraId="7F4ED458"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Thực hiện công tác kiểm tra giám sát, kiểm toán nội bộ toàn diện và thường xuyên để nắm bắt tình hình tài chính của Công ty phục vụ công tác quản trị doanh nghiệp.</w:t>
      </w:r>
    </w:p>
    <w:p w14:paraId="0E35275D" w14:textId="77777777" w:rsidR="00CB01E4" w:rsidRPr="00A47657" w:rsidRDefault="00CB01E4" w:rsidP="00C461F8">
      <w:pPr>
        <w:pStyle w:val="Abody"/>
        <w:numPr>
          <w:ilvl w:val="0"/>
          <w:numId w:val="15"/>
        </w:numPr>
        <w:tabs>
          <w:tab w:val="left" w:pos="284"/>
        </w:tabs>
        <w:spacing w:before="0"/>
        <w:ind w:left="0" w:firstLine="0"/>
        <w:rPr>
          <w:sz w:val="24"/>
          <w:szCs w:val="24"/>
          <w:lang w:val="nb-NO"/>
        </w:rPr>
      </w:pPr>
      <w:r w:rsidRPr="00A47657">
        <w:rPr>
          <w:sz w:val="24"/>
          <w:szCs w:val="24"/>
          <w:lang w:val="nb-NO"/>
        </w:rPr>
        <w:t>Tăng cường công tác quản lý vốn Nhà nước ở Công ty; cân nhắc đầu tư hiệu quả, có khả năng sinh lời cao.</w:t>
      </w:r>
    </w:p>
    <w:p w14:paraId="2833C3C6" w14:textId="77777777" w:rsidR="00B6323B" w:rsidRPr="00327A41" w:rsidRDefault="00CB01E4" w:rsidP="00B6323B">
      <w:pPr>
        <w:pStyle w:val="Abody"/>
        <w:numPr>
          <w:ilvl w:val="0"/>
          <w:numId w:val="15"/>
        </w:numPr>
        <w:tabs>
          <w:tab w:val="left" w:pos="284"/>
        </w:tabs>
        <w:spacing w:before="0"/>
        <w:ind w:left="0" w:firstLine="0"/>
        <w:rPr>
          <w:sz w:val="24"/>
          <w:szCs w:val="24"/>
          <w:lang w:val="nb-NO"/>
        </w:rPr>
      </w:pPr>
      <w:r w:rsidRPr="00A47657">
        <w:rPr>
          <w:sz w:val="24"/>
          <w:szCs w:val="24"/>
          <w:lang w:val="nb-NO"/>
        </w:rPr>
        <w:t>Luân chuyển, cân đối các nguồn vốn để phục vụ sản xuất kinh doanh, đáp ứng được kế hoạch tài chính và đầu tư</w:t>
      </w:r>
      <w:r w:rsidR="00824E65">
        <w:rPr>
          <w:sz w:val="24"/>
          <w:szCs w:val="24"/>
          <w:lang w:val="nb-NO"/>
        </w:rPr>
        <w:t>;</w:t>
      </w:r>
      <w:r w:rsidRPr="00A47657">
        <w:rPr>
          <w:sz w:val="24"/>
          <w:szCs w:val="24"/>
          <w:lang w:val="nb-NO"/>
        </w:rPr>
        <w:t xml:space="preserve">Tập trung thanh quyết toán các dự án đầu tư đầy đủ, kịp thời, thu hồi công nợ, </w:t>
      </w:r>
      <w:r w:rsidR="00F854DC" w:rsidRPr="00F854DC">
        <w:rPr>
          <w:sz w:val="24"/>
          <w:szCs w:val="24"/>
          <w:lang w:val="nb-NO"/>
        </w:rPr>
        <w:t xml:space="preserve">hạn chế tồn đọng nợ. </w:t>
      </w:r>
      <w:bookmarkStart w:id="359" w:name="_Toc436064728"/>
    </w:p>
    <w:p w14:paraId="64EA441E" w14:textId="77777777" w:rsidR="00E55B33" w:rsidRPr="00327A41" w:rsidRDefault="00F854DC" w:rsidP="00327A41">
      <w:pPr>
        <w:pStyle w:val="CommentText"/>
        <w:jc w:val="both"/>
        <w:rPr>
          <w:sz w:val="24"/>
          <w:szCs w:val="24"/>
          <w:lang w:val="nb-NO"/>
        </w:rPr>
      </w:pPr>
      <w:r w:rsidRPr="00F854DC">
        <w:rPr>
          <w:sz w:val="24"/>
          <w:szCs w:val="24"/>
          <w:lang w:val="nb-NO"/>
        </w:rPr>
        <w:t>- Công ty sẽ tuân thủ nghiêm túc các quy định về quản trị công ty áp dụng đối với công ty đại chúng tại Nghị định 71</w:t>
      </w:r>
      <w:r w:rsidRPr="00F854DC">
        <w:rPr>
          <w:sz w:val="24"/>
          <w:szCs w:val="24"/>
          <w:shd w:val="clear" w:color="auto" w:fill="FFFFFF"/>
          <w:lang w:val="nb-NO"/>
        </w:rPr>
        <w:t>/2017/NĐ-CP ngày 06/06/2017 của Chính phủ hướng dẫn về quản trị công ty áp dụng đối với công ty đại chúng</w:t>
      </w:r>
      <w:r w:rsidRPr="00F854DC">
        <w:rPr>
          <w:sz w:val="24"/>
          <w:szCs w:val="24"/>
          <w:lang w:val="nb-NO"/>
        </w:rPr>
        <w:t xml:space="preserve">, Thông tư </w:t>
      </w:r>
      <w:r w:rsidR="00327A41">
        <w:rPr>
          <w:sz w:val="24"/>
          <w:szCs w:val="24"/>
          <w:lang w:val="nb-NO"/>
        </w:rPr>
        <w:t>95/2017/TT-BTC ngày 22/09/2017 của Bộ Tài chínhhướng dẫn một số điều của Nghị định 71/2017/NĐ-CP</w:t>
      </w:r>
      <w:r w:rsidRPr="00F854DC">
        <w:rPr>
          <w:sz w:val="24"/>
          <w:szCs w:val="24"/>
          <w:lang w:val="nb-NO"/>
        </w:rPr>
        <w:t>.</w:t>
      </w:r>
    </w:p>
    <w:p w14:paraId="0A440DCA" w14:textId="77777777" w:rsidR="00E55B33" w:rsidRPr="00327A41" w:rsidRDefault="00F854DC" w:rsidP="00E55B33">
      <w:pPr>
        <w:pStyle w:val="Abody"/>
        <w:numPr>
          <w:ilvl w:val="0"/>
          <w:numId w:val="15"/>
        </w:numPr>
        <w:tabs>
          <w:tab w:val="left" w:pos="284"/>
        </w:tabs>
        <w:spacing w:before="0"/>
        <w:ind w:left="0" w:firstLine="0"/>
        <w:rPr>
          <w:sz w:val="24"/>
          <w:szCs w:val="24"/>
          <w:lang w:val="nb-NO"/>
        </w:rPr>
      </w:pPr>
      <w:r w:rsidRPr="00F854DC">
        <w:rPr>
          <w:sz w:val="24"/>
          <w:szCs w:val="24"/>
          <w:lang w:val="nb-NO"/>
        </w:rPr>
        <w:t>Hiện tại HĐQT của Công ty có ít hơn 5 người nhưng chưa có thành viên HĐQT độc lập theo quy định tại khoản 5 Điều 13 Nghị định 71</w:t>
      </w:r>
      <w:r w:rsidRPr="00F854DC">
        <w:rPr>
          <w:sz w:val="24"/>
          <w:szCs w:val="24"/>
          <w:shd w:val="clear" w:color="auto" w:fill="FFFFFF"/>
          <w:lang w:val="nb-NO"/>
        </w:rPr>
        <w:t>/2017/NĐ-CP hướng dẫn về quản trị công ty áp dụng đối với công ty đại chúng</w:t>
      </w:r>
      <w:r w:rsidRPr="00F854DC">
        <w:rPr>
          <w:sz w:val="24"/>
          <w:szCs w:val="24"/>
          <w:lang w:val="nb-NO"/>
        </w:rPr>
        <w:t>. Do đó, Công ty cam kết báo cáo ĐHĐCĐ bầu bổ sung, thay thế cho phù hợp với quy định của pháp luật.</w:t>
      </w:r>
    </w:p>
    <w:p w14:paraId="6FD1BE85" w14:textId="77777777" w:rsidR="007A3D30" w:rsidRPr="00B6323B" w:rsidRDefault="00F87CE0" w:rsidP="00514CC3">
      <w:pPr>
        <w:tabs>
          <w:tab w:val="left" w:pos="3119"/>
        </w:tabs>
        <w:spacing w:before="60"/>
        <w:jc w:val="center"/>
        <w:rPr>
          <w:lang w:val="nb-NO"/>
        </w:rPr>
      </w:pPr>
      <w:r w:rsidRPr="00A47657">
        <w:rPr>
          <w:lang w:val="nb-NO"/>
        </w:rPr>
        <w:br w:type="page"/>
      </w:r>
      <w:r w:rsidR="007A3D30" w:rsidRPr="00A47657">
        <w:rPr>
          <w:b/>
          <w:bCs/>
          <w:lang w:val="es-ES_tradnl"/>
        </w:rPr>
        <w:lastRenderedPageBreak/>
        <w:t>ĐẠI DIỆN TỔ CHỨC ĐĂNG KÝ GIAO DỊCH</w:t>
      </w:r>
    </w:p>
    <w:p w14:paraId="5C86E0BC" w14:textId="77777777" w:rsidR="007A3D30" w:rsidRPr="00A47657" w:rsidRDefault="0004051D" w:rsidP="007A3D30">
      <w:pPr>
        <w:tabs>
          <w:tab w:val="left" w:pos="3119"/>
        </w:tabs>
        <w:jc w:val="center"/>
        <w:rPr>
          <w:b/>
          <w:bCs/>
          <w:lang w:val="es-ES_tradnl"/>
        </w:rPr>
      </w:pPr>
      <w:r w:rsidRPr="00A47657">
        <w:rPr>
          <w:b/>
          <w:bCs/>
          <w:lang w:val="es-ES_tradnl"/>
        </w:rPr>
        <w:t>CÔNG TY CỔ PHẦN DU LỊCH TRƯỜNG SƠN COECCO</w:t>
      </w:r>
    </w:p>
    <w:p w14:paraId="3D688635" w14:textId="77777777" w:rsidR="007A3D30" w:rsidRPr="00A47657" w:rsidRDefault="007A3D30" w:rsidP="007A3D30">
      <w:pPr>
        <w:spacing w:line="360" w:lineRule="auto"/>
        <w:jc w:val="center"/>
        <w:rPr>
          <w:b/>
          <w:bCs/>
          <w:lang w:val="es-ES_tradnl"/>
        </w:rPr>
      </w:pPr>
    </w:p>
    <w:tbl>
      <w:tblPr>
        <w:tblW w:w="4940" w:type="pct"/>
        <w:tblLayout w:type="fixed"/>
        <w:tblLook w:val="0000" w:firstRow="0" w:lastRow="0" w:firstColumn="0" w:lastColumn="0" w:noHBand="0" w:noVBand="0"/>
      </w:tblPr>
      <w:tblGrid>
        <w:gridCol w:w="3719"/>
        <w:gridCol w:w="2801"/>
        <w:gridCol w:w="2723"/>
      </w:tblGrid>
      <w:tr w:rsidR="007A3D30" w:rsidRPr="00E87187" w14:paraId="540866B4" w14:textId="77777777" w:rsidTr="00EF7CED">
        <w:trPr>
          <w:trHeight w:val="1996"/>
        </w:trPr>
        <w:tc>
          <w:tcPr>
            <w:tcW w:w="5000" w:type="pct"/>
            <w:gridSpan w:val="3"/>
          </w:tcPr>
          <w:p w14:paraId="6DF16708" w14:textId="77777777" w:rsidR="007A3D30" w:rsidRPr="00A47657" w:rsidRDefault="007A3D30" w:rsidP="006876FA">
            <w:pPr>
              <w:spacing w:line="360" w:lineRule="auto"/>
              <w:jc w:val="center"/>
              <w:rPr>
                <w:b/>
                <w:lang w:val="es-ES_tradnl"/>
              </w:rPr>
            </w:pPr>
            <w:r w:rsidRPr="00A47657">
              <w:rPr>
                <w:b/>
                <w:lang w:val="es-ES_tradnl"/>
              </w:rPr>
              <w:t>CHỦ TỊCH HĐQT</w:t>
            </w:r>
          </w:p>
          <w:p w14:paraId="610A9E8E" w14:textId="32C4D47E" w:rsidR="007A3D30" w:rsidRPr="00A47657" w:rsidRDefault="00EF7CED" w:rsidP="006876FA">
            <w:pPr>
              <w:spacing w:line="360" w:lineRule="auto"/>
              <w:jc w:val="center"/>
              <w:rPr>
                <w:b/>
                <w:lang w:val="es-ES_tradnl"/>
              </w:rPr>
            </w:pPr>
            <w:r>
              <w:rPr>
                <w:b/>
                <w:lang w:val="es-ES_tradnl"/>
              </w:rPr>
              <w:t>(Đã ký)</w:t>
            </w:r>
          </w:p>
          <w:p w14:paraId="6F71A924" w14:textId="77777777" w:rsidR="007A3D30" w:rsidRPr="00A47657" w:rsidRDefault="007A3D30" w:rsidP="006876FA">
            <w:pPr>
              <w:spacing w:line="360" w:lineRule="auto"/>
              <w:jc w:val="center"/>
              <w:rPr>
                <w:b/>
                <w:lang w:val="es-ES_tradnl"/>
              </w:rPr>
            </w:pPr>
          </w:p>
          <w:p w14:paraId="7672B812" w14:textId="77777777" w:rsidR="007A3D30" w:rsidRPr="00A47657" w:rsidRDefault="007A3D30" w:rsidP="006876FA">
            <w:pPr>
              <w:spacing w:line="360" w:lineRule="auto"/>
              <w:jc w:val="center"/>
              <w:rPr>
                <w:b/>
                <w:lang w:val="es-ES_tradnl"/>
              </w:rPr>
            </w:pPr>
          </w:p>
          <w:p w14:paraId="2A0C7D42" w14:textId="77777777" w:rsidR="007A3D30" w:rsidRPr="00A47657" w:rsidRDefault="007A3D30" w:rsidP="006876FA">
            <w:pPr>
              <w:spacing w:line="360" w:lineRule="auto"/>
              <w:jc w:val="center"/>
              <w:rPr>
                <w:b/>
                <w:lang w:val="es-ES_tradnl"/>
              </w:rPr>
            </w:pPr>
          </w:p>
          <w:p w14:paraId="3C2E040D" w14:textId="77777777" w:rsidR="007A3D30" w:rsidRPr="00A47657" w:rsidRDefault="0004051D" w:rsidP="006876FA">
            <w:pPr>
              <w:spacing w:line="360" w:lineRule="auto"/>
              <w:jc w:val="center"/>
              <w:rPr>
                <w:b/>
                <w:lang w:val="es-ES_tradnl"/>
              </w:rPr>
            </w:pPr>
            <w:r w:rsidRPr="00A47657">
              <w:rPr>
                <w:b/>
                <w:lang w:val="es-ES_tradnl"/>
              </w:rPr>
              <w:t>Võ Văn Hiệp</w:t>
            </w:r>
          </w:p>
          <w:p w14:paraId="4C5E2D9B" w14:textId="77777777" w:rsidR="007A3D30" w:rsidRPr="00A47657" w:rsidRDefault="007A3D30" w:rsidP="006876FA">
            <w:pPr>
              <w:spacing w:line="360" w:lineRule="auto"/>
              <w:jc w:val="center"/>
              <w:rPr>
                <w:b/>
                <w:lang w:val="es-ES_tradnl"/>
              </w:rPr>
            </w:pPr>
          </w:p>
        </w:tc>
      </w:tr>
      <w:tr w:rsidR="007A3D30" w:rsidRPr="00E87187" w14:paraId="121BB105" w14:textId="77777777" w:rsidTr="00EF7CED">
        <w:trPr>
          <w:trHeight w:val="2137"/>
        </w:trPr>
        <w:tc>
          <w:tcPr>
            <w:tcW w:w="2012" w:type="pct"/>
            <w:vAlign w:val="bottom"/>
          </w:tcPr>
          <w:p w14:paraId="6158E799" w14:textId="77777777" w:rsidR="007A3D30" w:rsidRPr="00A47657" w:rsidRDefault="007A3D30" w:rsidP="00F3572D">
            <w:pPr>
              <w:spacing w:line="360" w:lineRule="auto"/>
              <w:jc w:val="center"/>
              <w:rPr>
                <w:b/>
                <w:bCs/>
                <w:lang w:val="es-ES_tradnl"/>
              </w:rPr>
            </w:pPr>
            <w:r w:rsidRPr="00A47657">
              <w:rPr>
                <w:b/>
                <w:bCs/>
                <w:lang w:val="es-ES_tradnl"/>
              </w:rPr>
              <w:t>TRƯỞNG BAN KIỂM SOÁT</w:t>
            </w:r>
          </w:p>
          <w:p w14:paraId="57F685E7" w14:textId="77777777" w:rsidR="00EF7CED" w:rsidRPr="00A47657" w:rsidRDefault="00EF7CED" w:rsidP="00EF7CED">
            <w:pPr>
              <w:spacing w:line="360" w:lineRule="auto"/>
              <w:jc w:val="center"/>
              <w:rPr>
                <w:b/>
                <w:lang w:val="es-ES_tradnl"/>
              </w:rPr>
            </w:pPr>
            <w:r>
              <w:rPr>
                <w:b/>
                <w:lang w:val="es-ES_tradnl"/>
              </w:rPr>
              <w:t>(Đã ký)</w:t>
            </w:r>
          </w:p>
          <w:p w14:paraId="2AB9BB1D" w14:textId="77777777" w:rsidR="007A3D30" w:rsidRPr="00A47657" w:rsidRDefault="007A3D30" w:rsidP="00F3572D">
            <w:pPr>
              <w:spacing w:line="360" w:lineRule="auto"/>
              <w:jc w:val="center"/>
              <w:rPr>
                <w:lang w:val="es-ES_tradnl"/>
              </w:rPr>
            </w:pPr>
          </w:p>
          <w:p w14:paraId="324C1BE8" w14:textId="77777777" w:rsidR="007A3D30" w:rsidRPr="00A47657" w:rsidRDefault="007A3D30" w:rsidP="00F3572D">
            <w:pPr>
              <w:tabs>
                <w:tab w:val="left" w:pos="4225"/>
              </w:tabs>
              <w:spacing w:line="360" w:lineRule="auto"/>
              <w:jc w:val="center"/>
              <w:rPr>
                <w:lang w:val="es-ES_tradnl"/>
              </w:rPr>
            </w:pPr>
          </w:p>
          <w:p w14:paraId="2CD75AFD" w14:textId="77777777" w:rsidR="007A3D30" w:rsidRPr="00A47657" w:rsidRDefault="007A3D30" w:rsidP="00F3572D">
            <w:pPr>
              <w:tabs>
                <w:tab w:val="left" w:pos="4225"/>
              </w:tabs>
              <w:spacing w:line="360" w:lineRule="auto"/>
              <w:jc w:val="center"/>
              <w:rPr>
                <w:lang w:val="es-ES_tradnl"/>
              </w:rPr>
            </w:pPr>
          </w:p>
          <w:p w14:paraId="5CCA6F3B" w14:textId="77777777" w:rsidR="007A3D30" w:rsidRPr="00A47657" w:rsidRDefault="007A3D30" w:rsidP="00F3572D">
            <w:pPr>
              <w:spacing w:line="360" w:lineRule="auto"/>
              <w:jc w:val="center"/>
              <w:rPr>
                <w:lang w:val="es-ES_tradnl"/>
              </w:rPr>
            </w:pPr>
          </w:p>
          <w:p w14:paraId="5D1A03AC" w14:textId="77777777" w:rsidR="007A3D30" w:rsidRPr="00A47657" w:rsidRDefault="0004051D" w:rsidP="00F3572D">
            <w:pPr>
              <w:spacing w:line="360" w:lineRule="auto"/>
              <w:jc w:val="center"/>
              <w:rPr>
                <w:b/>
                <w:bCs/>
                <w:lang w:val="es-ES_tradnl"/>
              </w:rPr>
            </w:pPr>
            <w:r w:rsidRPr="00A47657">
              <w:rPr>
                <w:b/>
                <w:lang w:val="de-DE"/>
              </w:rPr>
              <w:t>Nguyễn Thị Quý</w:t>
            </w:r>
          </w:p>
        </w:tc>
        <w:tc>
          <w:tcPr>
            <w:tcW w:w="1515" w:type="pct"/>
            <w:vAlign w:val="bottom"/>
          </w:tcPr>
          <w:p w14:paraId="4A0BC423" w14:textId="044A7B55" w:rsidR="007A3D30" w:rsidRDefault="007A3D30" w:rsidP="00F3572D">
            <w:pPr>
              <w:spacing w:line="360" w:lineRule="auto"/>
              <w:jc w:val="center"/>
              <w:rPr>
                <w:b/>
                <w:bCs/>
                <w:lang w:val="es-ES_tradnl"/>
              </w:rPr>
            </w:pPr>
            <w:r w:rsidRPr="00A47657">
              <w:rPr>
                <w:b/>
                <w:bCs/>
                <w:lang w:val="es-ES_tradnl"/>
              </w:rPr>
              <w:t>KẾ TOÁN TRƯỞNG</w:t>
            </w:r>
          </w:p>
          <w:p w14:paraId="386A3143" w14:textId="03FEE521" w:rsidR="00EF7CED" w:rsidRPr="00EF7CED" w:rsidRDefault="00EF7CED" w:rsidP="00EF7CED">
            <w:pPr>
              <w:spacing w:line="360" w:lineRule="auto"/>
              <w:jc w:val="center"/>
              <w:rPr>
                <w:b/>
                <w:lang w:val="es-ES_tradnl"/>
              </w:rPr>
            </w:pPr>
            <w:r>
              <w:rPr>
                <w:b/>
                <w:lang w:val="es-ES_tradnl"/>
              </w:rPr>
              <w:t>(Đã ký)</w:t>
            </w:r>
          </w:p>
          <w:p w14:paraId="407046B6" w14:textId="77777777" w:rsidR="007A3D30" w:rsidRPr="00A47657" w:rsidRDefault="007A3D30" w:rsidP="00F3572D">
            <w:pPr>
              <w:spacing w:line="360" w:lineRule="auto"/>
              <w:ind w:left="818"/>
              <w:jc w:val="center"/>
              <w:rPr>
                <w:lang w:val="es-ES_tradnl"/>
              </w:rPr>
            </w:pPr>
          </w:p>
          <w:p w14:paraId="2E557F59" w14:textId="77777777" w:rsidR="007A3D30" w:rsidRPr="00A47657" w:rsidRDefault="007A3D30" w:rsidP="00F3572D">
            <w:pPr>
              <w:spacing w:line="360" w:lineRule="auto"/>
              <w:ind w:left="818"/>
              <w:jc w:val="center"/>
              <w:rPr>
                <w:lang w:val="es-ES_tradnl"/>
              </w:rPr>
            </w:pPr>
          </w:p>
          <w:p w14:paraId="21033AE6" w14:textId="77777777" w:rsidR="007A3D30" w:rsidRPr="00A47657" w:rsidRDefault="007A3D30" w:rsidP="00F3572D">
            <w:pPr>
              <w:spacing w:line="360" w:lineRule="auto"/>
              <w:ind w:left="818"/>
              <w:jc w:val="center"/>
              <w:rPr>
                <w:lang w:val="es-ES_tradnl"/>
              </w:rPr>
            </w:pPr>
          </w:p>
          <w:p w14:paraId="13F73A90" w14:textId="77777777" w:rsidR="007A3D30" w:rsidRPr="00A47657" w:rsidRDefault="007A3D30" w:rsidP="00F3572D">
            <w:pPr>
              <w:spacing w:line="360" w:lineRule="auto"/>
              <w:ind w:left="818"/>
              <w:jc w:val="center"/>
              <w:rPr>
                <w:lang w:val="es-ES_tradnl"/>
              </w:rPr>
            </w:pPr>
          </w:p>
          <w:p w14:paraId="0E8E51D9" w14:textId="77777777" w:rsidR="007A3D30" w:rsidRPr="00A47657" w:rsidRDefault="0004051D" w:rsidP="00F3572D">
            <w:pPr>
              <w:spacing w:line="360" w:lineRule="auto"/>
              <w:jc w:val="center"/>
              <w:rPr>
                <w:b/>
                <w:bCs/>
                <w:lang w:val="es-ES_tradnl"/>
              </w:rPr>
            </w:pPr>
            <w:r w:rsidRPr="00A47657">
              <w:rPr>
                <w:b/>
                <w:bCs/>
                <w:lang w:val="es-ES_tradnl"/>
              </w:rPr>
              <w:t>Hồ Sỹ Thắng</w:t>
            </w:r>
          </w:p>
        </w:tc>
        <w:tc>
          <w:tcPr>
            <w:tcW w:w="1472" w:type="pct"/>
            <w:vAlign w:val="bottom"/>
          </w:tcPr>
          <w:p w14:paraId="04E6B9C4" w14:textId="176B5203" w:rsidR="007A3D30" w:rsidRDefault="007A3D30" w:rsidP="00F3572D">
            <w:pPr>
              <w:spacing w:line="360" w:lineRule="auto"/>
              <w:jc w:val="center"/>
              <w:rPr>
                <w:b/>
                <w:bCs/>
                <w:lang w:val="es-ES_tradnl"/>
              </w:rPr>
            </w:pPr>
            <w:r w:rsidRPr="00A47657">
              <w:rPr>
                <w:b/>
                <w:bCs/>
                <w:lang w:val="es-ES_tradnl"/>
              </w:rPr>
              <w:t>GIÁM ĐỐC</w:t>
            </w:r>
          </w:p>
          <w:p w14:paraId="0B3608B2" w14:textId="2636E314" w:rsidR="00EF7CED" w:rsidRPr="00EF7CED" w:rsidRDefault="00EF7CED" w:rsidP="00EF7CED">
            <w:pPr>
              <w:spacing w:line="360" w:lineRule="auto"/>
              <w:jc w:val="center"/>
              <w:rPr>
                <w:b/>
                <w:lang w:val="es-ES_tradnl"/>
              </w:rPr>
            </w:pPr>
            <w:r>
              <w:rPr>
                <w:b/>
                <w:lang w:val="es-ES_tradnl"/>
              </w:rPr>
              <w:t>(Đã ký)</w:t>
            </w:r>
          </w:p>
          <w:p w14:paraId="22715611" w14:textId="77777777" w:rsidR="007A3D30" w:rsidRPr="00A47657" w:rsidRDefault="007A3D30" w:rsidP="00F3572D">
            <w:pPr>
              <w:spacing w:line="360" w:lineRule="auto"/>
              <w:jc w:val="center"/>
              <w:rPr>
                <w:b/>
                <w:bCs/>
                <w:lang w:val="es-ES_tradnl"/>
              </w:rPr>
            </w:pPr>
          </w:p>
          <w:p w14:paraId="70FF970D" w14:textId="77777777" w:rsidR="007A3D30" w:rsidRPr="00A47657" w:rsidRDefault="007A3D30" w:rsidP="00F3572D">
            <w:pPr>
              <w:spacing w:line="360" w:lineRule="auto"/>
              <w:ind w:right="-426"/>
              <w:jc w:val="center"/>
              <w:rPr>
                <w:b/>
                <w:bCs/>
                <w:lang w:val="es-ES_tradnl"/>
              </w:rPr>
            </w:pPr>
          </w:p>
          <w:p w14:paraId="1852B580" w14:textId="77777777" w:rsidR="007A3D30" w:rsidRPr="00A47657" w:rsidRDefault="007A3D30" w:rsidP="00F3572D">
            <w:pPr>
              <w:spacing w:line="360" w:lineRule="auto"/>
              <w:ind w:right="-426"/>
              <w:jc w:val="center"/>
              <w:rPr>
                <w:b/>
                <w:bCs/>
                <w:lang w:val="es-ES_tradnl"/>
              </w:rPr>
            </w:pPr>
          </w:p>
          <w:p w14:paraId="3809B901" w14:textId="77777777" w:rsidR="007A3D30" w:rsidRPr="00A47657" w:rsidRDefault="007A3D30" w:rsidP="00F3572D">
            <w:pPr>
              <w:spacing w:line="360" w:lineRule="auto"/>
              <w:jc w:val="center"/>
              <w:rPr>
                <w:b/>
                <w:bCs/>
                <w:lang w:val="es-ES_tradnl"/>
              </w:rPr>
            </w:pPr>
          </w:p>
          <w:p w14:paraId="680B3C78" w14:textId="3CFC6574" w:rsidR="007A3D30" w:rsidRPr="00A47657" w:rsidRDefault="0004051D" w:rsidP="00D27BFA">
            <w:pPr>
              <w:spacing w:line="360" w:lineRule="auto"/>
              <w:jc w:val="center"/>
              <w:rPr>
                <w:b/>
                <w:bCs/>
                <w:lang w:val="es-ES_tradnl"/>
              </w:rPr>
            </w:pPr>
            <w:r w:rsidRPr="00A47657">
              <w:rPr>
                <w:b/>
                <w:bCs/>
                <w:lang w:val="es-ES_tradnl"/>
              </w:rPr>
              <w:t xml:space="preserve">Nguyễn </w:t>
            </w:r>
            <w:r w:rsidR="00D27BFA">
              <w:rPr>
                <w:b/>
                <w:bCs/>
                <w:lang w:val="es-ES_tradnl"/>
              </w:rPr>
              <w:t>Mạnh Hải</w:t>
            </w:r>
          </w:p>
        </w:tc>
      </w:tr>
    </w:tbl>
    <w:p w14:paraId="4B62D619" w14:textId="3D43A478" w:rsidR="007A3D30" w:rsidRPr="00A47657" w:rsidRDefault="003246DC" w:rsidP="007A3D30">
      <w:pPr>
        <w:spacing w:before="240"/>
        <w:jc w:val="center"/>
        <w:rPr>
          <w:b/>
          <w:bCs/>
          <w:lang w:val="es-ES_tradnl"/>
        </w:rPr>
      </w:pPr>
      <w:r>
        <w:rPr>
          <w:b/>
          <w:bCs/>
          <w:noProof/>
          <w:lang w:val="vi-VN" w:eastAsia="vi-VN"/>
        </w:rPr>
        <mc:AlternateContent>
          <mc:Choice Requires="wps">
            <w:drawing>
              <wp:anchor distT="0" distB="0" distL="114300" distR="114300" simplePos="0" relativeHeight="251658752" behindDoc="0" locked="0" layoutInCell="1" allowOverlap="1" wp14:anchorId="0709F80A" wp14:editId="7A7A34AC">
                <wp:simplePos x="0" y="0"/>
                <wp:positionH relativeFrom="column">
                  <wp:posOffset>1323340</wp:posOffset>
                </wp:positionH>
                <wp:positionV relativeFrom="paragraph">
                  <wp:posOffset>91440</wp:posOffset>
                </wp:positionV>
                <wp:extent cx="3886200" cy="635"/>
                <wp:effectExtent l="0" t="0" r="0" b="18415"/>
                <wp:wrapNone/>
                <wp:docPr id="11" name="AutoShap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57F7C" id="_x0000_t32" coordsize="21600,21600" o:spt="32" o:oned="t" path="m,l21600,21600e" filled="f">
                <v:path arrowok="t" fillok="f" o:connecttype="none"/>
                <o:lock v:ext="edit" shapetype="t"/>
              </v:shapetype>
              <v:shape id="AutoShape 824" o:spid="_x0000_s1026" type="#_x0000_t32" style="position:absolute;margin-left:104.2pt;margin-top:7.2pt;width:3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"/>
            </w:pict>
          </mc:Fallback>
        </mc:AlternateContent>
      </w:r>
    </w:p>
    <w:p w14:paraId="29BC4949" w14:textId="77777777" w:rsidR="007A3D30" w:rsidRPr="00A47657" w:rsidRDefault="007A3D30" w:rsidP="007A3D30">
      <w:pPr>
        <w:spacing w:before="240"/>
        <w:jc w:val="center"/>
        <w:rPr>
          <w:b/>
          <w:bCs/>
          <w:lang w:val="es-ES_tradnl"/>
        </w:rPr>
      </w:pPr>
      <w:r w:rsidRPr="00A47657">
        <w:rPr>
          <w:b/>
          <w:bCs/>
          <w:lang w:val="es-ES_tradnl"/>
        </w:rPr>
        <w:t>ĐẠI DIỆN TỔ CHỨC TƯ VẤN</w:t>
      </w:r>
    </w:p>
    <w:p w14:paraId="375444F2" w14:textId="77777777" w:rsidR="007A3D30" w:rsidRPr="00A47657" w:rsidRDefault="007A3D30" w:rsidP="007A3D30">
      <w:pPr>
        <w:jc w:val="center"/>
        <w:rPr>
          <w:b/>
          <w:bCs/>
          <w:sz w:val="22"/>
          <w:lang w:val="es-ES_tradnl"/>
        </w:rPr>
      </w:pPr>
      <w:r w:rsidRPr="00A47657">
        <w:rPr>
          <w:b/>
          <w:bCs/>
          <w:sz w:val="22"/>
          <w:lang w:val="es-ES_tradnl"/>
        </w:rPr>
        <w:t xml:space="preserve">CÔNG TY CỔ PHẦN CHỨNG KHOÁN PHỐ WALL </w:t>
      </w:r>
    </w:p>
    <w:p w14:paraId="36E5C012" w14:textId="77777777" w:rsidR="007A3D30" w:rsidRPr="00A47657" w:rsidRDefault="007A3D30" w:rsidP="007A3D30">
      <w:pPr>
        <w:jc w:val="center"/>
        <w:rPr>
          <w:b/>
          <w:bCs/>
          <w:lang w:val="es-ES_tradnl"/>
        </w:rPr>
      </w:pPr>
      <w:r w:rsidRPr="00A47657">
        <w:rPr>
          <w:b/>
          <w:bCs/>
          <w:lang w:val="es-ES_tradnl"/>
        </w:rPr>
        <w:t>PHÓ TỔNG GIÁM ĐỐC</w:t>
      </w:r>
    </w:p>
    <w:p w14:paraId="06873F1D" w14:textId="77777777" w:rsidR="00EF7CED" w:rsidRPr="00A47657" w:rsidRDefault="00EF7CED" w:rsidP="00EF7CED">
      <w:pPr>
        <w:spacing w:line="360" w:lineRule="auto"/>
        <w:jc w:val="center"/>
        <w:rPr>
          <w:b/>
          <w:lang w:val="es-ES_tradnl"/>
        </w:rPr>
      </w:pPr>
      <w:r>
        <w:rPr>
          <w:b/>
          <w:lang w:val="es-ES_tradnl"/>
        </w:rPr>
        <w:t>(Đã ký)</w:t>
      </w:r>
    </w:p>
    <w:p w14:paraId="2706494F" w14:textId="77777777" w:rsidR="007A3D30" w:rsidRPr="00A47657" w:rsidRDefault="007A3D30" w:rsidP="007A3D30">
      <w:pPr>
        <w:jc w:val="center"/>
        <w:rPr>
          <w:b/>
          <w:bCs/>
          <w:lang w:val="es-ES_tradnl"/>
        </w:rPr>
      </w:pPr>
      <w:bookmarkStart w:id="360" w:name="_GoBack"/>
      <w:bookmarkEnd w:id="360"/>
    </w:p>
    <w:p w14:paraId="37371C37" w14:textId="77777777" w:rsidR="00D81279" w:rsidRPr="00A47657" w:rsidRDefault="00D81279" w:rsidP="00F87CE0">
      <w:pPr>
        <w:pStyle w:val="Abody"/>
        <w:tabs>
          <w:tab w:val="left" w:pos="567"/>
        </w:tabs>
        <w:spacing w:before="120"/>
        <w:ind w:firstLine="0"/>
        <w:rPr>
          <w:sz w:val="24"/>
          <w:szCs w:val="24"/>
          <w:lang w:val="nb-NO"/>
        </w:rPr>
      </w:pPr>
    </w:p>
    <w:p w14:paraId="58422C84" w14:textId="77777777" w:rsidR="002E54F9" w:rsidRPr="00A47657" w:rsidRDefault="002E54F9" w:rsidP="00671F18">
      <w:pPr>
        <w:spacing w:before="120" w:line="288" w:lineRule="auto"/>
        <w:rPr>
          <w:b/>
          <w:lang w:val="nb-NO"/>
        </w:rPr>
      </w:pPr>
    </w:p>
    <w:p w14:paraId="7DB2A92E" w14:textId="77777777" w:rsidR="007A3D30" w:rsidRPr="00A47657" w:rsidRDefault="007A3D30" w:rsidP="00671F18">
      <w:pPr>
        <w:spacing w:before="120" w:line="288" w:lineRule="auto"/>
        <w:rPr>
          <w:b/>
          <w:lang w:val="nb-NO"/>
        </w:rPr>
      </w:pPr>
    </w:p>
    <w:bookmarkEnd w:id="359"/>
    <w:p w14:paraId="4A1132C3" w14:textId="77777777" w:rsidR="00D913A4" w:rsidRPr="00A47657" w:rsidRDefault="007A3D30" w:rsidP="007A3D30">
      <w:pPr>
        <w:spacing w:before="120" w:line="288" w:lineRule="auto"/>
        <w:jc w:val="center"/>
        <w:rPr>
          <w:b/>
          <w:lang w:val="nl-NL"/>
        </w:rPr>
      </w:pPr>
      <w:r w:rsidRPr="00A47657">
        <w:rPr>
          <w:b/>
          <w:lang w:val="nl-NL"/>
        </w:rPr>
        <w:t>Nguyễn Viết Thắng</w:t>
      </w:r>
    </w:p>
    <w:sectPr w:rsidR="00D913A4" w:rsidRPr="00A47657" w:rsidSect="002F7697">
      <w:footerReference w:type="even" r:id="rId19"/>
      <w:footerReference w:type="first" r:id="rId20"/>
      <w:pgSz w:w="11907" w:h="16840" w:code="9"/>
      <w:pgMar w:top="1134" w:right="1134" w:bottom="1134" w:left="1418" w:header="283" w:footer="113"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8A1AB" w14:textId="77777777" w:rsidR="00CA4CCC" w:rsidRDefault="00CA4CCC" w:rsidP="008578FE">
      <w:r>
        <w:separator/>
      </w:r>
    </w:p>
  </w:endnote>
  <w:endnote w:type="continuationSeparator" w:id="0">
    <w:p w14:paraId="60C5B4ED" w14:textId="77777777" w:rsidR="00CA4CCC" w:rsidRDefault="00CA4CCC" w:rsidP="0085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PdTime">
    <w:altName w:val="Optima"/>
    <w:panose1 w:val="00000000000000000000"/>
    <w:charset w:val="00"/>
    <w:family w:val="swiss"/>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VNI-Aptima">
    <w:charset w:val="00"/>
    <w:family w:val="auto"/>
    <w:pitch w:val="variable"/>
    <w:sig w:usb0="00000003" w:usb1="00000000" w:usb2="00000000" w:usb3="00000000" w:csb0="00000001" w:csb1="00000000"/>
  </w:font>
  <w:font w:name=".VnBook-Antiqua">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767D" w14:textId="77777777" w:rsidR="00A60D26" w:rsidRPr="00671F18" w:rsidRDefault="00A60D26" w:rsidP="00671F18">
    <w:pPr>
      <w:pStyle w:val="Footer"/>
      <w:pBdr>
        <w:top w:val="thinThickSmallGap" w:sz="24" w:space="1" w:color="622423"/>
      </w:pBdr>
      <w:jc w:val="right"/>
      <w:rPr>
        <w:sz w:val="24"/>
        <w:szCs w:val="24"/>
      </w:rPr>
    </w:pPr>
    <w:r>
      <w:rPr>
        <w:noProof/>
        <w:snapToGrid/>
        <w:lang w:val="vi-VN" w:eastAsia="vi-VN"/>
      </w:rPr>
      <w:drawing>
        <wp:anchor distT="0" distB="0" distL="114300" distR="114300" simplePos="0" relativeHeight="251657216" behindDoc="0" locked="0" layoutInCell="1" allowOverlap="1" wp14:anchorId="12CAC2FD" wp14:editId="07A72ADF">
          <wp:simplePos x="0" y="0"/>
          <wp:positionH relativeFrom="column">
            <wp:posOffset>53340</wp:posOffset>
          </wp:positionH>
          <wp:positionV relativeFrom="paragraph">
            <wp:posOffset>125730</wp:posOffset>
          </wp:positionV>
          <wp:extent cx="1714500" cy="444500"/>
          <wp:effectExtent l="19050" t="0" r="0" b="0"/>
          <wp:wrapNone/>
          <wp:docPr id="53" name="Picture 1" descr="Description: Bo WSS chuan 11 03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 WSS chuan 11 03 2013.jpg"/>
                  <pic:cNvPicPr>
                    <a:picLocks noChangeAspect="1" noChangeArrowheads="1"/>
                  </pic:cNvPicPr>
                </pic:nvPicPr>
                <pic:blipFill>
                  <a:blip r:embed="rId1"/>
                  <a:srcRect/>
                  <a:stretch>
                    <a:fillRect/>
                  </a:stretch>
                </pic:blipFill>
                <pic:spPr bwMode="auto">
                  <a:xfrm>
                    <a:off x="0" y="0"/>
                    <a:ext cx="1714500" cy="444500"/>
                  </a:xfrm>
                  <a:prstGeom prst="rect">
                    <a:avLst/>
                  </a:prstGeom>
                  <a:noFill/>
                  <a:ln w="9525">
                    <a:noFill/>
                    <a:miter lim="800000"/>
                    <a:headEnd/>
                    <a:tailEnd/>
                  </a:ln>
                </pic:spPr>
              </pic:pic>
            </a:graphicData>
          </a:graphic>
        </wp:anchor>
      </w:drawing>
    </w:r>
    <w:r w:rsidRPr="00671F18">
      <w:rPr>
        <w:sz w:val="24"/>
        <w:szCs w:val="24"/>
      </w:rPr>
      <w:t xml:space="preserve">Trang </w:t>
    </w:r>
    <w:r w:rsidR="00762F57" w:rsidRPr="00671F18">
      <w:rPr>
        <w:sz w:val="24"/>
        <w:szCs w:val="24"/>
      </w:rPr>
      <w:fldChar w:fldCharType="begin"/>
    </w:r>
    <w:r w:rsidRPr="00671F18">
      <w:rPr>
        <w:sz w:val="24"/>
        <w:szCs w:val="24"/>
      </w:rPr>
      <w:instrText xml:space="preserve"> PAGE   \* MERGEFORMAT </w:instrText>
    </w:r>
    <w:r w:rsidR="00762F57" w:rsidRPr="00671F18">
      <w:rPr>
        <w:sz w:val="24"/>
        <w:szCs w:val="24"/>
      </w:rPr>
      <w:fldChar w:fldCharType="separate"/>
    </w:r>
    <w:r>
      <w:rPr>
        <w:noProof/>
        <w:sz w:val="24"/>
        <w:szCs w:val="24"/>
      </w:rPr>
      <w:t>2</w:t>
    </w:r>
    <w:r w:rsidR="00762F57" w:rsidRPr="00671F18">
      <w:rPr>
        <w:sz w:val="24"/>
        <w:szCs w:val="24"/>
      </w:rPr>
      <w:fldChar w:fldCharType="end"/>
    </w:r>
  </w:p>
  <w:p w14:paraId="07108DA1" w14:textId="77777777" w:rsidR="00A60D26" w:rsidRDefault="00A60D26" w:rsidP="00671F18">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E3A3" w14:textId="77777777" w:rsidR="00A60D26" w:rsidRDefault="00A60D26">
    <w:r>
      <w:c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6" w:type="pct"/>
      <w:tblBorders>
        <w:top w:val="thinThickSmallGap" w:sz="24" w:space="0" w:color="632423"/>
      </w:tblBorders>
      <w:tblLayout w:type="fixed"/>
      <w:tblLook w:val="04A0" w:firstRow="1" w:lastRow="0" w:firstColumn="1" w:lastColumn="0" w:noHBand="0" w:noVBand="1"/>
    </w:tblPr>
    <w:tblGrid>
      <w:gridCol w:w="2043"/>
      <w:gridCol w:w="6652"/>
      <w:gridCol w:w="438"/>
    </w:tblGrid>
    <w:tr w:rsidR="00A60D26" w:rsidRPr="00CA4C71" w14:paraId="095D0B48" w14:textId="77777777" w:rsidTr="00A47657">
      <w:trPr>
        <w:trHeight w:val="694"/>
      </w:trPr>
      <w:tc>
        <w:tcPr>
          <w:tcW w:w="1118" w:type="pct"/>
        </w:tcPr>
        <w:p w14:paraId="284947D6" w14:textId="77777777" w:rsidR="00A60D26" w:rsidRPr="000C61DF" w:rsidRDefault="00A60D26" w:rsidP="00A47657">
          <w:pPr>
            <w:pStyle w:val="Footer"/>
            <w:tabs>
              <w:tab w:val="right" w:pos="9000"/>
            </w:tabs>
            <w:rPr>
              <w:sz w:val="8"/>
            </w:rPr>
          </w:pPr>
        </w:p>
        <w:p w14:paraId="1E55A653" w14:textId="77777777" w:rsidR="00A60D26" w:rsidRDefault="00A60D26" w:rsidP="00A47657">
          <w:pPr>
            <w:pStyle w:val="Footer"/>
            <w:jc w:val="center"/>
            <w:rPr>
              <w:rStyle w:val="PageNumber"/>
            </w:rPr>
          </w:pPr>
          <w:r>
            <w:rPr>
              <w:noProof/>
              <w:snapToGrid/>
              <w:lang w:val="vi-VN" w:eastAsia="vi-VN"/>
            </w:rPr>
            <w:drawing>
              <wp:inline distT="0" distB="0" distL="0" distR="0" wp14:anchorId="33246103" wp14:editId="15AA8C2E">
                <wp:extent cx="1171575" cy="361950"/>
                <wp:effectExtent l="19050" t="0" r="9525" b="0"/>
                <wp:docPr id="54" name="Picture 0" descr="Bo WSS chuan 11 03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 WSS chuan 11 03 2013.jpg"/>
                        <pic:cNvPicPr>
                          <a:picLocks noChangeAspect="1" noChangeArrowheads="1"/>
                        </pic:cNvPicPr>
                      </pic:nvPicPr>
                      <pic:blipFill>
                        <a:blip r:embed="rId1"/>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3642" w:type="pct"/>
        </w:tcPr>
        <w:p w14:paraId="56DA7FDD" w14:textId="77777777" w:rsidR="00A60D26" w:rsidRPr="00CA4C71" w:rsidRDefault="00A60D26" w:rsidP="00A47657">
          <w:pPr>
            <w:pStyle w:val="Footer"/>
            <w:tabs>
              <w:tab w:val="right" w:pos="9000"/>
            </w:tabs>
            <w:rPr>
              <w:b/>
              <w:color w:val="255793"/>
              <w:sz w:val="16"/>
            </w:rPr>
          </w:pPr>
        </w:p>
        <w:p w14:paraId="17682697" w14:textId="77777777" w:rsidR="00A60D26" w:rsidRDefault="00A60D26" w:rsidP="00A47657">
          <w:pPr>
            <w:pStyle w:val="Footer"/>
            <w:tabs>
              <w:tab w:val="right" w:pos="9000"/>
            </w:tabs>
            <w:jc w:val="right"/>
            <w:rPr>
              <w:color w:val="255793"/>
              <w:sz w:val="22"/>
            </w:rPr>
          </w:pPr>
        </w:p>
        <w:p w14:paraId="119D3883" w14:textId="77777777" w:rsidR="00A60D26" w:rsidRPr="008E03B8" w:rsidRDefault="00A60D26" w:rsidP="00A47657">
          <w:pPr>
            <w:pStyle w:val="Footer"/>
            <w:tabs>
              <w:tab w:val="right" w:pos="9000"/>
            </w:tabs>
            <w:rPr>
              <w:rStyle w:val="PageNumber"/>
              <w:b/>
              <w:color w:val="255793"/>
              <w:sz w:val="24"/>
              <w:szCs w:val="24"/>
              <w:vertAlign w:val="subscript"/>
            </w:rPr>
          </w:pPr>
          <w:r w:rsidRPr="008E03B8">
            <w:rPr>
              <w:b/>
              <w:color w:val="255793"/>
              <w:sz w:val="24"/>
              <w:szCs w:val="24"/>
              <w:vertAlign w:val="subscript"/>
            </w:rPr>
            <w:t>Tầng 9, Tòa nhà ICON4 số 243A, Đê La Thành, phường Láng Thượng, quận Đống Đa, Hà Nội</w:t>
          </w:r>
        </w:p>
      </w:tc>
      <w:tc>
        <w:tcPr>
          <w:tcW w:w="240" w:type="pct"/>
        </w:tcPr>
        <w:p w14:paraId="578DC245" w14:textId="77777777" w:rsidR="00A60D26" w:rsidRPr="00B11A1E" w:rsidRDefault="00A60D26" w:rsidP="00A47657">
          <w:pPr>
            <w:pStyle w:val="Footer"/>
            <w:tabs>
              <w:tab w:val="right" w:pos="9000"/>
            </w:tabs>
            <w:ind w:left="-199" w:right="-132"/>
            <w:jc w:val="center"/>
            <w:rPr>
              <w:color w:val="255793"/>
              <w:sz w:val="22"/>
              <w:szCs w:val="22"/>
            </w:rPr>
          </w:pPr>
          <w:r>
            <w:rPr>
              <w:color w:val="255793"/>
              <w:sz w:val="22"/>
              <w:szCs w:val="22"/>
            </w:rPr>
            <w:t>2</w:t>
          </w:r>
        </w:p>
        <w:p w14:paraId="7462B23F" w14:textId="77777777" w:rsidR="00A60D26" w:rsidRPr="001C405C" w:rsidRDefault="00A60D26" w:rsidP="00A47657">
          <w:pPr>
            <w:pStyle w:val="Footer"/>
            <w:tabs>
              <w:tab w:val="right" w:pos="9000"/>
            </w:tabs>
            <w:ind w:left="-199" w:right="-132"/>
            <w:jc w:val="center"/>
            <w:rPr>
              <w:sz w:val="22"/>
              <w:szCs w:val="22"/>
            </w:rPr>
          </w:pPr>
        </w:p>
      </w:tc>
    </w:tr>
  </w:tbl>
  <w:p w14:paraId="51868E50" w14:textId="77777777" w:rsidR="00A60D26" w:rsidRDefault="00A60D26" w:rsidP="00E824A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6" w:type="pct"/>
      <w:tblBorders>
        <w:top w:val="thinThickSmallGap" w:sz="24" w:space="0" w:color="632423"/>
      </w:tblBorders>
      <w:tblLayout w:type="fixed"/>
      <w:tblLook w:val="04A0" w:firstRow="1" w:lastRow="0" w:firstColumn="1" w:lastColumn="0" w:noHBand="0" w:noVBand="1"/>
    </w:tblPr>
    <w:tblGrid>
      <w:gridCol w:w="2043"/>
      <w:gridCol w:w="6652"/>
      <w:gridCol w:w="438"/>
    </w:tblGrid>
    <w:tr w:rsidR="00A60D26" w:rsidRPr="00CA4C71" w14:paraId="200111A2" w14:textId="77777777" w:rsidTr="00A47657">
      <w:trPr>
        <w:trHeight w:val="694"/>
      </w:trPr>
      <w:tc>
        <w:tcPr>
          <w:tcW w:w="1118" w:type="pct"/>
        </w:tcPr>
        <w:p w14:paraId="714A8260" w14:textId="77777777" w:rsidR="00A60D26" w:rsidRPr="000C61DF" w:rsidRDefault="00A60D26" w:rsidP="00A47657">
          <w:pPr>
            <w:pStyle w:val="Footer"/>
            <w:tabs>
              <w:tab w:val="right" w:pos="9000"/>
            </w:tabs>
            <w:rPr>
              <w:sz w:val="8"/>
            </w:rPr>
          </w:pPr>
        </w:p>
        <w:p w14:paraId="52788074" w14:textId="77777777" w:rsidR="00A60D26" w:rsidRDefault="00A60D26" w:rsidP="00A47657">
          <w:pPr>
            <w:pStyle w:val="Footer"/>
            <w:jc w:val="center"/>
            <w:rPr>
              <w:rStyle w:val="PageNumber"/>
            </w:rPr>
          </w:pPr>
          <w:r>
            <w:rPr>
              <w:noProof/>
              <w:snapToGrid/>
              <w:lang w:val="vi-VN" w:eastAsia="vi-VN"/>
            </w:rPr>
            <w:drawing>
              <wp:inline distT="0" distB="0" distL="0" distR="0" wp14:anchorId="39A6E913" wp14:editId="53484588">
                <wp:extent cx="1171575" cy="361950"/>
                <wp:effectExtent l="19050" t="0" r="9525" b="0"/>
                <wp:docPr id="56" name="Picture 0" descr="Bo WSS chuan 11 03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 WSS chuan 11 03 2013.jpg"/>
                        <pic:cNvPicPr>
                          <a:picLocks noChangeAspect="1" noChangeArrowheads="1"/>
                        </pic:cNvPicPr>
                      </pic:nvPicPr>
                      <pic:blipFill>
                        <a:blip r:embed="rId1"/>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3642" w:type="pct"/>
        </w:tcPr>
        <w:p w14:paraId="73E4CB69" w14:textId="77777777" w:rsidR="00A60D26" w:rsidRPr="00CA4C71" w:rsidRDefault="00A60D26" w:rsidP="00A47657">
          <w:pPr>
            <w:pStyle w:val="Footer"/>
            <w:tabs>
              <w:tab w:val="right" w:pos="9000"/>
            </w:tabs>
            <w:rPr>
              <w:b/>
              <w:color w:val="255793"/>
              <w:sz w:val="16"/>
            </w:rPr>
          </w:pPr>
        </w:p>
        <w:p w14:paraId="2B5C8337" w14:textId="77777777" w:rsidR="00A60D26" w:rsidRDefault="00A60D26" w:rsidP="00A47657">
          <w:pPr>
            <w:pStyle w:val="Footer"/>
            <w:tabs>
              <w:tab w:val="right" w:pos="9000"/>
            </w:tabs>
            <w:jc w:val="right"/>
            <w:rPr>
              <w:color w:val="255793"/>
              <w:sz w:val="22"/>
            </w:rPr>
          </w:pPr>
        </w:p>
        <w:p w14:paraId="1722A96D" w14:textId="77777777" w:rsidR="00A60D26" w:rsidRPr="008E03B8" w:rsidRDefault="00A60D26" w:rsidP="00A47657">
          <w:pPr>
            <w:pStyle w:val="Footer"/>
            <w:tabs>
              <w:tab w:val="right" w:pos="9000"/>
            </w:tabs>
            <w:rPr>
              <w:rStyle w:val="PageNumber"/>
              <w:b/>
              <w:color w:val="255793"/>
              <w:sz w:val="24"/>
              <w:szCs w:val="24"/>
              <w:vertAlign w:val="subscript"/>
            </w:rPr>
          </w:pPr>
          <w:r w:rsidRPr="008E03B8">
            <w:rPr>
              <w:b/>
              <w:color w:val="255793"/>
              <w:sz w:val="24"/>
              <w:szCs w:val="24"/>
              <w:vertAlign w:val="subscript"/>
            </w:rPr>
            <w:t>Tầng 9, Tòa nhà ICON4 số 243A, Đê La Thành, phường Láng Thượng, quận Đống Đa, Hà Nội</w:t>
          </w:r>
        </w:p>
      </w:tc>
      <w:tc>
        <w:tcPr>
          <w:tcW w:w="240" w:type="pct"/>
        </w:tcPr>
        <w:p w14:paraId="27CA8946" w14:textId="77777777" w:rsidR="00A60D26" w:rsidRPr="001C405C" w:rsidRDefault="00A60D26" w:rsidP="00E824A3">
          <w:pPr>
            <w:pStyle w:val="Footer"/>
            <w:tabs>
              <w:tab w:val="right" w:pos="9000"/>
            </w:tabs>
            <w:ind w:left="-199" w:right="-132"/>
            <w:jc w:val="center"/>
            <w:rPr>
              <w:sz w:val="22"/>
              <w:szCs w:val="22"/>
            </w:rPr>
          </w:pPr>
          <w:r>
            <w:rPr>
              <w:color w:val="255793"/>
              <w:sz w:val="22"/>
              <w:szCs w:val="22"/>
            </w:rPr>
            <w:t>1</w:t>
          </w:r>
        </w:p>
      </w:tc>
    </w:tr>
  </w:tbl>
  <w:p w14:paraId="640E271A" w14:textId="77777777" w:rsidR="00A60D26" w:rsidRPr="00D93003" w:rsidRDefault="00A60D26" w:rsidP="00E824A3">
    <w:pPr>
      <w:pStyle w:val="Footer"/>
      <w:tabs>
        <w:tab w:val="clear" w:pos="4320"/>
        <w:tab w:val="left" w:pos="180"/>
        <w:tab w:val="center" w:pos="3119"/>
      </w:tabs>
    </w:pPr>
    <w:r>
      <w:tab/>
    </w:r>
    <w: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4" w:type="pct"/>
      <w:tblBorders>
        <w:top w:val="thinThickSmallGap" w:sz="24" w:space="0" w:color="632423"/>
      </w:tblBorders>
      <w:tblLayout w:type="fixed"/>
      <w:tblLook w:val="04A0" w:firstRow="1" w:lastRow="0" w:firstColumn="1" w:lastColumn="0" w:noHBand="0" w:noVBand="1"/>
    </w:tblPr>
    <w:tblGrid>
      <w:gridCol w:w="2085"/>
      <w:gridCol w:w="6793"/>
      <w:gridCol w:w="372"/>
    </w:tblGrid>
    <w:tr w:rsidR="00A60D26" w:rsidRPr="00CA4C71" w14:paraId="1621DFE9" w14:textId="77777777" w:rsidTr="00A9748C">
      <w:trPr>
        <w:trHeight w:val="759"/>
      </w:trPr>
      <w:tc>
        <w:tcPr>
          <w:tcW w:w="1127" w:type="pct"/>
        </w:tcPr>
        <w:p w14:paraId="5B3DAEDC" w14:textId="77777777" w:rsidR="00A60D26" w:rsidRPr="000C61DF" w:rsidRDefault="00A60D26" w:rsidP="00703CBA">
          <w:pPr>
            <w:pStyle w:val="Footer"/>
            <w:tabs>
              <w:tab w:val="right" w:pos="9000"/>
            </w:tabs>
            <w:rPr>
              <w:sz w:val="8"/>
            </w:rPr>
          </w:pPr>
        </w:p>
        <w:p w14:paraId="686A0343" w14:textId="77777777" w:rsidR="00A60D26" w:rsidRDefault="00A60D26" w:rsidP="00703CBA">
          <w:pPr>
            <w:pStyle w:val="Footer"/>
            <w:jc w:val="center"/>
            <w:rPr>
              <w:rStyle w:val="PageNumber"/>
            </w:rPr>
          </w:pPr>
          <w:r>
            <w:rPr>
              <w:noProof/>
              <w:snapToGrid/>
              <w:lang w:val="vi-VN" w:eastAsia="vi-VN"/>
            </w:rPr>
            <w:drawing>
              <wp:inline distT="0" distB="0" distL="0" distR="0" wp14:anchorId="134D410B" wp14:editId="15C4F427">
                <wp:extent cx="1171575" cy="361950"/>
                <wp:effectExtent l="19050" t="0" r="9525" b="0"/>
                <wp:docPr id="58" name="Picture 0" descr="Bo WSS chuan 11 03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 WSS chuan 11 03 2013.jpg"/>
                        <pic:cNvPicPr>
                          <a:picLocks noChangeAspect="1" noChangeArrowheads="1"/>
                        </pic:cNvPicPr>
                      </pic:nvPicPr>
                      <pic:blipFill>
                        <a:blip r:embed="rId1"/>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3672" w:type="pct"/>
        </w:tcPr>
        <w:p w14:paraId="460C1D45" w14:textId="77777777" w:rsidR="00A60D26" w:rsidRPr="00CA4C71" w:rsidRDefault="00A60D26" w:rsidP="00703CBA">
          <w:pPr>
            <w:pStyle w:val="Footer"/>
            <w:tabs>
              <w:tab w:val="right" w:pos="9000"/>
            </w:tabs>
            <w:rPr>
              <w:b/>
              <w:color w:val="255793"/>
              <w:sz w:val="16"/>
            </w:rPr>
          </w:pPr>
        </w:p>
        <w:p w14:paraId="59CBCA8A" w14:textId="77777777" w:rsidR="00A60D26" w:rsidRDefault="00A60D26" w:rsidP="00703CBA">
          <w:pPr>
            <w:pStyle w:val="Footer"/>
            <w:tabs>
              <w:tab w:val="right" w:pos="9000"/>
            </w:tabs>
            <w:jc w:val="right"/>
            <w:rPr>
              <w:color w:val="255793"/>
              <w:sz w:val="22"/>
            </w:rPr>
          </w:pPr>
        </w:p>
        <w:p w14:paraId="7A25EE3D" w14:textId="77777777" w:rsidR="00A60D26" w:rsidRPr="008E03B8" w:rsidRDefault="00A60D26" w:rsidP="00703CBA">
          <w:pPr>
            <w:pStyle w:val="Footer"/>
            <w:tabs>
              <w:tab w:val="right" w:pos="9000"/>
            </w:tabs>
            <w:rPr>
              <w:rStyle w:val="PageNumber"/>
              <w:b/>
              <w:color w:val="255793"/>
              <w:sz w:val="24"/>
              <w:szCs w:val="24"/>
              <w:vertAlign w:val="subscript"/>
            </w:rPr>
          </w:pPr>
          <w:r w:rsidRPr="008E03B8">
            <w:rPr>
              <w:b/>
              <w:color w:val="255793"/>
              <w:sz w:val="24"/>
              <w:szCs w:val="24"/>
              <w:vertAlign w:val="subscript"/>
            </w:rPr>
            <w:t>Tầng 9, Tòa nhà ICON4 số 243A, Đê La Thành, phường Láng Thượng, quận Đống Đa, Hà Nội</w:t>
          </w:r>
        </w:p>
      </w:tc>
      <w:tc>
        <w:tcPr>
          <w:tcW w:w="201" w:type="pct"/>
        </w:tcPr>
        <w:p w14:paraId="1C319FC3" w14:textId="77777777" w:rsidR="00A60D26" w:rsidRPr="00CA4C71" w:rsidRDefault="00A60D26" w:rsidP="00703CBA">
          <w:pPr>
            <w:pStyle w:val="Footer"/>
            <w:tabs>
              <w:tab w:val="right" w:pos="9000"/>
            </w:tabs>
            <w:jc w:val="center"/>
            <w:rPr>
              <w:color w:val="255793"/>
              <w:sz w:val="16"/>
            </w:rPr>
          </w:pPr>
        </w:p>
        <w:p w14:paraId="36CAAA39" w14:textId="65BBC7C1" w:rsidR="00A60D26" w:rsidRDefault="00762F57" w:rsidP="00703CBA">
          <w:pPr>
            <w:pStyle w:val="Footer"/>
            <w:tabs>
              <w:tab w:val="right" w:pos="9000"/>
            </w:tabs>
            <w:ind w:left="-199" w:right="-132"/>
            <w:jc w:val="center"/>
            <w:rPr>
              <w:rStyle w:val="PageNumber"/>
              <w:color w:val="255793"/>
            </w:rPr>
          </w:pPr>
          <w:r w:rsidRPr="000C61DF">
            <w:rPr>
              <w:color w:val="255793"/>
              <w:sz w:val="22"/>
              <w:szCs w:val="22"/>
            </w:rPr>
            <w:fldChar w:fldCharType="begin"/>
          </w:r>
          <w:r w:rsidR="00A60D26" w:rsidRPr="000C61DF">
            <w:rPr>
              <w:color w:val="255793"/>
              <w:sz w:val="22"/>
              <w:szCs w:val="22"/>
            </w:rPr>
            <w:instrText xml:space="preserve"> PAGE   \* MERGEFORMAT </w:instrText>
          </w:r>
          <w:r w:rsidRPr="000C61DF">
            <w:rPr>
              <w:color w:val="255793"/>
              <w:sz w:val="22"/>
              <w:szCs w:val="22"/>
            </w:rPr>
            <w:fldChar w:fldCharType="separate"/>
          </w:r>
          <w:r w:rsidR="00EF7CED">
            <w:rPr>
              <w:noProof/>
              <w:color w:val="255793"/>
              <w:sz w:val="22"/>
              <w:szCs w:val="22"/>
            </w:rPr>
            <w:t>33</w:t>
          </w:r>
          <w:r w:rsidRPr="000C61DF">
            <w:rPr>
              <w:color w:val="255793"/>
              <w:sz w:val="22"/>
              <w:szCs w:val="22"/>
            </w:rPr>
            <w:fldChar w:fldCharType="end"/>
          </w:r>
        </w:p>
        <w:p w14:paraId="17F110E5" w14:textId="77777777" w:rsidR="00A60D26" w:rsidRPr="00037180" w:rsidRDefault="00A60D26" w:rsidP="00703CBA">
          <w:pPr>
            <w:rPr>
              <w:lang w:val="en-AU"/>
            </w:rPr>
          </w:pPr>
        </w:p>
      </w:tc>
    </w:tr>
  </w:tbl>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6" w:type="pct"/>
      <w:tblBorders>
        <w:top w:val="thinThickSmallGap" w:sz="24" w:space="0" w:color="632423"/>
      </w:tblBorders>
      <w:tblLayout w:type="fixed"/>
      <w:tblLook w:val="04A0" w:firstRow="1" w:lastRow="0" w:firstColumn="1" w:lastColumn="0" w:noHBand="0" w:noVBand="1"/>
    </w:tblPr>
    <w:tblGrid>
      <w:gridCol w:w="2074"/>
      <w:gridCol w:w="6754"/>
      <w:gridCol w:w="445"/>
    </w:tblGrid>
    <w:tr w:rsidR="00A60D26" w:rsidRPr="00CA4C71" w14:paraId="1D472A9B" w14:textId="77777777" w:rsidTr="00A9748C">
      <w:trPr>
        <w:trHeight w:val="694"/>
      </w:trPr>
      <w:tc>
        <w:tcPr>
          <w:tcW w:w="1118" w:type="pct"/>
        </w:tcPr>
        <w:p w14:paraId="52EC5ADA" w14:textId="77777777" w:rsidR="00A60D26" w:rsidRPr="000C61DF" w:rsidRDefault="00A60D26" w:rsidP="00703CBA">
          <w:pPr>
            <w:pStyle w:val="Footer"/>
            <w:tabs>
              <w:tab w:val="right" w:pos="9000"/>
            </w:tabs>
            <w:rPr>
              <w:sz w:val="8"/>
            </w:rPr>
          </w:pPr>
        </w:p>
        <w:p w14:paraId="50663FCD" w14:textId="77777777" w:rsidR="00A60D26" w:rsidRDefault="00A60D26" w:rsidP="00703CBA">
          <w:pPr>
            <w:pStyle w:val="Footer"/>
            <w:jc w:val="center"/>
            <w:rPr>
              <w:rStyle w:val="PageNumber"/>
            </w:rPr>
          </w:pPr>
          <w:r>
            <w:rPr>
              <w:noProof/>
              <w:snapToGrid/>
              <w:lang w:val="vi-VN" w:eastAsia="vi-VN"/>
            </w:rPr>
            <w:drawing>
              <wp:inline distT="0" distB="0" distL="0" distR="0" wp14:anchorId="0F11DDAE" wp14:editId="3B72220B">
                <wp:extent cx="1171575" cy="361950"/>
                <wp:effectExtent l="19050" t="0" r="9525" b="0"/>
                <wp:docPr id="60" name="Picture 0" descr="Bo WSS chuan 11 03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 WSS chuan 11 03 2013.jpg"/>
                        <pic:cNvPicPr>
                          <a:picLocks noChangeAspect="1" noChangeArrowheads="1"/>
                        </pic:cNvPicPr>
                      </pic:nvPicPr>
                      <pic:blipFill>
                        <a:blip r:embed="rId1"/>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3642" w:type="pct"/>
        </w:tcPr>
        <w:p w14:paraId="7DAA76CF" w14:textId="77777777" w:rsidR="00A60D26" w:rsidRPr="00CA4C71" w:rsidRDefault="00A60D26" w:rsidP="00703CBA">
          <w:pPr>
            <w:pStyle w:val="Footer"/>
            <w:tabs>
              <w:tab w:val="right" w:pos="9000"/>
            </w:tabs>
            <w:rPr>
              <w:b/>
              <w:color w:val="255793"/>
              <w:sz w:val="16"/>
            </w:rPr>
          </w:pPr>
        </w:p>
        <w:p w14:paraId="0F9CCD27" w14:textId="77777777" w:rsidR="00A60D26" w:rsidRDefault="00A60D26" w:rsidP="00703CBA">
          <w:pPr>
            <w:pStyle w:val="Footer"/>
            <w:tabs>
              <w:tab w:val="right" w:pos="9000"/>
            </w:tabs>
            <w:jc w:val="right"/>
            <w:rPr>
              <w:color w:val="255793"/>
              <w:sz w:val="22"/>
            </w:rPr>
          </w:pPr>
        </w:p>
        <w:p w14:paraId="0D76FEA7" w14:textId="77777777" w:rsidR="00A60D26" w:rsidRPr="008E03B8" w:rsidRDefault="00A60D26" w:rsidP="00703CBA">
          <w:pPr>
            <w:pStyle w:val="Footer"/>
            <w:tabs>
              <w:tab w:val="right" w:pos="9000"/>
            </w:tabs>
            <w:rPr>
              <w:rStyle w:val="PageNumber"/>
              <w:b/>
              <w:color w:val="255793"/>
              <w:sz w:val="24"/>
              <w:szCs w:val="24"/>
              <w:vertAlign w:val="subscript"/>
            </w:rPr>
          </w:pPr>
          <w:r w:rsidRPr="008E03B8">
            <w:rPr>
              <w:b/>
              <w:color w:val="255793"/>
              <w:sz w:val="24"/>
              <w:szCs w:val="24"/>
              <w:vertAlign w:val="subscript"/>
            </w:rPr>
            <w:t>Tầng 9, Tòa nhà ICON4 số 243A, Đê La Thành, phường Láng Thượng, quận Đống Đa, Hà Nội</w:t>
          </w:r>
        </w:p>
      </w:tc>
      <w:tc>
        <w:tcPr>
          <w:tcW w:w="240" w:type="pct"/>
        </w:tcPr>
        <w:p w14:paraId="291409F6" w14:textId="77777777" w:rsidR="00A60D26" w:rsidRPr="00B11A1E" w:rsidRDefault="00A60D26" w:rsidP="00703CBA">
          <w:pPr>
            <w:pStyle w:val="Footer"/>
            <w:tabs>
              <w:tab w:val="right" w:pos="9000"/>
            </w:tabs>
            <w:ind w:left="-199" w:right="-132"/>
            <w:jc w:val="center"/>
            <w:rPr>
              <w:color w:val="255793"/>
              <w:sz w:val="22"/>
              <w:szCs w:val="22"/>
            </w:rPr>
          </w:pPr>
          <w:r>
            <w:rPr>
              <w:color w:val="255793"/>
              <w:sz w:val="22"/>
              <w:szCs w:val="22"/>
            </w:rPr>
            <w:t>3</w:t>
          </w:r>
        </w:p>
        <w:p w14:paraId="00CEEC2D" w14:textId="77777777" w:rsidR="00A60D26" w:rsidRPr="001C405C" w:rsidRDefault="00A60D26" w:rsidP="00703CBA">
          <w:pPr>
            <w:pStyle w:val="Footer"/>
            <w:tabs>
              <w:tab w:val="right" w:pos="9000"/>
            </w:tabs>
            <w:ind w:left="-199" w:right="-132"/>
            <w:jc w:val="center"/>
            <w:rPr>
              <w:sz w:val="22"/>
              <w:szCs w:val="22"/>
            </w:rPr>
          </w:pPr>
        </w:p>
      </w:tc>
    </w:tr>
  </w:tbl>
  <w:p w14:paraId="4E3A2EE3" w14:textId="77777777" w:rsidR="00A60D26" w:rsidRDefault="00A60D2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BC1E" w14:textId="77777777" w:rsidR="00A60D26" w:rsidRDefault="00A60D26" w:rsidP="00360CB5">
    <w:pPr>
      <w:pStyle w:val="Footer"/>
      <w:framePr w:wrap="auto" w:hAnchor="text" w:y="5"/>
      <w:ind w:right="360"/>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9" w:type="pct"/>
      <w:tblBorders>
        <w:top w:val="thinThickSmallGap" w:sz="24" w:space="0" w:color="632423"/>
      </w:tblBorders>
      <w:tblLayout w:type="fixed"/>
      <w:tblLook w:val="04A0" w:firstRow="1" w:lastRow="0" w:firstColumn="1" w:lastColumn="0" w:noHBand="0" w:noVBand="1"/>
    </w:tblPr>
    <w:tblGrid>
      <w:gridCol w:w="2020"/>
      <w:gridCol w:w="6581"/>
      <w:gridCol w:w="434"/>
    </w:tblGrid>
    <w:tr w:rsidR="00A60D26" w:rsidRPr="00CA4C71" w14:paraId="7DBB1294" w14:textId="77777777" w:rsidTr="00703CBA">
      <w:trPr>
        <w:trHeight w:val="694"/>
      </w:trPr>
      <w:tc>
        <w:tcPr>
          <w:tcW w:w="1118" w:type="pct"/>
        </w:tcPr>
        <w:p w14:paraId="5043FA8C" w14:textId="77777777" w:rsidR="00A60D26" w:rsidRPr="000C61DF" w:rsidRDefault="00A60D26" w:rsidP="00703CBA">
          <w:pPr>
            <w:pStyle w:val="Footer"/>
            <w:tabs>
              <w:tab w:val="right" w:pos="9000"/>
            </w:tabs>
            <w:rPr>
              <w:sz w:val="8"/>
            </w:rPr>
          </w:pPr>
        </w:p>
        <w:p w14:paraId="5AEFA63F" w14:textId="77777777" w:rsidR="00A60D26" w:rsidRDefault="00A60D26" w:rsidP="00703CBA">
          <w:pPr>
            <w:pStyle w:val="Footer"/>
            <w:jc w:val="center"/>
            <w:rPr>
              <w:rStyle w:val="PageNumber"/>
            </w:rPr>
          </w:pPr>
          <w:r>
            <w:rPr>
              <w:noProof/>
              <w:snapToGrid/>
              <w:lang w:val="vi-VN" w:eastAsia="vi-VN"/>
            </w:rPr>
            <w:drawing>
              <wp:inline distT="0" distB="0" distL="0" distR="0" wp14:anchorId="2490E4ED" wp14:editId="65AB2546">
                <wp:extent cx="1171575" cy="361950"/>
                <wp:effectExtent l="19050" t="0" r="9525" b="0"/>
                <wp:docPr id="10" name="Picture 0" descr="Bo WSS chuan 11 03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 WSS chuan 11 03 2013.jpg"/>
                        <pic:cNvPicPr>
                          <a:picLocks noChangeAspect="1" noChangeArrowheads="1"/>
                        </pic:cNvPicPr>
                      </pic:nvPicPr>
                      <pic:blipFill>
                        <a:blip r:embed="rId1"/>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3642" w:type="pct"/>
        </w:tcPr>
        <w:p w14:paraId="36C9B37A" w14:textId="77777777" w:rsidR="00A60D26" w:rsidRPr="00CA4C71" w:rsidRDefault="00A60D26" w:rsidP="00703CBA">
          <w:pPr>
            <w:pStyle w:val="Footer"/>
            <w:tabs>
              <w:tab w:val="right" w:pos="9000"/>
            </w:tabs>
            <w:rPr>
              <w:b/>
              <w:color w:val="255793"/>
              <w:sz w:val="16"/>
            </w:rPr>
          </w:pPr>
        </w:p>
        <w:p w14:paraId="72F71B12" w14:textId="77777777" w:rsidR="00A60D26" w:rsidRDefault="00A60D26" w:rsidP="00703CBA">
          <w:pPr>
            <w:pStyle w:val="Footer"/>
            <w:tabs>
              <w:tab w:val="right" w:pos="9000"/>
            </w:tabs>
            <w:jc w:val="right"/>
            <w:rPr>
              <w:color w:val="255793"/>
              <w:sz w:val="22"/>
            </w:rPr>
          </w:pPr>
        </w:p>
        <w:p w14:paraId="0CD673E2" w14:textId="77777777" w:rsidR="00A60D26" w:rsidRPr="008E03B8" w:rsidRDefault="00A60D26" w:rsidP="00703CBA">
          <w:pPr>
            <w:pStyle w:val="Footer"/>
            <w:tabs>
              <w:tab w:val="right" w:pos="9000"/>
            </w:tabs>
            <w:rPr>
              <w:rStyle w:val="PageNumber"/>
              <w:b/>
              <w:color w:val="255793"/>
              <w:sz w:val="24"/>
              <w:szCs w:val="24"/>
              <w:vertAlign w:val="subscript"/>
            </w:rPr>
          </w:pPr>
          <w:r w:rsidRPr="008E03B8">
            <w:rPr>
              <w:b/>
              <w:color w:val="255793"/>
              <w:sz w:val="24"/>
              <w:szCs w:val="24"/>
              <w:vertAlign w:val="subscript"/>
            </w:rPr>
            <w:t>Tầng 9, Tòa nhà ICON4 số 243A, Đê La Thành, phường Láng Thượng, quận Đống Đa, Hà Nội</w:t>
          </w:r>
        </w:p>
      </w:tc>
      <w:tc>
        <w:tcPr>
          <w:tcW w:w="240" w:type="pct"/>
        </w:tcPr>
        <w:p w14:paraId="1A285FC6" w14:textId="39CCF479" w:rsidR="00A60D26" w:rsidRPr="00B11A1E" w:rsidRDefault="002F7697" w:rsidP="00703CBA">
          <w:pPr>
            <w:pStyle w:val="Footer"/>
            <w:tabs>
              <w:tab w:val="right" w:pos="9000"/>
            </w:tabs>
            <w:ind w:left="-199" w:right="-132"/>
            <w:jc w:val="center"/>
            <w:rPr>
              <w:color w:val="255793"/>
              <w:sz w:val="22"/>
              <w:szCs w:val="22"/>
            </w:rPr>
          </w:pPr>
          <w:r>
            <w:rPr>
              <w:color w:val="255793"/>
              <w:sz w:val="22"/>
              <w:szCs w:val="22"/>
            </w:rPr>
            <w:t>7</w:t>
          </w:r>
        </w:p>
        <w:p w14:paraId="19EEEB06" w14:textId="77777777" w:rsidR="00A60D26" w:rsidRPr="001C405C" w:rsidRDefault="00A60D26" w:rsidP="00703CBA">
          <w:pPr>
            <w:pStyle w:val="Footer"/>
            <w:tabs>
              <w:tab w:val="right" w:pos="9000"/>
            </w:tabs>
            <w:ind w:left="-199" w:right="-132"/>
            <w:jc w:val="center"/>
            <w:rPr>
              <w:sz w:val="22"/>
              <w:szCs w:val="22"/>
            </w:rPr>
          </w:pPr>
        </w:p>
      </w:tc>
    </w:tr>
  </w:tbl>
  <w:p w14:paraId="0CC4A9F6" w14:textId="77777777" w:rsidR="00A60D26" w:rsidRDefault="00A60D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13632" w14:textId="77777777" w:rsidR="00CA4CCC" w:rsidRDefault="00CA4CCC" w:rsidP="008578FE">
      <w:r>
        <w:separator/>
      </w:r>
    </w:p>
  </w:footnote>
  <w:footnote w:type="continuationSeparator" w:id="0">
    <w:p w14:paraId="73A4E95C" w14:textId="77777777" w:rsidR="00CA4CCC" w:rsidRDefault="00CA4CCC" w:rsidP="00857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4A0" w:firstRow="1" w:lastRow="0" w:firstColumn="1" w:lastColumn="0" w:noHBand="0" w:noVBand="1"/>
    </w:tblPr>
    <w:tblGrid>
      <w:gridCol w:w="2127"/>
      <w:gridCol w:w="6945"/>
    </w:tblGrid>
    <w:tr w:rsidR="00A60D26" w:rsidRPr="00E0084C" w14:paraId="740BB69A" w14:textId="77777777" w:rsidTr="00A47657">
      <w:trPr>
        <w:trHeight w:val="1272"/>
      </w:trPr>
      <w:tc>
        <w:tcPr>
          <w:tcW w:w="2127" w:type="dxa"/>
          <w:vAlign w:val="center"/>
        </w:tcPr>
        <w:p w14:paraId="73F809A3" w14:textId="45C58994" w:rsidR="00A60D26" w:rsidRPr="00E0084C" w:rsidRDefault="003246DC" w:rsidP="00A47657">
          <w:pPr>
            <w:pStyle w:val="Header"/>
            <w:tabs>
              <w:tab w:val="clear" w:pos="4320"/>
              <w:tab w:val="clear" w:pos="8640"/>
              <w:tab w:val="left" w:pos="5529"/>
            </w:tabs>
            <w:rPr>
              <w:rFonts w:ascii="Times New Roman" w:hAnsi="Times New Roman"/>
              <w:b/>
              <w:i/>
              <w:lang w:val="en-US"/>
            </w:rPr>
          </w:pPr>
          <w:r>
            <w:rPr>
              <w:lang w:eastAsia="vi-VN"/>
            </w:rPr>
            <mc:AlternateContent>
              <mc:Choice Requires="wps">
                <w:drawing>
                  <wp:anchor distT="0" distB="0" distL="114300" distR="114300" simplePos="0" relativeHeight="251660288" behindDoc="0" locked="0" layoutInCell="1" allowOverlap="1" wp14:anchorId="1E67FDAE" wp14:editId="4103B1B7">
                    <wp:simplePos x="0" y="0"/>
                    <wp:positionH relativeFrom="column">
                      <wp:posOffset>24765</wp:posOffset>
                    </wp:positionH>
                    <wp:positionV relativeFrom="paragraph">
                      <wp:posOffset>650240</wp:posOffset>
                    </wp:positionV>
                    <wp:extent cx="5762625" cy="635"/>
                    <wp:effectExtent l="0" t="0" r="9525" b="1841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25882" id="_x0000_t32" coordsize="21600,21600" o:spt="32" o:oned="t" path="m,l21600,21600e" filled="f">
                    <v:path arrowok="t" fillok="f" o:connecttype="none"/>
                    <o:lock v:ext="edit" shapetype="t"/>
                  </v:shapetype>
                  <v:shape id="AutoShape 5" o:spid="_x0000_s1026" type="#_x0000_t32" style="position:absolute;margin-left:1.95pt;margin-top:51.2pt;width:453.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c9IA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"/>
                </w:pict>
              </mc:Fallback>
            </mc:AlternateContent>
          </w:r>
          <w:r w:rsidR="00A60D26">
            <w:rPr>
              <w:rFonts w:ascii="Times New Roman" w:hAnsi="Times New Roman"/>
              <w:b/>
              <w:i/>
              <w:lang w:eastAsia="vi-VN"/>
            </w:rPr>
            <w:drawing>
              <wp:inline distT="0" distB="0" distL="0" distR="0" wp14:anchorId="167BB5E9" wp14:editId="22FE59E1">
                <wp:extent cx="647700" cy="639227"/>
                <wp:effectExtent l="19050" t="0" r="0" b="0"/>
                <wp:docPr id="52" name="Picture 6" descr="COEC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CO.jpg"/>
                        <pic:cNvPicPr/>
                      </pic:nvPicPr>
                      <pic:blipFill>
                        <a:blip r:embed="rId1"/>
                        <a:stretch>
                          <a:fillRect/>
                        </a:stretch>
                      </pic:blipFill>
                      <pic:spPr>
                        <a:xfrm>
                          <a:off x="0" y="0"/>
                          <a:ext cx="654151" cy="645594"/>
                        </a:xfrm>
                        <a:prstGeom prst="rect">
                          <a:avLst/>
                        </a:prstGeom>
                      </pic:spPr>
                    </pic:pic>
                  </a:graphicData>
                </a:graphic>
              </wp:inline>
            </w:drawing>
          </w:r>
        </w:p>
      </w:tc>
      <w:tc>
        <w:tcPr>
          <w:tcW w:w="6945" w:type="dxa"/>
          <w:vAlign w:val="center"/>
        </w:tcPr>
        <w:p w14:paraId="0D96A828" w14:textId="77777777" w:rsidR="00A60D26" w:rsidRPr="00A12668" w:rsidRDefault="00A60D26" w:rsidP="00A47657">
          <w:pPr>
            <w:pStyle w:val="Header"/>
            <w:tabs>
              <w:tab w:val="clear" w:pos="4320"/>
              <w:tab w:val="clear" w:pos="8640"/>
              <w:tab w:val="left" w:pos="5529"/>
            </w:tabs>
            <w:spacing w:before="60"/>
            <w:jc w:val="right"/>
            <w:rPr>
              <w:rFonts w:ascii="Times New Roman" w:hAnsi="Times New Roman"/>
              <w:b/>
              <w:i/>
              <w:sz w:val="22"/>
              <w:szCs w:val="22"/>
              <w:lang w:val="en-US"/>
            </w:rPr>
          </w:pPr>
          <w:r w:rsidRPr="00A12668">
            <w:rPr>
              <w:rFonts w:ascii="Times New Roman" w:hAnsi="Times New Roman"/>
              <w:b/>
              <w:i/>
              <w:sz w:val="22"/>
              <w:szCs w:val="22"/>
              <w:lang w:val="en-US"/>
            </w:rPr>
            <w:t xml:space="preserve">Thông tin tóm tắt về </w:t>
          </w:r>
          <w:r>
            <w:rPr>
              <w:rFonts w:ascii="Times New Roman" w:hAnsi="Times New Roman"/>
              <w:b/>
              <w:i/>
              <w:sz w:val="22"/>
              <w:szCs w:val="22"/>
              <w:lang w:val="en-US"/>
            </w:rPr>
            <w:t>tổ chức phát hành</w:t>
          </w:r>
        </w:p>
        <w:p w14:paraId="67BDB669" w14:textId="77777777" w:rsidR="00A60D26" w:rsidRPr="001630E1" w:rsidRDefault="00A60D26" w:rsidP="00A47657">
          <w:pPr>
            <w:pStyle w:val="Header"/>
            <w:tabs>
              <w:tab w:val="clear" w:pos="4320"/>
              <w:tab w:val="clear" w:pos="8640"/>
              <w:tab w:val="left" w:pos="5529"/>
            </w:tabs>
            <w:spacing w:before="120"/>
            <w:jc w:val="right"/>
            <w:rPr>
              <w:rFonts w:ascii="Times New Roman" w:hAnsi="Times New Roman"/>
              <w:b/>
              <w:lang w:val="en-US"/>
            </w:rPr>
          </w:pPr>
          <w:r>
            <w:rPr>
              <w:rFonts w:ascii="Times New Roman" w:hAnsi="Times New Roman"/>
              <w:b/>
              <w:sz w:val="22"/>
              <w:szCs w:val="22"/>
              <w:lang w:val="en-US"/>
            </w:rPr>
            <w:t>CÔNG TY CỔ PHẦN DU LỊCH TRƯỜNG SƠN COECCO</w:t>
          </w:r>
        </w:p>
      </w:tc>
    </w:tr>
  </w:tbl>
  <w:p w14:paraId="006937B2" w14:textId="77777777" w:rsidR="00A60D26" w:rsidRPr="00E0084C" w:rsidRDefault="00A60D26" w:rsidP="00E824A3">
    <w:pPr>
      <w:pStyle w:val="Header"/>
      <w:tabs>
        <w:tab w:val="clear" w:pos="4320"/>
        <w:tab w:val="clear" w:pos="8640"/>
        <w:tab w:val="left" w:pos="5529"/>
      </w:tabs>
      <w:rPr>
        <w:rFonts w:ascii="Times New Roman" w:hAnsi="Times New Roman"/>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4A0" w:firstRow="1" w:lastRow="0" w:firstColumn="1" w:lastColumn="0" w:noHBand="0" w:noVBand="1"/>
    </w:tblPr>
    <w:tblGrid>
      <w:gridCol w:w="2127"/>
      <w:gridCol w:w="6945"/>
    </w:tblGrid>
    <w:tr w:rsidR="00A60D26" w:rsidRPr="00E0084C" w14:paraId="30C5FCE7" w14:textId="77777777" w:rsidTr="006E35B7">
      <w:trPr>
        <w:trHeight w:val="1272"/>
      </w:trPr>
      <w:tc>
        <w:tcPr>
          <w:tcW w:w="2127" w:type="dxa"/>
          <w:vAlign w:val="center"/>
        </w:tcPr>
        <w:p w14:paraId="7237A043" w14:textId="3C8E12FD" w:rsidR="00A60D26" w:rsidRPr="00E0084C" w:rsidRDefault="003246DC" w:rsidP="00C8699A">
          <w:pPr>
            <w:pStyle w:val="Header"/>
            <w:tabs>
              <w:tab w:val="clear" w:pos="4320"/>
              <w:tab w:val="clear" w:pos="8640"/>
              <w:tab w:val="left" w:pos="5529"/>
            </w:tabs>
            <w:rPr>
              <w:rFonts w:ascii="Times New Roman" w:hAnsi="Times New Roman"/>
              <w:b/>
              <w:i/>
              <w:lang w:val="en-US"/>
            </w:rPr>
          </w:pPr>
          <w:r>
            <w:rPr>
              <w:lang w:eastAsia="vi-VN"/>
            </w:rPr>
            <mc:AlternateContent>
              <mc:Choice Requires="wps">
                <w:drawing>
                  <wp:anchor distT="0" distB="0" distL="114300" distR="114300" simplePos="0" relativeHeight="251655168" behindDoc="0" locked="0" layoutInCell="1" allowOverlap="1" wp14:anchorId="4AD07D41" wp14:editId="0C949E6A">
                    <wp:simplePos x="0" y="0"/>
                    <wp:positionH relativeFrom="column">
                      <wp:posOffset>24765</wp:posOffset>
                    </wp:positionH>
                    <wp:positionV relativeFrom="paragraph">
                      <wp:posOffset>650240</wp:posOffset>
                    </wp:positionV>
                    <wp:extent cx="5762625" cy="635"/>
                    <wp:effectExtent l="0" t="0" r="9525" b="184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1799B" id="_x0000_t32" coordsize="21600,21600" o:spt="32" o:oned="t" path="m,l21600,21600e" filled="f">
                    <v:path arrowok="t" fillok="f" o:connecttype="none"/>
                    <o:lock v:ext="edit" shapetype="t"/>
                  </v:shapetype>
                  <v:shape id="AutoShape 5" o:spid="_x0000_s1026" type="#_x0000_t32" style="position:absolute;margin-left:1.95pt;margin-top:51.2pt;width:453.7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"/>
                </w:pict>
              </mc:Fallback>
            </mc:AlternateContent>
          </w:r>
          <w:r w:rsidR="00A60D26">
            <w:rPr>
              <w:rFonts w:ascii="Times New Roman" w:hAnsi="Times New Roman"/>
              <w:b/>
              <w:i/>
              <w:lang w:eastAsia="vi-VN"/>
            </w:rPr>
            <w:drawing>
              <wp:inline distT="0" distB="0" distL="0" distR="0" wp14:anchorId="3B61F776" wp14:editId="385F4355">
                <wp:extent cx="647700" cy="639227"/>
                <wp:effectExtent l="19050" t="0" r="0" b="0"/>
                <wp:docPr id="55" name="Picture 6" descr="COEC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CO.jpg"/>
                        <pic:cNvPicPr/>
                      </pic:nvPicPr>
                      <pic:blipFill>
                        <a:blip r:embed="rId1"/>
                        <a:stretch>
                          <a:fillRect/>
                        </a:stretch>
                      </pic:blipFill>
                      <pic:spPr>
                        <a:xfrm>
                          <a:off x="0" y="0"/>
                          <a:ext cx="654151" cy="645594"/>
                        </a:xfrm>
                        <a:prstGeom prst="rect">
                          <a:avLst/>
                        </a:prstGeom>
                      </pic:spPr>
                    </pic:pic>
                  </a:graphicData>
                </a:graphic>
              </wp:inline>
            </w:drawing>
          </w:r>
        </w:p>
      </w:tc>
      <w:tc>
        <w:tcPr>
          <w:tcW w:w="6945" w:type="dxa"/>
          <w:vAlign w:val="center"/>
        </w:tcPr>
        <w:p w14:paraId="5B0C2A9E" w14:textId="77777777" w:rsidR="00A60D26" w:rsidRPr="00A12668" w:rsidRDefault="00A60D26" w:rsidP="006E35B7">
          <w:pPr>
            <w:pStyle w:val="Header"/>
            <w:tabs>
              <w:tab w:val="clear" w:pos="4320"/>
              <w:tab w:val="clear" w:pos="8640"/>
              <w:tab w:val="left" w:pos="5529"/>
            </w:tabs>
            <w:spacing w:before="60"/>
            <w:jc w:val="right"/>
            <w:rPr>
              <w:rFonts w:ascii="Times New Roman" w:hAnsi="Times New Roman"/>
              <w:b/>
              <w:i/>
              <w:sz w:val="22"/>
              <w:szCs w:val="22"/>
              <w:lang w:val="en-US"/>
            </w:rPr>
          </w:pPr>
          <w:r w:rsidRPr="00A12668">
            <w:rPr>
              <w:rFonts w:ascii="Times New Roman" w:hAnsi="Times New Roman"/>
              <w:b/>
              <w:i/>
              <w:sz w:val="22"/>
              <w:szCs w:val="22"/>
              <w:lang w:val="en-US"/>
            </w:rPr>
            <w:t xml:space="preserve">Thông tin tóm tắt về </w:t>
          </w:r>
          <w:r>
            <w:rPr>
              <w:rFonts w:ascii="Times New Roman" w:hAnsi="Times New Roman"/>
              <w:b/>
              <w:i/>
              <w:sz w:val="22"/>
              <w:szCs w:val="22"/>
              <w:lang w:val="en-US"/>
            </w:rPr>
            <w:t>tổ chức phát hành</w:t>
          </w:r>
        </w:p>
        <w:p w14:paraId="7CCBC809" w14:textId="77777777" w:rsidR="00A60D26" w:rsidRPr="001630E1" w:rsidRDefault="00A60D26" w:rsidP="006E35B7">
          <w:pPr>
            <w:pStyle w:val="Header"/>
            <w:tabs>
              <w:tab w:val="clear" w:pos="4320"/>
              <w:tab w:val="clear" w:pos="8640"/>
              <w:tab w:val="left" w:pos="5529"/>
            </w:tabs>
            <w:spacing w:before="120"/>
            <w:jc w:val="right"/>
            <w:rPr>
              <w:rFonts w:ascii="Times New Roman" w:hAnsi="Times New Roman"/>
              <w:b/>
              <w:lang w:val="en-US"/>
            </w:rPr>
          </w:pPr>
          <w:r>
            <w:rPr>
              <w:rFonts w:ascii="Times New Roman" w:hAnsi="Times New Roman"/>
              <w:b/>
              <w:sz w:val="22"/>
              <w:szCs w:val="22"/>
              <w:lang w:val="en-US"/>
            </w:rPr>
            <w:t>CÔNG TY CỔ PHẦN DU LỊCH TRƯỜNG SƠN COECCO</w:t>
          </w:r>
        </w:p>
      </w:tc>
    </w:tr>
  </w:tbl>
  <w:p w14:paraId="3683F8AB" w14:textId="77777777" w:rsidR="00A60D26" w:rsidRPr="00E24FB8" w:rsidRDefault="00A60D26">
    <w:pPr>
      <w:pStyle w:val="Heade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95" w:type="dxa"/>
      <w:tblInd w:w="108" w:type="dxa"/>
      <w:tblBorders>
        <w:bottom w:val="thinThickSmallGap" w:sz="24" w:space="0" w:color="632423"/>
      </w:tblBorders>
      <w:tblLook w:val="04A0" w:firstRow="1" w:lastRow="0" w:firstColumn="1" w:lastColumn="0" w:noHBand="0" w:noVBand="1"/>
    </w:tblPr>
    <w:tblGrid>
      <w:gridCol w:w="1450"/>
      <w:gridCol w:w="7945"/>
    </w:tblGrid>
    <w:tr w:rsidR="00A60D26" w:rsidRPr="00454764" w14:paraId="193D450E" w14:textId="77777777" w:rsidTr="00A9748C">
      <w:trPr>
        <w:trHeight w:val="1007"/>
      </w:trPr>
      <w:tc>
        <w:tcPr>
          <w:tcW w:w="1450" w:type="dxa"/>
        </w:tcPr>
        <w:p w14:paraId="08D33429" w14:textId="77777777" w:rsidR="00A60D26" w:rsidRPr="008058C6" w:rsidRDefault="00A60D26" w:rsidP="00703CBA">
          <w:pPr>
            <w:rPr>
              <w:iCs/>
              <w:sz w:val="26"/>
              <w:szCs w:val="26"/>
            </w:rPr>
          </w:pPr>
          <w:r>
            <w:rPr>
              <w:b/>
              <w:noProof/>
              <w:lang w:val="vi-VN" w:eastAsia="vi-VN"/>
            </w:rPr>
            <w:drawing>
              <wp:inline distT="0" distB="0" distL="0" distR="0" wp14:anchorId="16A06520" wp14:editId="225433A0">
                <wp:extent cx="646537" cy="637953"/>
                <wp:effectExtent l="19050" t="0" r="1163" b="0"/>
                <wp:docPr id="57" name="Picture 12" descr="COEC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CO.jpg"/>
                        <pic:cNvPicPr/>
                      </pic:nvPicPr>
                      <pic:blipFill>
                        <a:blip r:embed="rId1"/>
                        <a:stretch>
                          <a:fillRect/>
                        </a:stretch>
                      </pic:blipFill>
                      <pic:spPr>
                        <a:xfrm>
                          <a:off x="0" y="0"/>
                          <a:ext cx="655817" cy="647110"/>
                        </a:xfrm>
                        <a:prstGeom prst="rect">
                          <a:avLst/>
                        </a:prstGeom>
                      </pic:spPr>
                    </pic:pic>
                  </a:graphicData>
                </a:graphic>
              </wp:inline>
            </w:drawing>
          </w:r>
        </w:p>
      </w:tc>
      <w:tc>
        <w:tcPr>
          <w:tcW w:w="7945" w:type="dxa"/>
          <w:vAlign w:val="center"/>
        </w:tcPr>
        <w:p w14:paraId="2984AFA2" w14:textId="77777777" w:rsidR="00A60D26" w:rsidRPr="00454764" w:rsidRDefault="00A60D26" w:rsidP="00703CBA">
          <w:pPr>
            <w:pStyle w:val="Header"/>
            <w:jc w:val="right"/>
            <w:rPr>
              <w:rFonts w:ascii="Times New Roman" w:hAnsi="Times New Roman"/>
              <w:b/>
              <w:i/>
              <w:sz w:val="20"/>
              <w:szCs w:val="20"/>
              <w:lang w:val="en-US"/>
            </w:rPr>
          </w:pPr>
          <w:r w:rsidRPr="00454764">
            <w:rPr>
              <w:rFonts w:ascii="Times New Roman" w:hAnsi="Times New Roman"/>
              <w:b/>
              <w:i/>
              <w:sz w:val="20"/>
              <w:szCs w:val="20"/>
              <w:lang w:val="en-US"/>
            </w:rPr>
            <w:t>Thông tin tóm tắt về Công ty đại chúng</w:t>
          </w:r>
        </w:p>
        <w:p w14:paraId="6252B02B" w14:textId="77777777" w:rsidR="00A60D26" w:rsidRPr="00454764" w:rsidRDefault="00A60D26" w:rsidP="00703CBA">
          <w:pPr>
            <w:pStyle w:val="Header"/>
            <w:tabs>
              <w:tab w:val="clear" w:pos="4320"/>
              <w:tab w:val="clear" w:pos="8640"/>
              <w:tab w:val="center" w:pos="3538"/>
            </w:tabs>
            <w:jc w:val="right"/>
            <w:rPr>
              <w:sz w:val="20"/>
              <w:szCs w:val="20"/>
              <w:lang w:val="en-US"/>
            </w:rPr>
          </w:pPr>
          <w:r w:rsidRPr="00454764">
            <w:rPr>
              <w:rFonts w:ascii="Times New Roman" w:hAnsi="Times New Roman"/>
              <w:b/>
              <w:sz w:val="20"/>
              <w:szCs w:val="20"/>
              <w:lang w:val="en-US"/>
            </w:rPr>
            <w:t>CÔNG TY CỔ PHẦN DU LỊCH TRƯỜNG SƠN COECCO</w:t>
          </w:r>
        </w:p>
      </w:tc>
    </w:tr>
  </w:tbl>
  <w:p w14:paraId="5E8EDEFC" w14:textId="77777777" w:rsidR="00A60D26" w:rsidRDefault="00A60D26" w:rsidP="00703CB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bottom w:val="thinThickSmallGap" w:sz="24" w:space="0" w:color="632423"/>
      </w:tblBorders>
      <w:tblLook w:val="04A0" w:firstRow="1" w:lastRow="0" w:firstColumn="1" w:lastColumn="0" w:noHBand="0" w:noVBand="1"/>
    </w:tblPr>
    <w:tblGrid>
      <w:gridCol w:w="1326"/>
      <w:gridCol w:w="8941"/>
    </w:tblGrid>
    <w:tr w:rsidR="00A60D26" w14:paraId="30EE33FC" w14:textId="77777777" w:rsidTr="00A55D68">
      <w:trPr>
        <w:trHeight w:val="988"/>
      </w:trPr>
      <w:tc>
        <w:tcPr>
          <w:tcW w:w="1776" w:type="dxa"/>
        </w:tcPr>
        <w:p w14:paraId="503DD1BC" w14:textId="77777777" w:rsidR="00A60D26" w:rsidRPr="0041091C" w:rsidRDefault="00A60D26" w:rsidP="00703CBA">
          <w:pPr>
            <w:rPr>
              <w:iCs/>
              <w:sz w:val="26"/>
              <w:szCs w:val="26"/>
            </w:rPr>
          </w:pPr>
          <w:r>
            <w:rPr>
              <w:b/>
              <w:noProof/>
              <w:lang w:val="vi-VN" w:eastAsia="vi-VN"/>
            </w:rPr>
            <w:drawing>
              <wp:inline distT="0" distB="0" distL="0" distR="0" wp14:anchorId="3FD735A3" wp14:editId="3E319445">
                <wp:extent cx="681594" cy="672547"/>
                <wp:effectExtent l="19050" t="0" r="4206" b="0"/>
                <wp:docPr id="59" name="Picture 8" descr="COEC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CO.jpg"/>
                        <pic:cNvPicPr/>
                      </pic:nvPicPr>
                      <pic:blipFill>
                        <a:blip r:embed="rId1"/>
                        <a:stretch>
                          <a:fillRect/>
                        </a:stretch>
                      </pic:blipFill>
                      <pic:spPr>
                        <a:xfrm>
                          <a:off x="0" y="0"/>
                          <a:ext cx="685737" cy="676635"/>
                        </a:xfrm>
                        <a:prstGeom prst="rect">
                          <a:avLst/>
                        </a:prstGeom>
                      </pic:spPr>
                    </pic:pic>
                  </a:graphicData>
                </a:graphic>
              </wp:inline>
            </w:drawing>
          </w:r>
        </w:p>
      </w:tc>
      <w:tc>
        <w:tcPr>
          <w:tcW w:w="7580" w:type="dxa"/>
          <w:vAlign w:val="center"/>
        </w:tcPr>
        <w:p w14:paraId="6EA3F95A" w14:textId="77777777" w:rsidR="00A60D26" w:rsidRPr="00A55D68" w:rsidRDefault="00A60D26" w:rsidP="00703CBA">
          <w:pPr>
            <w:pStyle w:val="Header"/>
            <w:jc w:val="right"/>
            <w:rPr>
              <w:b/>
              <w:i/>
              <w:sz w:val="22"/>
              <w:szCs w:val="32"/>
              <w:lang w:val="en-US"/>
            </w:rPr>
          </w:pPr>
        </w:p>
        <w:p w14:paraId="23A1ECA8" w14:textId="77777777" w:rsidR="00A60D26" w:rsidRPr="00A55D68" w:rsidRDefault="00A60D26" w:rsidP="00412503">
          <w:pPr>
            <w:pStyle w:val="Header"/>
            <w:tabs>
              <w:tab w:val="clear" w:pos="4320"/>
              <w:tab w:val="clear" w:pos="8640"/>
              <w:tab w:val="left" w:pos="6905"/>
            </w:tabs>
            <w:jc w:val="right"/>
            <w:rPr>
              <w:rFonts w:ascii="Times New Roman" w:hAnsi="Times New Roman"/>
              <w:b/>
              <w:i/>
              <w:sz w:val="20"/>
              <w:szCs w:val="20"/>
              <w:lang w:val="en-US"/>
            </w:rPr>
          </w:pPr>
          <w:r w:rsidRPr="00A55D68">
            <w:rPr>
              <w:rFonts w:ascii="Times New Roman" w:hAnsi="Times New Roman"/>
              <w:b/>
              <w:i/>
              <w:sz w:val="20"/>
              <w:szCs w:val="20"/>
              <w:lang w:val="en-US"/>
            </w:rPr>
            <w:t>Thông tin tóm tắt về Công ty đại chúng</w:t>
          </w:r>
        </w:p>
        <w:p w14:paraId="16009F5B" w14:textId="77777777" w:rsidR="00A60D26" w:rsidRPr="00412503" w:rsidRDefault="00A60D26" w:rsidP="00A9748C">
          <w:pPr>
            <w:pStyle w:val="Header"/>
            <w:tabs>
              <w:tab w:val="clear" w:pos="4320"/>
              <w:tab w:val="clear" w:pos="8640"/>
              <w:tab w:val="left" w:pos="13851"/>
            </w:tabs>
            <w:ind w:right="-108"/>
            <w:jc w:val="right"/>
            <w:rPr>
              <w:rFonts w:ascii="Times New Roman" w:hAnsi="Times New Roman"/>
              <w:b/>
              <w:lang w:val="en-US"/>
            </w:rPr>
          </w:pPr>
          <w:r w:rsidRPr="00A55D68">
            <w:rPr>
              <w:rFonts w:ascii="Times New Roman" w:hAnsi="Times New Roman"/>
              <w:b/>
              <w:sz w:val="20"/>
              <w:szCs w:val="20"/>
              <w:lang w:val="en-US"/>
            </w:rPr>
            <w:t>CÔNG TY CỔ PHẦN DU LỊCH TRƯỜNG SƠN COECCO</w:t>
          </w:r>
          <w:r>
            <w:rPr>
              <w:b/>
              <w:color w:val="007CD0"/>
              <w:sz w:val="22"/>
              <w:szCs w:val="22"/>
              <w:lang w:val="en-US"/>
            </w:rPr>
            <w:tab/>
          </w:r>
        </w:p>
      </w:tc>
    </w:tr>
  </w:tbl>
  <w:p w14:paraId="3D4D20CA" w14:textId="77777777" w:rsidR="00A60D26" w:rsidRPr="00C31B0D" w:rsidRDefault="00A60D26">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16"/>
      </v:shape>
    </w:pict>
  </w:numPicBullet>
  <w:abstractNum w:abstractNumId="0" w15:restartNumberingAfterBreak="0">
    <w:nsid w:val="FFFFFF83"/>
    <w:multiLevelType w:val="singleLevel"/>
    <w:tmpl w:val="DCCCFC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7D83D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B2743"/>
    <w:multiLevelType w:val="hybridMultilevel"/>
    <w:tmpl w:val="F5A2FB30"/>
    <w:lvl w:ilvl="0" w:tplc="0409000D">
      <w:start w:val="1"/>
      <w:numFmt w:val="bullet"/>
      <w:lvlText w:val=""/>
      <w:lvlJc w:val="left"/>
      <w:pPr>
        <w:ind w:left="720" w:hanging="360"/>
      </w:pPr>
      <w:rPr>
        <w:rFonts w:ascii="Wingdings" w:hAnsi="Wingdings" w:hint="default"/>
      </w:rPr>
    </w:lvl>
    <w:lvl w:ilvl="1" w:tplc="5426CD44" w:tentative="1">
      <w:start w:val="1"/>
      <w:numFmt w:val="bullet"/>
      <w:lvlText w:val="o"/>
      <w:lvlJc w:val="left"/>
      <w:pPr>
        <w:ind w:left="1440" w:hanging="360"/>
      </w:pPr>
      <w:rPr>
        <w:rFonts w:ascii="Courier New" w:hAnsi="Courier New" w:cs="Courier New" w:hint="default"/>
      </w:rPr>
    </w:lvl>
    <w:lvl w:ilvl="2" w:tplc="3A0EAC48" w:tentative="1">
      <w:start w:val="1"/>
      <w:numFmt w:val="bullet"/>
      <w:lvlText w:val=""/>
      <w:lvlJc w:val="left"/>
      <w:pPr>
        <w:ind w:left="2160" w:hanging="360"/>
      </w:pPr>
      <w:rPr>
        <w:rFonts w:ascii="Wingdings" w:hAnsi="Wingdings" w:hint="default"/>
      </w:rPr>
    </w:lvl>
    <w:lvl w:ilvl="3" w:tplc="F70C1098" w:tentative="1">
      <w:start w:val="1"/>
      <w:numFmt w:val="bullet"/>
      <w:lvlText w:val=""/>
      <w:lvlJc w:val="left"/>
      <w:pPr>
        <w:ind w:left="2880" w:hanging="360"/>
      </w:pPr>
      <w:rPr>
        <w:rFonts w:ascii="Symbol" w:hAnsi="Symbol" w:hint="default"/>
      </w:rPr>
    </w:lvl>
    <w:lvl w:ilvl="4" w:tplc="EBF2678C" w:tentative="1">
      <w:start w:val="1"/>
      <w:numFmt w:val="bullet"/>
      <w:lvlText w:val="o"/>
      <w:lvlJc w:val="left"/>
      <w:pPr>
        <w:ind w:left="3600" w:hanging="360"/>
      </w:pPr>
      <w:rPr>
        <w:rFonts w:ascii="Courier New" w:hAnsi="Courier New" w:cs="Courier New" w:hint="default"/>
      </w:rPr>
    </w:lvl>
    <w:lvl w:ilvl="5" w:tplc="FC38ADC2" w:tentative="1">
      <w:start w:val="1"/>
      <w:numFmt w:val="bullet"/>
      <w:lvlText w:val=""/>
      <w:lvlJc w:val="left"/>
      <w:pPr>
        <w:ind w:left="4320" w:hanging="360"/>
      </w:pPr>
      <w:rPr>
        <w:rFonts w:ascii="Wingdings" w:hAnsi="Wingdings" w:hint="default"/>
      </w:rPr>
    </w:lvl>
    <w:lvl w:ilvl="6" w:tplc="747AD31C" w:tentative="1">
      <w:start w:val="1"/>
      <w:numFmt w:val="bullet"/>
      <w:lvlText w:val=""/>
      <w:lvlJc w:val="left"/>
      <w:pPr>
        <w:ind w:left="5040" w:hanging="360"/>
      </w:pPr>
      <w:rPr>
        <w:rFonts w:ascii="Symbol" w:hAnsi="Symbol" w:hint="default"/>
      </w:rPr>
    </w:lvl>
    <w:lvl w:ilvl="7" w:tplc="5A8C3A8C" w:tentative="1">
      <w:start w:val="1"/>
      <w:numFmt w:val="bullet"/>
      <w:lvlText w:val="o"/>
      <w:lvlJc w:val="left"/>
      <w:pPr>
        <w:ind w:left="5760" w:hanging="360"/>
      </w:pPr>
      <w:rPr>
        <w:rFonts w:ascii="Courier New" w:hAnsi="Courier New" w:cs="Courier New" w:hint="default"/>
      </w:rPr>
    </w:lvl>
    <w:lvl w:ilvl="8" w:tplc="63C4E1F0" w:tentative="1">
      <w:start w:val="1"/>
      <w:numFmt w:val="bullet"/>
      <w:lvlText w:val=""/>
      <w:lvlJc w:val="left"/>
      <w:pPr>
        <w:ind w:left="6480" w:hanging="360"/>
      </w:pPr>
      <w:rPr>
        <w:rFonts w:ascii="Wingdings" w:hAnsi="Wingdings" w:hint="default"/>
      </w:rPr>
    </w:lvl>
  </w:abstractNum>
  <w:abstractNum w:abstractNumId="3" w15:restartNumberingAfterBreak="0">
    <w:nsid w:val="01DE5331"/>
    <w:multiLevelType w:val="multilevel"/>
    <w:tmpl w:val="1D802056"/>
    <w:styleLink w:val="Styl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3DE7871"/>
    <w:multiLevelType w:val="hybridMultilevel"/>
    <w:tmpl w:val="908012C6"/>
    <w:lvl w:ilvl="0" w:tplc="FFFFFFFF">
      <w:start w:val="1"/>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26D15"/>
    <w:multiLevelType w:val="hybridMultilevel"/>
    <w:tmpl w:val="378A0642"/>
    <w:lvl w:ilvl="0" w:tplc="9DAAF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A426C"/>
    <w:multiLevelType w:val="hybridMultilevel"/>
    <w:tmpl w:val="40626098"/>
    <w:lvl w:ilvl="0" w:tplc="F4527DCA">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E20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C005E7"/>
    <w:multiLevelType w:val="hybridMultilevel"/>
    <w:tmpl w:val="427E2CEA"/>
    <w:lvl w:ilvl="0" w:tplc="3910A5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A0838"/>
    <w:multiLevelType w:val="hybridMultilevel"/>
    <w:tmpl w:val="1DF49FB6"/>
    <w:lvl w:ilvl="0" w:tplc="04090007">
      <w:start w:val="1"/>
      <w:numFmt w:val="bullet"/>
      <w:lvlText w:val=""/>
      <w:lvlPicBulletId w:val="0"/>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AE42D52">
      <w:start w:val="1"/>
      <w:numFmt w:val="bullet"/>
      <w:lvlText w:val=""/>
      <w:lvlJc w:val="left"/>
      <w:pPr>
        <w:tabs>
          <w:tab w:val="num" w:pos="-658"/>
        </w:tabs>
        <w:ind w:left="-658" w:firstLine="1338"/>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DCF3314"/>
    <w:multiLevelType w:val="hybridMultilevel"/>
    <w:tmpl w:val="8662E74C"/>
    <w:lvl w:ilvl="0" w:tplc="FBD6E5C2">
      <w:start w:val="1"/>
      <w:numFmt w:val="decimal"/>
      <w:lvlText w:val="%1."/>
      <w:lvlJc w:val="left"/>
      <w:pPr>
        <w:ind w:left="720" w:hanging="360"/>
      </w:pPr>
      <w:rPr>
        <w:rFonts w:hint="default"/>
      </w:rPr>
    </w:lvl>
    <w:lvl w:ilvl="1" w:tplc="B20E2EBA"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1EE145C7"/>
    <w:multiLevelType w:val="hybridMultilevel"/>
    <w:tmpl w:val="607E2C4A"/>
    <w:lvl w:ilvl="0" w:tplc="FD82F304">
      <w:start w:val="6"/>
      <w:numFmt w:val="bullet"/>
      <w:lvlText w:val="+"/>
      <w:lvlJc w:val="left"/>
      <w:pPr>
        <w:ind w:left="1146" w:hanging="360"/>
      </w:pPr>
      <w:rPr>
        <w:rFonts w:ascii="Times New Roman" w:eastAsia="Times New Roman" w:hAnsi="Times New Roman" w:cs="Times New Roman" w:hint="default"/>
        <w:b/>
        <w:sz w:val="22"/>
        <w:szCs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FA3B48"/>
    <w:multiLevelType w:val="hybridMultilevel"/>
    <w:tmpl w:val="4AE6EE1E"/>
    <w:lvl w:ilvl="0" w:tplc="FCA0082E">
      <w:start w:val="1"/>
      <w:numFmt w:val="upperRoman"/>
      <w:pStyle w:val="T1"/>
      <w:lvlText w:val="%1."/>
      <w:lvlJc w:val="left"/>
      <w:pPr>
        <w:tabs>
          <w:tab w:val="num" w:pos="1080"/>
        </w:tabs>
        <w:ind w:left="1080" w:hanging="720"/>
      </w:pPr>
      <w:rPr>
        <w:rFonts w:hint="default"/>
      </w:rPr>
    </w:lvl>
    <w:lvl w:ilvl="1" w:tplc="306CEF0E">
      <w:start w:val="1"/>
      <w:numFmt w:val="decimal"/>
      <w:pStyle w:val="HANGIII"/>
      <w:lvlText w:val="%2."/>
      <w:lvlJc w:val="left"/>
      <w:pPr>
        <w:tabs>
          <w:tab w:val="num" w:pos="1440"/>
        </w:tabs>
        <w:ind w:left="1440" w:hanging="360"/>
      </w:pPr>
      <w:rPr>
        <w:rFonts w:hint="default"/>
      </w:rPr>
    </w:lvl>
    <w:lvl w:ilvl="2" w:tplc="A2925A7C">
      <w:start w:val="1"/>
      <w:numFmt w:val="bullet"/>
      <w:lvlText w:val=""/>
      <w:lvlJc w:val="left"/>
      <w:pPr>
        <w:tabs>
          <w:tab w:val="num" w:pos="2340"/>
        </w:tabs>
        <w:ind w:left="2340" w:hanging="360"/>
      </w:pPr>
      <w:rPr>
        <w:rFonts w:ascii="Wingdings" w:hAnsi="Wingdings" w:hint="default"/>
      </w:rPr>
    </w:lvl>
    <w:lvl w:ilvl="3" w:tplc="B3CAE730" w:tentative="1">
      <w:start w:val="1"/>
      <w:numFmt w:val="decimal"/>
      <w:lvlText w:val="%4."/>
      <w:lvlJc w:val="left"/>
      <w:pPr>
        <w:tabs>
          <w:tab w:val="num" w:pos="2880"/>
        </w:tabs>
        <w:ind w:left="2880" w:hanging="360"/>
      </w:pPr>
    </w:lvl>
    <w:lvl w:ilvl="4" w:tplc="CE22AAEC" w:tentative="1">
      <w:start w:val="1"/>
      <w:numFmt w:val="lowerLetter"/>
      <w:lvlText w:val="%5."/>
      <w:lvlJc w:val="left"/>
      <w:pPr>
        <w:tabs>
          <w:tab w:val="num" w:pos="3600"/>
        </w:tabs>
        <w:ind w:left="3600" w:hanging="360"/>
      </w:pPr>
    </w:lvl>
    <w:lvl w:ilvl="5" w:tplc="A00EEAD6" w:tentative="1">
      <w:start w:val="1"/>
      <w:numFmt w:val="lowerRoman"/>
      <w:lvlText w:val="%6."/>
      <w:lvlJc w:val="right"/>
      <w:pPr>
        <w:tabs>
          <w:tab w:val="num" w:pos="4320"/>
        </w:tabs>
        <w:ind w:left="4320" w:hanging="180"/>
      </w:pPr>
    </w:lvl>
    <w:lvl w:ilvl="6" w:tplc="969E9F7A" w:tentative="1">
      <w:start w:val="1"/>
      <w:numFmt w:val="decimal"/>
      <w:lvlText w:val="%7."/>
      <w:lvlJc w:val="left"/>
      <w:pPr>
        <w:tabs>
          <w:tab w:val="num" w:pos="5040"/>
        </w:tabs>
        <w:ind w:left="5040" w:hanging="360"/>
      </w:pPr>
    </w:lvl>
    <w:lvl w:ilvl="7" w:tplc="7A022300" w:tentative="1">
      <w:start w:val="1"/>
      <w:numFmt w:val="lowerLetter"/>
      <w:lvlText w:val="%8."/>
      <w:lvlJc w:val="left"/>
      <w:pPr>
        <w:tabs>
          <w:tab w:val="num" w:pos="5760"/>
        </w:tabs>
        <w:ind w:left="5760" w:hanging="360"/>
      </w:pPr>
    </w:lvl>
    <w:lvl w:ilvl="8" w:tplc="411EAB44" w:tentative="1">
      <w:start w:val="1"/>
      <w:numFmt w:val="lowerRoman"/>
      <w:lvlText w:val="%9."/>
      <w:lvlJc w:val="right"/>
      <w:pPr>
        <w:tabs>
          <w:tab w:val="num" w:pos="6480"/>
        </w:tabs>
        <w:ind w:left="6480" w:hanging="180"/>
      </w:pPr>
    </w:lvl>
  </w:abstractNum>
  <w:abstractNum w:abstractNumId="13" w15:restartNumberingAfterBreak="0">
    <w:nsid w:val="28766E3D"/>
    <w:multiLevelType w:val="hybridMultilevel"/>
    <w:tmpl w:val="C3D8B58C"/>
    <w:lvl w:ilvl="0" w:tplc="197862A2">
      <w:start w:val="1"/>
      <w:numFmt w:val="decimal"/>
      <w:lvlText w:val="%1."/>
      <w:lvlJc w:val="left"/>
      <w:pPr>
        <w:ind w:left="720" w:hanging="360"/>
      </w:pPr>
      <w:rPr>
        <w:rFonts w:hint="default"/>
      </w:rPr>
    </w:lvl>
    <w:lvl w:ilvl="1" w:tplc="3A5EA89E" w:tentative="1">
      <w:start w:val="1"/>
      <w:numFmt w:val="lowerLetter"/>
      <w:lvlText w:val="%2."/>
      <w:lvlJc w:val="left"/>
      <w:pPr>
        <w:ind w:left="1440" w:hanging="360"/>
      </w:pPr>
    </w:lvl>
    <w:lvl w:ilvl="2" w:tplc="207C7D18" w:tentative="1">
      <w:start w:val="1"/>
      <w:numFmt w:val="lowerRoman"/>
      <w:lvlText w:val="%3."/>
      <w:lvlJc w:val="right"/>
      <w:pPr>
        <w:ind w:left="2160" w:hanging="180"/>
      </w:pPr>
    </w:lvl>
    <w:lvl w:ilvl="3" w:tplc="A6C426E0" w:tentative="1">
      <w:start w:val="1"/>
      <w:numFmt w:val="decimal"/>
      <w:lvlText w:val="%4."/>
      <w:lvlJc w:val="left"/>
      <w:pPr>
        <w:ind w:left="2880" w:hanging="360"/>
      </w:pPr>
    </w:lvl>
    <w:lvl w:ilvl="4" w:tplc="CDBAF562" w:tentative="1">
      <w:start w:val="1"/>
      <w:numFmt w:val="lowerLetter"/>
      <w:lvlText w:val="%5."/>
      <w:lvlJc w:val="left"/>
      <w:pPr>
        <w:ind w:left="3600" w:hanging="360"/>
      </w:pPr>
    </w:lvl>
    <w:lvl w:ilvl="5" w:tplc="5108F76A" w:tentative="1">
      <w:start w:val="1"/>
      <w:numFmt w:val="lowerRoman"/>
      <w:lvlText w:val="%6."/>
      <w:lvlJc w:val="right"/>
      <w:pPr>
        <w:ind w:left="4320" w:hanging="180"/>
      </w:pPr>
    </w:lvl>
    <w:lvl w:ilvl="6" w:tplc="2556D0CA" w:tentative="1">
      <w:start w:val="1"/>
      <w:numFmt w:val="decimal"/>
      <w:lvlText w:val="%7."/>
      <w:lvlJc w:val="left"/>
      <w:pPr>
        <w:ind w:left="5040" w:hanging="360"/>
      </w:pPr>
    </w:lvl>
    <w:lvl w:ilvl="7" w:tplc="7FD6A036" w:tentative="1">
      <w:start w:val="1"/>
      <w:numFmt w:val="lowerLetter"/>
      <w:lvlText w:val="%8."/>
      <w:lvlJc w:val="left"/>
      <w:pPr>
        <w:ind w:left="5760" w:hanging="360"/>
      </w:pPr>
    </w:lvl>
    <w:lvl w:ilvl="8" w:tplc="AA40C720" w:tentative="1">
      <w:start w:val="1"/>
      <w:numFmt w:val="lowerRoman"/>
      <w:lvlText w:val="%9."/>
      <w:lvlJc w:val="right"/>
      <w:pPr>
        <w:ind w:left="6480" w:hanging="180"/>
      </w:pPr>
    </w:lvl>
  </w:abstractNum>
  <w:abstractNum w:abstractNumId="14" w15:restartNumberingAfterBreak="0">
    <w:nsid w:val="288E79A3"/>
    <w:multiLevelType w:val="hybridMultilevel"/>
    <w:tmpl w:val="6A745C2C"/>
    <w:lvl w:ilvl="0" w:tplc="78B0997A">
      <w:start w:val="2"/>
      <w:numFmt w:val="bullet"/>
      <w:lvlText w:val=""/>
      <w:lvlJc w:val="left"/>
      <w:pPr>
        <w:ind w:left="720" w:hanging="360"/>
      </w:pPr>
      <w:rPr>
        <w:rFonts w:ascii="Symbol" w:eastAsia="Times New Roman" w:hAnsi="Symbol" w:cs="Times New Roman" w:hint="default"/>
      </w:rPr>
    </w:lvl>
    <w:lvl w:ilvl="1" w:tplc="5426CD44" w:tentative="1">
      <w:start w:val="1"/>
      <w:numFmt w:val="bullet"/>
      <w:lvlText w:val="o"/>
      <w:lvlJc w:val="left"/>
      <w:pPr>
        <w:ind w:left="1440" w:hanging="360"/>
      </w:pPr>
      <w:rPr>
        <w:rFonts w:ascii="Courier New" w:hAnsi="Courier New" w:cs="Courier New" w:hint="default"/>
      </w:rPr>
    </w:lvl>
    <w:lvl w:ilvl="2" w:tplc="3A0EAC48" w:tentative="1">
      <w:start w:val="1"/>
      <w:numFmt w:val="bullet"/>
      <w:lvlText w:val=""/>
      <w:lvlJc w:val="left"/>
      <w:pPr>
        <w:ind w:left="2160" w:hanging="360"/>
      </w:pPr>
      <w:rPr>
        <w:rFonts w:ascii="Wingdings" w:hAnsi="Wingdings" w:hint="default"/>
      </w:rPr>
    </w:lvl>
    <w:lvl w:ilvl="3" w:tplc="F70C1098" w:tentative="1">
      <w:start w:val="1"/>
      <w:numFmt w:val="bullet"/>
      <w:lvlText w:val=""/>
      <w:lvlJc w:val="left"/>
      <w:pPr>
        <w:ind w:left="2880" w:hanging="360"/>
      </w:pPr>
      <w:rPr>
        <w:rFonts w:ascii="Symbol" w:hAnsi="Symbol" w:hint="default"/>
      </w:rPr>
    </w:lvl>
    <w:lvl w:ilvl="4" w:tplc="EBF2678C" w:tentative="1">
      <w:start w:val="1"/>
      <w:numFmt w:val="bullet"/>
      <w:lvlText w:val="o"/>
      <w:lvlJc w:val="left"/>
      <w:pPr>
        <w:ind w:left="3600" w:hanging="360"/>
      </w:pPr>
      <w:rPr>
        <w:rFonts w:ascii="Courier New" w:hAnsi="Courier New" w:cs="Courier New" w:hint="default"/>
      </w:rPr>
    </w:lvl>
    <w:lvl w:ilvl="5" w:tplc="FC38ADC2" w:tentative="1">
      <w:start w:val="1"/>
      <w:numFmt w:val="bullet"/>
      <w:lvlText w:val=""/>
      <w:lvlJc w:val="left"/>
      <w:pPr>
        <w:ind w:left="4320" w:hanging="360"/>
      </w:pPr>
      <w:rPr>
        <w:rFonts w:ascii="Wingdings" w:hAnsi="Wingdings" w:hint="default"/>
      </w:rPr>
    </w:lvl>
    <w:lvl w:ilvl="6" w:tplc="747AD31C" w:tentative="1">
      <w:start w:val="1"/>
      <w:numFmt w:val="bullet"/>
      <w:lvlText w:val=""/>
      <w:lvlJc w:val="left"/>
      <w:pPr>
        <w:ind w:left="5040" w:hanging="360"/>
      </w:pPr>
      <w:rPr>
        <w:rFonts w:ascii="Symbol" w:hAnsi="Symbol" w:hint="default"/>
      </w:rPr>
    </w:lvl>
    <w:lvl w:ilvl="7" w:tplc="5A8C3A8C" w:tentative="1">
      <w:start w:val="1"/>
      <w:numFmt w:val="bullet"/>
      <w:lvlText w:val="o"/>
      <w:lvlJc w:val="left"/>
      <w:pPr>
        <w:ind w:left="5760" w:hanging="360"/>
      </w:pPr>
      <w:rPr>
        <w:rFonts w:ascii="Courier New" w:hAnsi="Courier New" w:cs="Courier New" w:hint="default"/>
      </w:rPr>
    </w:lvl>
    <w:lvl w:ilvl="8" w:tplc="63C4E1F0" w:tentative="1">
      <w:start w:val="1"/>
      <w:numFmt w:val="bullet"/>
      <w:lvlText w:val=""/>
      <w:lvlJc w:val="left"/>
      <w:pPr>
        <w:ind w:left="6480" w:hanging="360"/>
      </w:pPr>
      <w:rPr>
        <w:rFonts w:ascii="Wingdings" w:hAnsi="Wingdings" w:hint="default"/>
      </w:rPr>
    </w:lvl>
  </w:abstractNum>
  <w:abstractNum w:abstractNumId="15" w15:restartNumberingAfterBreak="0">
    <w:nsid w:val="28C141B8"/>
    <w:multiLevelType w:val="hybridMultilevel"/>
    <w:tmpl w:val="D9FE941A"/>
    <w:lvl w:ilvl="0" w:tplc="90720F14">
      <w:start w:val="1"/>
      <w:numFmt w:val="upperRoman"/>
      <w:lvlText w:val="%1."/>
      <w:lvlJc w:val="left"/>
      <w:pPr>
        <w:ind w:left="369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44D2F"/>
    <w:multiLevelType w:val="hybridMultilevel"/>
    <w:tmpl w:val="A518FDB8"/>
    <w:lvl w:ilvl="0" w:tplc="0409000F">
      <w:start w:val="5"/>
      <w:numFmt w:val="bullet"/>
      <w:lvlText w:val="-"/>
      <w:lvlJc w:val="left"/>
      <w:pPr>
        <w:ind w:left="720" w:hanging="360"/>
      </w:pPr>
      <w:rPr>
        <w:rFonts w:ascii="Times New Roman" w:eastAsia="SimSun" w:hAnsi="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A780045"/>
    <w:multiLevelType w:val="hybridMultilevel"/>
    <w:tmpl w:val="14264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D7113A"/>
    <w:multiLevelType w:val="hybridMultilevel"/>
    <w:tmpl w:val="0534F7EC"/>
    <w:lvl w:ilvl="0" w:tplc="0409000D">
      <w:start w:val="1"/>
      <w:numFmt w:val="bullet"/>
      <w:lvlText w:val=""/>
      <w:lvlJc w:val="left"/>
      <w:pPr>
        <w:ind w:left="3905" w:hanging="360"/>
      </w:pPr>
      <w:rPr>
        <w:rFonts w:ascii="Wingdings" w:hAnsi="Wingdings" w:hint="default"/>
      </w:rPr>
    </w:lvl>
    <w:lvl w:ilvl="1" w:tplc="5426CD44" w:tentative="1">
      <w:start w:val="1"/>
      <w:numFmt w:val="bullet"/>
      <w:lvlText w:val="o"/>
      <w:lvlJc w:val="left"/>
      <w:pPr>
        <w:ind w:left="4625" w:hanging="360"/>
      </w:pPr>
      <w:rPr>
        <w:rFonts w:ascii="Courier New" w:hAnsi="Courier New" w:cs="Courier New" w:hint="default"/>
      </w:rPr>
    </w:lvl>
    <w:lvl w:ilvl="2" w:tplc="3A0EAC48" w:tentative="1">
      <w:start w:val="1"/>
      <w:numFmt w:val="bullet"/>
      <w:lvlText w:val=""/>
      <w:lvlJc w:val="left"/>
      <w:pPr>
        <w:ind w:left="5345" w:hanging="360"/>
      </w:pPr>
      <w:rPr>
        <w:rFonts w:ascii="Wingdings" w:hAnsi="Wingdings" w:hint="default"/>
      </w:rPr>
    </w:lvl>
    <w:lvl w:ilvl="3" w:tplc="F70C1098" w:tentative="1">
      <w:start w:val="1"/>
      <w:numFmt w:val="bullet"/>
      <w:lvlText w:val=""/>
      <w:lvlJc w:val="left"/>
      <w:pPr>
        <w:ind w:left="6065" w:hanging="360"/>
      </w:pPr>
      <w:rPr>
        <w:rFonts w:ascii="Symbol" w:hAnsi="Symbol" w:hint="default"/>
      </w:rPr>
    </w:lvl>
    <w:lvl w:ilvl="4" w:tplc="EBF2678C" w:tentative="1">
      <w:start w:val="1"/>
      <w:numFmt w:val="bullet"/>
      <w:lvlText w:val="o"/>
      <w:lvlJc w:val="left"/>
      <w:pPr>
        <w:ind w:left="6785" w:hanging="360"/>
      </w:pPr>
      <w:rPr>
        <w:rFonts w:ascii="Courier New" w:hAnsi="Courier New" w:cs="Courier New" w:hint="default"/>
      </w:rPr>
    </w:lvl>
    <w:lvl w:ilvl="5" w:tplc="FC38ADC2" w:tentative="1">
      <w:start w:val="1"/>
      <w:numFmt w:val="bullet"/>
      <w:lvlText w:val=""/>
      <w:lvlJc w:val="left"/>
      <w:pPr>
        <w:ind w:left="7505" w:hanging="360"/>
      </w:pPr>
      <w:rPr>
        <w:rFonts w:ascii="Wingdings" w:hAnsi="Wingdings" w:hint="default"/>
      </w:rPr>
    </w:lvl>
    <w:lvl w:ilvl="6" w:tplc="747AD31C" w:tentative="1">
      <w:start w:val="1"/>
      <w:numFmt w:val="bullet"/>
      <w:lvlText w:val=""/>
      <w:lvlJc w:val="left"/>
      <w:pPr>
        <w:ind w:left="8225" w:hanging="360"/>
      </w:pPr>
      <w:rPr>
        <w:rFonts w:ascii="Symbol" w:hAnsi="Symbol" w:hint="default"/>
      </w:rPr>
    </w:lvl>
    <w:lvl w:ilvl="7" w:tplc="5A8C3A8C" w:tentative="1">
      <w:start w:val="1"/>
      <w:numFmt w:val="bullet"/>
      <w:lvlText w:val="o"/>
      <w:lvlJc w:val="left"/>
      <w:pPr>
        <w:ind w:left="8945" w:hanging="360"/>
      </w:pPr>
      <w:rPr>
        <w:rFonts w:ascii="Courier New" w:hAnsi="Courier New" w:cs="Courier New" w:hint="default"/>
      </w:rPr>
    </w:lvl>
    <w:lvl w:ilvl="8" w:tplc="63C4E1F0" w:tentative="1">
      <w:start w:val="1"/>
      <w:numFmt w:val="bullet"/>
      <w:lvlText w:val=""/>
      <w:lvlJc w:val="left"/>
      <w:pPr>
        <w:ind w:left="9665" w:hanging="360"/>
      </w:pPr>
      <w:rPr>
        <w:rFonts w:ascii="Wingdings" w:hAnsi="Wingdings" w:hint="default"/>
      </w:rPr>
    </w:lvl>
  </w:abstractNum>
  <w:abstractNum w:abstractNumId="19" w15:restartNumberingAfterBreak="0">
    <w:nsid w:val="2D0835DA"/>
    <w:multiLevelType w:val="hybridMultilevel"/>
    <w:tmpl w:val="38BCDD1E"/>
    <w:lvl w:ilvl="0" w:tplc="67EC1F20">
      <w:start w:val="1"/>
      <w:numFmt w:val="upperRoman"/>
      <w:lvlText w:val="%1."/>
      <w:lvlJc w:val="left"/>
      <w:pPr>
        <w:tabs>
          <w:tab w:val="num" w:pos="1800"/>
        </w:tabs>
        <w:ind w:left="1800" w:hanging="720"/>
      </w:pPr>
      <w:rPr>
        <w:rFonts w:hint="default"/>
      </w:rPr>
    </w:lvl>
    <w:lvl w:ilvl="1" w:tplc="E910A0EE">
      <w:start w:val="1"/>
      <w:numFmt w:val="decimal"/>
      <w:lvlText w:val="%2."/>
      <w:lvlJc w:val="left"/>
      <w:pPr>
        <w:tabs>
          <w:tab w:val="num" w:pos="1440"/>
        </w:tabs>
        <w:ind w:left="1440" w:hanging="360"/>
      </w:pPr>
      <w:rPr>
        <w:rFonts w:hint="default"/>
      </w:rPr>
    </w:lvl>
    <w:lvl w:ilvl="2" w:tplc="4DDEACBE">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46491F"/>
    <w:multiLevelType w:val="hybridMultilevel"/>
    <w:tmpl w:val="53882134"/>
    <w:lvl w:ilvl="0" w:tplc="C67ADC7A">
      <w:numFmt w:val="bullet"/>
      <w:lvlText w:val="-"/>
      <w:lvlJc w:val="left"/>
      <w:pPr>
        <w:tabs>
          <w:tab w:val="num" w:pos="771"/>
        </w:tabs>
        <w:ind w:left="771" w:hanging="432"/>
      </w:pPr>
      <w:rPr>
        <w:rFonts w:ascii="Times New Roman" w:eastAsia="Times New Roman" w:hAnsi="Times New Roman" w:cs="Times New Roman" w:hint="default"/>
      </w:rPr>
    </w:lvl>
    <w:lvl w:ilvl="1" w:tplc="E7B23E74">
      <w:start w:val="1"/>
      <w:numFmt w:val="lowerLetter"/>
      <w:lvlText w:val="%2."/>
      <w:lvlJc w:val="left"/>
      <w:pPr>
        <w:tabs>
          <w:tab w:val="num" w:pos="360"/>
        </w:tabs>
        <w:ind w:left="360" w:hanging="360"/>
      </w:pPr>
      <w:rPr>
        <w:rFonts w:hint="default"/>
      </w:rPr>
    </w:lvl>
    <w:lvl w:ilvl="2" w:tplc="441449AE">
      <w:start w:val="1"/>
      <w:numFmt w:val="bullet"/>
      <w:lvlText w:val=""/>
      <w:lvlJc w:val="left"/>
      <w:pPr>
        <w:tabs>
          <w:tab w:val="num" w:pos="2340"/>
        </w:tabs>
        <w:ind w:left="2340" w:hanging="360"/>
      </w:pPr>
      <w:rPr>
        <w:rFonts w:ascii="Wingdings" w:hAnsi="Wingdings" w:hint="default"/>
      </w:rPr>
    </w:lvl>
    <w:lvl w:ilvl="3" w:tplc="2A7081A0" w:tentative="1">
      <w:start w:val="1"/>
      <w:numFmt w:val="bullet"/>
      <w:lvlText w:val=""/>
      <w:lvlJc w:val="left"/>
      <w:pPr>
        <w:tabs>
          <w:tab w:val="num" w:pos="3060"/>
        </w:tabs>
        <w:ind w:left="3060" w:hanging="360"/>
      </w:pPr>
      <w:rPr>
        <w:rFonts w:ascii="Symbol" w:hAnsi="Symbol" w:hint="default"/>
      </w:rPr>
    </w:lvl>
    <w:lvl w:ilvl="4" w:tplc="44468B28" w:tentative="1">
      <w:start w:val="1"/>
      <w:numFmt w:val="bullet"/>
      <w:lvlText w:val="o"/>
      <w:lvlJc w:val="left"/>
      <w:pPr>
        <w:tabs>
          <w:tab w:val="num" w:pos="3780"/>
        </w:tabs>
        <w:ind w:left="3780" w:hanging="360"/>
      </w:pPr>
      <w:rPr>
        <w:rFonts w:ascii="Courier New" w:hAnsi="Courier New" w:cs="Courier New" w:hint="default"/>
      </w:rPr>
    </w:lvl>
    <w:lvl w:ilvl="5" w:tplc="E9342BCA" w:tentative="1">
      <w:start w:val="1"/>
      <w:numFmt w:val="bullet"/>
      <w:lvlText w:val=""/>
      <w:lvlJc w:val="left"/>
      <w:pPr>
        <w:tabs>
          <w:tab w:val="num" w:pos="4500"/>
        </w:tabs>
        <w:ind w:left="4500" w:hanging="360"/>
      </w:pPr>
      <w:rPr>
        <w:rFonts w:ascii="Wingdings" w:hAnsi="Wingdings" w:hint="default"/>
      </w:rPr>
    </w:lvl>
    <w:lvl w:ilvl="6" w:tplc="3D3EFAFE" w:tentative="1">
      <w:start w:val="1"/>
      <w:numFmt w:val="bullet"/>
      <w:lvlText w:val=""/>
      <w:lvlJc w:val="left"/>
      <w:pPr>
        <w:tabs>
          <w:tab w:val="num" w:pos="5220"/>
        </w:tabs>
        <w:ind w:left="5220" w:hanging="360"/>
      </w:pPr>
      <w:rPr>
        <w:rFonts w:ascii="Symbol" w:hAnsi="Symbol" w:hint="default"/>
      </w:rPr>
    </w:lvl>
    <w:lvl w:ilvl="7" w:tplc="7E588856" w:tentative="1">
      <w:start w:val="1"/>
      <w:numFmt w:val="bullet"/>
      <w:lvlText w:val="o"/>
      <w:lvlJc w:val="left"/>
      <w:pPr>
        <w:tabs>
          <w:tab w:val="num" w:pos="5940"/>
        </w:tabs>
        <w:ind w:left="5940" w:hanging="360"/>
      </w:pPr>
      <w:rPr>
        <w:rFonts w:ascii="Courier New" w:hAnsi="Courier New" w:cs="Courier New" w:hint="default"/>
      </w:rPr>
    </w:lvl>
    <w:lvl w:ilvl="8" w:tplc="D5780322"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38B2021"/>
    <w:multiLevelType w:val="multilevel"/>
    <w:tmpl w:val="4FF28788"/>
    <w:lvl w:ilvl="0">
      <w:start w:val="1"/>
      <w:numFmt w:val="upperRoman"/>
      <w:lvlText w:val="%1."/>
      <w:lvlJc w:val="center"/>
      <w:pPr>
        <w:ind w:left="360" w:hanging="360"/>
      </w:pPr>
      <w:rPr>
        <w:rFonts w:cs="Times New Roman" w:hint="default"/>
        <w:b/>
        <w:i w:val="0"/>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34431920"/>
    <w:multiLevelType w:val="hybridMultilevel"/>
    <w:tmpl w:val="38FA3138"/>
    <w:lvl w:ilvl="0" w:tplc="12B04698">
      <w:start w:val="1"/>
      <w:numFmt w:val="bullet"/>
      <w:lvlText w:val=""/>
      <w:lvlJc w:val="left"/>
      <w:pPr>
        <w:ind w:left="720" w:hanging="360"/>
      </w:pPr>
      <w:rPr>
        <w:rFonts w:ascii="Symbol" w:hAnsi="Symbol" w:hint="default"/>
      </w:rPr>
    </w:lvl>
    <w:lvl w:ilvl="1" w:tplc="AAE24AE4" w:tentative="1">
      <w:start w:val="1"/>
      <w:numFmt w:val="bullet"/>
      <w:lvlText w:val="o"/>
      <w:lvlJc w:val="left"/>
      <w:pPr>
        <w:ind w:left="1440" w:hanging="360"/>
      </w:pPr>
      <w:rPr>
        <w:rFonts w:ascii="Courier New" w:hAnsi="Courier New" w:cs="Courier New" w:hint="default"/>
      </w:rPr>
    </w:lvl>
    <w:lvl w:ilvl="2" w:tplc="6C5A426A" w:tentative="1">
      <w:start w:val="1"/>
      <w:numFmt w:val="bullet"/>
      <w:lvlText w:val=""/>
      <w:lvlJc w:val="left"/>
      <w:pPr>
        <w:ind w:left="2160" w:hanging="360"/>
      </w:pPr>
      <w:rPr>
        <w:rFonts w:ascii="Wingdings" w:hAnsi="Wingdings" w:hint="default"/>
      </w:rPr>
    </w:lvl>
    <w:lvl w:ilvl="3" w:tplc="3952849A" w:tentative="1">
      <w:start w:val="1"/>
      <w:numFmt w:val="bullet"/>
      <w:lvlText w:val=""/>
      <w:lvlJc w:val="left"/>
      <w:pPr>
        <w:ind w:left="2880" w:hanging="360"/>
      </w:pPr>
      <w:rPr>
        <w:rFonts w:ascii="Symbol" w:hAnsi="Symbol" w:hint="default"/>
      </w:rPr>
    </w:lvl>
    <w:lvl w:ilvl="4" w:tplc="9EEC6B3E" w:tentative="1">
      <w:start w:val="1"/>
      <w:numFmt w:val="bullet"/>
      <w:lvlText w:val="o"/>
      <w:lvlJc w:val="left"/>
      <w:pPr>
        <w:ind w:left="3600" w:hanging="360"/>
      </w:pPr>
      <w:rPr>
        <w:rFonts w:ascii="Courier New" w:hAnsi="Courier New" w:cs="Courier New" w:hint="default"/>
      </w:rPr>
    </w:lvl>
    <w:lvl w:ilvl="5" w:tplc="BD32B07E" w:tentative="1">
      <w:start w:val="1"/>
      <w:numFmt w:val="bullet"/>
      <w:lvlText w:val=""/>
      <w:lvlJc w:val="left"/>
      <w:pPr>
        <w:ind w:left="4320" w:hanging="360"/>
      </w:pPr>
      <w:rPr>
        <w:rFonts w:ascii="Wingdings" w:hAnsi="Wingdings" w:hint="default"/>
      </w:rPr>
    </w:lvl>
    <w:lvl w:ilvl="6" w:tplc="41002D36" w:tentative="1">
      <w:start w:val="1"/>
      <w:numFmt w:val="bullet"/>
      <w:lvlText w:val=""/>
      <w:lvlJc w:val="left"/>
      <w:pPr>
        <w:ind w:left="5040" w:hanging="360"/>
      </w:pPr>
      <w:rPr>
        <w:rFonts w:ascii="Symbol" w:hAnsi="Symbol" w:hint="default"/>
      </w:rPr>
    </w:lvl>
    <w:lvl w:ilvl="7" w:tplc="FBB62D52" w:tentative="1">
      <w:start w:val="1"/>
      <w:numFmt w:val="bullet"/>
      <w:lvlText w:val="o"/>
      <w:lvlJc w:val="left"/>
      <w:pPr>
        <w:ind w:left="5760" w:hanging="360"/>
      </w:pPr>
      <w:rPr>
        <w:rFonts w:ascii="Courier New" w:hAnsi="Courier New" w:cs="Courier New" w:hint="default"/>
      </w:rPr>
    </w:lvl>
    <w:lvl w:ilvl="8" w:tplc="F2705532" w:tentative="1">
      <w:start w:val="1"/>
      <w:numFmt w:val="bullet"/>
      <w:lvlText w:val=""/>
      <w:lvlJc w:val="left"/>
      <w:pPr>
        <w:ind w:left="6480" w:hanging="360"/>
      </w:pPr>
      <w:rPr>
        <w:rFonts w:ascii="Wingdings" w:hAnsi="Wingdings" w:hint="default"/>
      </w:rPr>
    </w:lvl>
  </w:abstractNum>
  <w:abstractNum w:abstractNumId="23" w15:restartNumberingAfterBreak="0">
    <w:nsid w:val="384914E5"/>
    <w:multiLevelType w:val="hybridMultilevel"/>
    <w:tmpl w:val="90F0E726"/>
    <w:lvl w:ilvl="0" w:tplc="680C1D94">
      <w:start w:val="1"/>
      <w:numFmt w:val="bullet"/>
      <w:lvlText w:val=""/>
      <w:lvlJc w:val="left"/>
      <w:pPr>
        <w:ind w:left="1260" w:hanging="360"/>
      </w:pPr>
      <w:rPr>
        <w:rFonts w:ascii="Wingdings" w:hAnsi="Wingdings" w:hint="default"/>
        <w:i w:val="0"/>
      </w:rPr>
    </w:lvl>
    <w:lvl w:ilvl="1" w:tplc="2D767168" w:tentative="1">
      <w:start w:val="1"/>
      <w:numFmt w:val="bullet"/>
      <w:lvlText w:val="o"/>
      <w:lvlJc w:val="left"/>
      <w:pPr>
        <w:ind w:left="1980" w:hanging="360"/>
      </w:pPr>
      <w:rPr>
        <w:rFonts w:ascii="Courier New" w:hAnsi="Courier New" w:cs="Courier New" w:hint="default"/>
      </w:rPr>
    </w:lvl>
    <w:lvl w:ilvl="2" w:tplc="4650B9F0" w:tentative="1">
      <w:start w:val="1"/>
      <w:numFmt w:val="bullet"/>
      <w:lvlText w:val=""/>
      <w:lvlJc w:val="left"/>
      <w:pPr>
        <w:ind w:left="2700" w:hanging="360"/>
      </w:pPr>
      <w:rPr>
        <w:rFonts w:ascii="Wingdings" w:hAnsi="Wingdings" w:hint="default"/>
      </w:rPr>
    </w:lvl>
    <w:lvl w:ilvl="3" w:tplc="C52E02AA" w:tentative="1">
      <w:start w:val="1"/>
      <w:numFmt w:val="bullet"/>
      <w:lvlText w:val=""/>
      <w:lvlJc w:val="left"/>
      <w:pPr>
        <w:ind w:left="3420" w:hanging="360"/>
      </w:pPr>
      <w:rPr>
        <w:rFonts w:ascii="Symbol" w:hAnsi="Symbol" w:hint="default"/>
      </w:rPr>
    </w:lvl>
    <w:lvl w:ilvl="4" w:tplc="6AA6FE70" w:tentative="1">
      <w:start w:val="1"/>
      <w:numFmt w:val="bullet"/>
      <w:lvlText w:val="o"/>
      <w:lvlJc w:val="left"/>
      <w:pPr>
        <w:ind w:left="4140" w:hanging="360"/>
      </w:pPr>
      <w:rPr>
        <w:rFonts w:ascii="Courier New" w:hAnsi="Courier New" w:cs="Courier New" w:hint="default"/>
      </w:rPr>
    </w:lvl>
    <w:lvl w:ilvl="5" w:tplc="CA6C3C8A" w:tentative="1">
      <w:start w:val="1"/>
      <w:numFmt w:val="bullet"/>
      <w:lvlText w:val=""/>
      <w:lvlJc w:val="left"/>
      <w:pPr>
        <w:ind w:left="4860" w:hanging="360"/>
      </w:pPr>
      <w:rPr>
        <w:rFonts w:ascii="Wingdings" w:hAnsi="Wingdings" w:hint="default"/>
      </w:rPr>
    </w:lvl>
    <w:lvl w:ilvl="6" w:tplc="E146ED68" w:tentative="1">
      <w:start w:val="1"/>
      <w:numFmt w:val="bullet"/>
      <w:lvlText w:val=""/>
      <w:lvlJc w:val="left"/>
      <w:pPr>
        <w:ind w:left="5580" w:hanging="360"/>
      </w:pPr>
      <w:rPr>
        <w:rFonts w:ascii="Symbol" w:hAnsi="Symbol" w:hint="default"/>
      </w:rPr>
    </w:lvl>
    <w:lvl w:ilvl="7" w:tplc="73449572" w:tentative="1">
      <w:start w:val="1"/>
      <w:numFmt w:val="bullet"/>
      <w:lvlText w:val="o"/>
      <w:lvlJc w:val="left"/>
      <w:pPr>
        <w:ind w:left="6300" w:hanging="360"/>
      </w:pPr>
      <w:rPr>
        <w:rFonts w:ascii="Courier New" w:hAnsi="Courier New" w:cs="Courier New" w:hint="default"/>
      </w:rPr>
    </w:lvl>
    <w:lvl w:ilvl="8" w:tplc="A75ACFBE" w:tentative="1">
      <w:start w:val="1"/>
      <w:numFmt w:val="bullet"/>
      <w:lvlText w:val=""/>
      <w:lvlJc w:val="left"/>
      <w:pPr>
        <w:ind w:left="7020" w:hanging="360"/>
      </w:pPr>
      <w:rPr>
        <w:rFonts w:ascii="Wingdings" w:hAnsi="Wingdings" w:hint="default"/>
      </w:rPr>
    </w:lvl>
  </w:abstractNum>
  <w:abstractNum w:abstractNumId="24" w15:restartNumberingAfterBreak="0">
    <w:nsid w:val="3D8A0D6D"/>
    <w:multiLevelType w:val="hybridMultilevel"/>
    <w:tmpl w:val="8CEE2420"/>
    <w:lvl w:ilvl="0" w:tplc="B27826A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618D2"/>
    <w:multiLevelType w:val="hybridMultilevel"/>
    <w:tmpl w:val="A7E8F3F8"/>
    <w:lvl w:ilvl="0" w:tplc="B6509136">
      <w:start w:val="1"/>
      <w:numFmt w:val="bullet"/>
      <w:lvlText w:val="-"/>
      <w:lvlJc w:val="left"/>
      <w:pPr>
        <w:tabs>
          <w:tab w:val="num" w:pos="108"/>
        </w:tabs>
        <w:ind w:left="180" w:firstLine="0"/>
      </w:pPr>
      <w:rPr>
        <w:rFonts w:ascii="Times New Roman" w:eastAsia="Times New Roman" w:hAnsi="Times New Roman" w:hint="default"/>
        <w:color w:val="auto"/>
      </w:rPr>
    </w:lvl>
    <w:lvl w:ilvl="1" w:tplc="3BF4572C">
      <w:start w:val="1"/>
      <w:numFmt w:val="decimal"/>
      <w:lvlText w:val="%2."/>
      <w:lvlJc w:val="left"/>
      <w:pPr>
        <w:tabs>
          <w:tab w:val="num" w:pos="1440"/>
        </w:tabs>
        <w:ind w:left="1440" w:hanging="360"/>
      </w:pPr>
      <w:rPr>
        <w:rFonts w:hint="default"/>
        <w:color w:val="auto"/>
      </w:rPr>
    </w:lvl>
    <w:lvl w:ilvl="2" w:tplc="89AE625C">
      <w:start w:val="1"/>
      <w:numFmt w:val="lowerLetter"/>
      <w:lvlText w:val="%3)"/>
      <w:lvlJc w:val="left"/>
      <w:pPr>
        <w:tabs>
          <w:tab w:val="num" w:pos="2160"/>
        </w:tabs>
        <w:ind w:left="2160" w:hanging="360"/>
      </w:pPr>
      <w:rPr>
        <w:rFonts w:hint="default"/>
      </w:rPr>
    </w:lvl>
    <w:lvl w:ilvl="3" w:tplc="F9002E16">
      <w:start w:val="1"/>
      <w:numFmt w:val="bullet"/>
      <w:lvlText w:val="-"/>
      <w:lvlJc w:val="left"/>
      <w:pPr>
        <w:tabs>
          <w:tab w:val="num" w:pos="2880"/>
        </w:tabs>
        <w:ind w:left="2880" w:hanging="360"/>
      </w:pPr>
      <w:rPr>
        <w:rFonts w:ascii="Times New Roman" w:eastAsia="MS Mincho" w:hAnsi="Times New Roman" w:cs="Times New Roman" w:hint="default"/>
      </w:rPr>
    </w:lvl>
    <w:lvl w:ilvl="4" w:tplc="56F8F4F6">
      <w:start w:val="11"/>
      <w:numFmt w:val="upperRoman"/>
      <w:lvlText w:val="%5."/>
      <w:lvlJc w:val="left"/>
      <w:pPr>
        <w:tabs>
          <w:tab w:val="num" w:pos="3960"/>
        </w:tabs>
        <w:ind w:left="3960" w:hanging="720"/>
      </w:pPr>
      <w:rPr>
        <w:rFonts w:hint="default"/>
      </w:rPr>
    </w:lvl>
    <w:lvl w:ilvl="5" w:tplc="19788A26">
      <w:start w:val="1"/>
      <w:numFmt w:val="lowerLetter"/>
      <w:lvlText w:val="%6."/>
      <w:lvlJc w:val="left"/>
      <w:pPr>
        <w:tabs>
          <w:tab w:val="num" w:pos="4320"/>
        </w:tabs>
        <w:ind w:left="4320" w:hanging="360"/>
      </w:pPr>
      <w:rPr>
        <w:rFonts w:hint="default"/>
      </w:rPr>
    </w:lvl>
    <w:lvl w:ilvl="6" w:tplc="40686396" w:tentative="1">
      <w:start w:val="1"/>
      <w:numFmt w:val="bullet"/>
      <w:lvlText w:val=""/>
      <w:lvlJc w:val="left"/>
      <w:pPr>
        <w:tabs>
          <w:tab w:val="num" w:pos="5040"/>
        </w:tabs>
        <w:ind w:left="5040" w:hanging="360"/>
      </w:pPr>
      <w:rPr>
        <w:rFonts w:ascii="Symbol" w:hAnsi="Symbol" w:hint="default"/>
      </w:rPr>
    </w:lvl>
    <w:lvl w:ilvl="7" w:tplc="DEF273F4" w:tentative="1">
      <w:start w:val="1"/>
      <w:numFmt w:val="bullet"/>
      <w:lvlText w:val="o"/>
      <w:lvlJc w:val="left"/>
      <w:pPr>
        <w:tabs>
          <w:tab w:val="num" w:pos="5760"/>
        </w:tabs>
        <w:ind w:left="5760" w:hanging="360"/>
      </w:pPr>
      <w:rPr>
        <w:rFonts w:ascii="Courier New" w:hAnsi="Courier New" w:cs="Courier New" w:hint="default"/>
      </w:rPr>
    </w:lvl>
    <w:lvl w:ilvl="8" w:tplc="FAE25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75974"/>
    <w:multiLevelType w:val="multilevel"/>
    <w:tmpl w:val="65E0E0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EB31EF"/>
    <w:multiLevelType w:val="hybridMultilevel"/>
    <w:tmpl w:val="CFDA5B84"/>
    <w:lvl w:ilvl="0" w:tplc="E1C00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91002"/>
    <w:multiLevelType w:val="hybridMultilevel"/>
    <w:tmpl w:val="7AAA4512"/>
    <w:lvl w:ilvl="0" w:tplc="3C96C54E">
      <w:start w:val="83"/>
      <w:numFmt w:val="bullet"/>
      <w:lvlText w:val="-"/>
      <w:lvlJc w:val="left"/>
      <w:pPr>
        <w:tabs>
          <w:tab w:val="num" w:pos="900"/>
        </w:tabs>
        <w:ind w:left="900" w:hanging="360"/>
      </w:pPr>
      <w:rPr>
        <w:rFonts w:ascii="Times New Roman" w:eastAsia="Times New Roman" w:hAnsi="Times New Roman" w:cs="Times New Roman" w:hint="default"/>
      </w:rPr>
    </w:lvl>
    <w:lvl w:ilvl="1" w:tplc="FEA4A7CC" w:tentative="1">
      <w:start w:val="1"/>
      <w:numFmt w:val="bullet"/>
      <w:lvlText w:val="o"/>
      <w:lvlJc w:val="left"/>
      <w:pPr>
        <w:tabs>
          <w:tab w:val="num" w:pos="1620"/>
        </w:tabs>
        <w:ind w:left="1620" w:hanging="360"/>
      </w:pPr>
      <w:rPr>
        <w:rFonts w:ascii="Courier New" w:hAnsi="Courier New" w:cs="Courier New" w:hint="default"/>
      </w:rPr>
    </w:lvl>
    <w:lvl w:ilvl="2" w:tplc="BF3A9A96" w:tentative="1">
      <w:start w:val="1"/>
      <w:numFmt w:val="bullet"/>
      <w:lvlText w:val=""/>
      <w:lvlJc w:val="left"/>
      <w:pPr>
        <w:tabs>
          <w:tab w:val="num" w:pos="2340"/>
        </w:tabs>
        <w:ind w:left="2340" w:hanging="360"/>
      </w:pPr>
      <w:rPr>
        <w:rFonts w:ascii="Wingdings" w:hAnsi="Wingdings" w:hint="default"/>
      </w:rPr>
    </w:lvl>
    <w:lvl w:ilvl="3" w:tplc="0BA64B78" w:tentative="1">
      <w:start w:val="1"/>
      <w:numFmt w:val="bullet"/>
      <w:lvlText w:val=""/>
      <w:lvlJc w:val="left"/>
      <w:pPr>
        <w:tabs>
          <w:tab w:val="num" w:pos="3060"/>
        </w:tabs>
        <w:ind w:left="3060" w:hanging="360"/>
      </w:pPr>
      <w:rPr>
        <w:rFonts w:ascii="Symbol" w:hAnsi="Symbol" w:hint="default"/>
      </w:rPr>
    </w:lvl>
    <w:lvl w:ilvl="4" w:tplc="CBCCFE2E" w:tentative="1">
      <w:start w:val="1"/>
      <w:numFmt w:val="bullet"/>
      <w:lvlText w:val="o"/>
      <w:lvlJc w:val="left"/>
      <w:pPr>
        <w:tabs>
          <w:tab w:val="num" w:pos="3780"/>
        </w:tabs>
        <w:ind w:left="3780" w:hanging="360"/>
      </w:pPr>
      <w:rPr>
        <w:rFonts w:ascii="Courier New" w:hAnsi="Courier New" w:cs="Courier New" w:hint="default"/>
      </w:rPr>
    </w:lvl>
    <w:lvl w:ilvl="5" w:tplc="B598015E" w:tentative="1">
      <w:start w:val="1"/>
      <w:numFmt w:val="bullet"/>
      <w:lvlText w:val=""/>
      <w:lvlJc w:val="left"/>
      <w:pPr>
        <w:tabs>
          <w:tab w:val="num" w:pos="4500"/>
        </w:tabs>
        <w:ind w:left="4500" w:hanging="360"/>
      </w:pPr>
      <w:rPr>
        <w:rFonts w:ascii="Wingdings" w:hAnsi="Wingdings" w:hint="default"/>
      </w:rPr>
    </w:lvl>
    <w:lvl w:ilvl="6" w:tplc="C460540E" w:tentative="1">
      <w:start w:val="1"/>
      <w:numFmt w:val="bullet"/>
      <w:lvlText w:val=""/>
      <w:lvlJc w:val="left"/>
      <w:pPr>
        <w:tabs>
          <w:tab w:val="num" w:pos="5220"/>
        </w:tabs>
        <w:ind w:left="5220" w:hanging="360"/>
      </w:pPr>
      <w:rPr>
        <w:rFonts w:ascii="Symbol" w:hAnsi="Symbol" w:hint="default"/>
      </w:rPr>
    </w:lvl>
    <w:lvl w:ilvl="7" w:tplc="100E5ED0" w:tentative="1">
      <w:start w:val="1"/>
      <w:numFmt w:val="bullet"/>
      <w:lvlText w:val="o"/>
      <w:lvlJc w:val="left"/>
      <w:pPr>
        <w:tabs>
          <w:tab w:val="num" w:pos="5940"/>
        </w:tabs>
        <w:ind w:left="5940" w:hanging="360"/>
      </w:pPr>
      <w:rPr>
        <w:rFonts w:ascii="Courier New" w:hAnsi="Courier New" w:cs="Courier New" w:hint="default"/>
      </w:rPr>
    </w:lvl>
    <w:lvl w:ilvl="8" w:tplc="AA564ABC"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B1C42B8"/>
    <w:multiLevelType w:val="singleLevel"/>
    <w:tmpl w:val="F304A138"/>
    <w:lvl w:ilvl="0">
      <w:start w:val="1"/>
      <w:numFmt w:val="decimal"/>
      <w:pStyle w:val="t2"/>
      <w:lvlText w:val="%1."/>
      <w:lvlJc w:val="left"/>
      <w:pPr>
        <w:tabs>
          <w:tab w:val="num" w:pos="360"/>
        </w:tabs>
        <w:ind w:left="360" w:hanging="360"/>
      </w:pPr>
      <w:rPr>
        <w:rFonts w:cs="Times New Roman" w:hint="default"/>
      </w:rPr>
    </w:lvl>
  </w:abstractNum>
  <w:abstractNum w:abstractNumId="30" w15:restartNumberingAfterBreak="0">
    <w:nsid w:val="4C8B23E0"/>
    <w:multiLevelType w:val="multilevel"/>
    <w:tmpl w:val="B29C7BB2"/>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E57F93"/>
    <w:multiLevelType w:val="hybridMultilevel"/>
    <w:tmpl w:val="0A908A3A"/>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514B6C75"/>
    <w:multiLevelType w:val="hybridMultilevel"/>
    <w:tmpl w:val="594E9D96"/>
    <w:lvl w:ilvl="0" w:tplc="4A0ADC3C">
      <w:start w:val="1"/>
      <w:numFmt w:val="lowerLetter"/>
      <w:lvlText w:val="%1."/>
      <w:lvlJc w:val="left"/>
      <w:pPr>
        <w:tabs>
          <w:tab w:val="num" w:pos="1800"/>
        </w:tabs>
        <w:ind w:left="1800" w:hanging="360"/>
      </w:pPr>
    </w:lvl>
    <w:lvl w:ilvl="1" w:tplc="D74E57C0">
      <w:start w:val="1"/>
      <w:numFmt w:val="lowerLetter"/>
      <w:lvlText w:val="%2."/>
      <w:lvlJc w:val="left"/>
      <w:pPr>
        <w:tabs>
          <w:tab w:val="num" w:pos="360"/>
        </w:tabs>
        <w:ind w:left="360" w:hanging="360"/>
      </w:pPr>
      <w:rPr>
        <w:b/>
      </w:rPr>
    </w:lvl>
    <w:lvl w:ilvl="2" w:tplc="50FEAFE8">
      <w:start w:val="1"/>
      <w:numFmt w:val="bullet"/>
      <w:lvlText w:val="-"/>
      <w:lvlJc w:val="left"/>
      <w:pPr>
        <w:tabs>
          <w:tab w:val="num" w:pos="2340"/>
        </w:tabs>
        <w:ind w:left="2340" w:hanging="360"/>
      </w:pPr>
      <w:rPr>
        <w:rFonts w:ascii="Times New Roman" w:hAnsi="Times New Roman" w:cs="Times New Roman" w:hint="default"/>
      </w:rPr>
    </w:lvl>
    <w:lvl w:ilvl="3" w:tplc="27E291E0">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47A1CB4"/>
    <w:multiLevelType w:val="hybridMultilevel"/>
    <w:tmpl w:val="EA2AF2F0"/>
    <w:lvl w:ilvl="0" w:tplc="B00A2458">
      <w:start w:val="2"/>
      <w:numFmt w:val="upperRoman"/>
      <w:lvlText w:val="%1."/>
      <w:lvlJc w:val="right"/>
      <w:pPr>
        <w:tabs>
          <w:tab w:val="num" w:pos="540"/>
        </w:tabs>
        <w:ind w:left="540" w:hanging="180"/>
      </w:pPr>
      <w:rPr>
        <w:rFonts w:hint="default"/>
      </w:rPr>
    </w:lvl>
    <w:lvl w:ilvl="1" w:tplc="A240DF42">
      <w:start w:val="1"/>
      <w:numFmt w:val="decimal"/>
      <w:pStyle w:val="VC53"/>
      <w:lvlText w:val="%2."/>
      <w:lvlJc w:val="left"/>
      <w:pPr>
        <w:tabs>
          <w:tab w:val="num" w:pos="1260"/>
        </w:tabs>
        <w:ind w:left="1260" w:hanging="360"/>
      </w:pPr>
      <w:rPr>
        <w:rFonts w:hint="default"/>
        <w:b/>
      </w:rPr>
    </w:lvl>
    <w:lvl w:ilvl="2" w:tplc="9E709CD0">
      <w:start w:val="1"/>
      <w:numFmt w:val="lowerRoman"/>
      <w:lvlText w:val="%3."/>
      <w:lvlJc w:val="right"/>
      <w:pPr>
        <w:tabs>
          <w:tab w:val="num" w:pos="1980"/>
        </w:tabs>
        <w:ind w:left="1980" w:hanging="180"/>
      </w:pPr>
    </w:lvl>
    <w:lvl w:ilvl="3" w:tplc="6980AAEE" w:tentative="1">
      <w:start w:val="1"/>
      <w:numFmt w:val="decimal"/>
      <w:lvlText w:val="%4."/>
      <w:lvlJc w:val="left"/>
      <w:pPr>
        <w:tabs>
          <w:tab w:val="num" w:pos="2700"/>
        </w:tabs>
        <w:ind w:left="2700" w:hanging="360"/>
      </w:pPr>
    </w:lvl>
    <w:lvl w:ilvl="4" w:tplc="0EF8B5B8" w:tentative="1">
      <w:start w:val="1"/>
      <w:numFmt w:val="lowerLetter"/>
      <w:lvlText w:val="%5."/>
      <w:lvlJc w:val="left"/>
      <w:pPr>
        <w:tabs>
          <w:tab w:val="num" w:pos="3420"/>
        </w:tabs>
        <w:ind w:left="3420" w:hanging="360"/>
      </w:pPr>
    </w:lvl>
    <w:lvl w:ilvl="5" w:tplc="085CF6F4" w:tentative="1">
      <w:start w:val="1"/>
      <w:numFmt w:val="lowerRoman"/>
      <w:lvlText w:val="%6."/>
      <w:lvlJc w:val="right"/>
      <w:pPr>
        <w:tabs>
          <w:tab w:val="num" w:pos="4140"/>
        </w:tabs>
        <w:ind w:left="4140" w:hanging="180"/>
      </w:pPr>
    </w:lvl>
    <w:lvl w:ilvl="6" w:tplc="76180844" w:tentative="1">
      <w:start w:val="1"/>
      <w:numFmt w:val="decimal"/>
      <w:lvlText w:val="%7."/>
      <w:lvlJc w:val="left"/>
      <w:pPr>
        <w:tabs>
          <w:tab w:val="num" w:pos="4860"/>
        </w:tabs>
        <w:ind w:left="4860" w:hanging="360"/>
      </w:pPr>
    </w:lvl>
    <w:lvl w:ilvl="7" w:tplc="8004879A" w:tentative="1">
      <w:start w:val="1"/>
      <w:numFmt w:val="lowerLetter"/>
      <w:lvlText w:val="%8."/>
      <w:lvlJc w:val="left"/>
      <w:pPr>
        <w:tabs>
          <w:tab w:val="num" w:pos="5580"/>
        </w:tabs>
        <w:ind w:left="5580" w:hanging="360"/>
      </w:pPr>
    </w:lvl>
    <w:lvl w:ilvl="8" w:tplc="9C94801E" w:tentative="1">
      <w:start w:val="1"/>
      <w:numFmt w:val="lowerRoman"/>
      <w:lvlText w:val="%9."/>
      <w:lvlJc w:val="right"/>
      <w:pPr>
        <w:tabs>
          <w:tab w:val="num" w:pos="6300"/>
        </w:tabs>
        <w:ind w:left="6300" w:hanging="180"/>
      </w:pPr>
    </w:lvl>
  </w:abstractNum>
  <w:abstractNum w:abstractNumId="34" w15:restartNumberingAfterBreak="0">
    <w:nsid w:val="58EE60F0"/>
    <w:multiLevelType w:val="hybridMultilevel"/>
    <w:tmpl w:val="3D845B7A"/>
    <w:lvl w:ilvl="0" w:tplc="EDD0DB86">
      <w:start w:val="1"/>
      <w:numFmt w:val="lowerLetter"/>
      <w:lvlText w:val="%1."/>
      <w:lvlJc w:val="left"/>
      <w:pPr>
        <w:ind w:left="720" w:hanging="360"/>
      </w:pPr>
    </w:lvl>
    <w:lvl w:ilvl="1" w:tplc="3216015C" w:tentative="1">
      <w:start w:val="1"/>
      <w:numFmt w:val="lowerLetter"/>
      <w:lvlText w:val="%2."/>
      <w:lvlJc w:val="left"/>
      <w:pPr>
        <w:ind w:left="1440" w:hanging="360"/>
      </w:pPr>
    </w:lvl>
    <w:lvl w:ilvl="2" w:tplc="713C718A" w:tentative="1">
      <w:start w:val="1"/>
      <w:numFmt w:val="lowerRoman"/>
      <w:lvlText w:val="%3."/>
      <w:lvlJc w:val="right"/>
      <w:pPr>
        <w:ind w:left="2160" w:hanging="180"/>
      </w:pPr>
    </w:lvl>
    <w:lvl w:ilvl="3" w:tplc="19E6E4DE" w:tentative="1">
      <w:start w:val="1"/>
      <w:numFmt w:val="decimal"/>
      <w:lvlText w:val="%4."/>
      <w:lvlJc w:val="left"/>
      <w:pPr>
        <w:ind w:left="2880" w:hanging="360"/>
      </w:pPr>
    </w:lvl>
    <w:lvl w:ilvl="4" w:tplc="B186EEA4" w:tentative="1">
      <w:start w:val="1"/>
      <w:numFmt w:val="lowerLetter"/>
      <w:lvlText w:val="%5."/>
      <w:lvlJc w:val="left"/>
      <w:pPr>
        <w:ind w:left="3600" w:hanging="360"/>
      </w:pPr>
    </w:lvl>
    <w:lvl w:ilvl="5" w:tplc="D1762F5E" w:tentative="1">
      <w:start w:val="1"/>
      <w:numFmt w:val="lowerRoman"/>
      <w:lvlText w:val="%6."/>
      <w:lvlJc w:val="right"/>
      <w:pPr>
        <w:ind w:left="4320" w:hanging="180"/>
      </w:pPr>
    </w:lvl>
    <w:lvl w:ilvl="6" w:tplc="8A92A1CC" w:tentative="1">
      <w:start w:val="1"/>
      <w:numFmt w:val="decimal"/>
      <w:lvlText w:val="%7."/>
      <w:lvlJc w:val="left"/>
      <w:pPr>
        <w:ind w:left="5040" w:hanging="360"/>
      </w:pPr>
    </w:lvl>
    <w:lvl w:ilvl="7" w:tplc="A44C6A5C" w:tentative="1">
      <w:start w:val="1"/>
      <w:numFmt w:val="lowerLetter"/>
      <w:lvlText w:val="%8."/>
      <w:lvlJc w:val="left"/>
      <w:pPr>
        <w:ind w:left="5760" w:hanging="360"/>
      </w:pPr>
    </w:lvl>
    <w:lvl w:ilvl="8" w:tplc="AA866FA8" w:tentative="1">
      <w:start w:val="1"/>
      <w:numFmt w:val="lowerRoman"/>
      <w:lvlText w:val="%9."/>
      <w:lvlJc w:val="right"/>
      <w:pPr>
        <w:ind w:left="6480" w:hanging="180"/>
      </w:pPr>
    </w:lvl>
  </w:abstractNum>
  <w:abstractNum w:abstractNumId="35" w15:restartNumberingAfterBreak="0">
    <w:nsid w:val="598A5403"/>
    <w:multiLevelType w:val="hybridMultilevel"/>
    <w:tmpl w:val="88D6E094"/>
    <w:lvl w:ilvl="0" w:tplc="FFFFFFFF">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40F8D"/>
    <w:multiLevelType w:val="multilevel"/>
    <w:tmpl w:val="FA44BF02"/>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1080"/>
        </w:tabs>
        <w:ind w:left="1080" w:hanging="720"/>
      </w:pPr>
      <w:rPr>
        <w:rFonts w:hint="default"/>
      </w:rPr>
    </w:lvl>
    <w:lvl w:ilvl="2">
      <w:start w:val="1"/>
      <w:numFmt w:val="decimal"/>
      <w:pStyle w:val="Style4"/>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C9467A3"/>
    <w:multiLevelType w:val="hybridMultilevel"/>
    <w:tmpl w:val="631824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C5126B"/>
    <w:multiLevelType w:val="hybridMultilevel"/>
    <w:tmpl w:val="84AAEAB2"/>
    <w:lvl w:ilvl="0" w:tplc="0409000F">
      <w:start w:val="5"/>
      <w:numFmt w:val="bullet"/>
      <w:lvlText w:val="-"/>
      <w:lvlJc w:val="left"/>
      <w:pPr>
        <w:ind w:left="720" w:hanging="360"/>
      </w:pPr>
      <w:rPr>
        <w:rFonts w:ascii="Times New Roman" w:eastAsia="SimSu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824A4"/>
    <w:multiLevelType w:val="hybridMultilevel"/>
    <w:tmpl w:val="D61E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36D78"/>
    <w:multiLevelType w:val="hybridMultilevel"/>
    <w:tmpl w:val="B292192E"/>
    <w:lvl w:ilvl="0" w:tplc="793436DE">
      <w:start w:val="1"/>
      <w:numFmt w:val="decimal"/>
      <w:lvlText w:val="%1."/>
      <w:lvlJc w:val="center"/>
      <w:pPr>
        <w:ind w:left="360" w:hanging="360"/>
      </w:pPr>
      <w:rPr>
        <w:rFonts w:cs="Times New Roman" w:hint="default"/>
        <w:b/>
        <w:i w:val="0"/>
        <w:sz w:val="24"/>
        <w:szCs w:val="24"/>
      </w:rPr>
    </w:lvl>
    <w:lvl w:ilvl="1" w:tplc="8ECCCA92">
      <w:start w:val="1"/>
      <w:numFmt w:val="lowerLetter"/>
      <w:lvlText w:val="%2."/>
      <w:lvlJc w:val="left"/>
      <w:pPr>
        <w:ind w:left="1368" w:hanging="360"/>
      </w:pPr>
      <w:rPr>
        <w:rFonts w:cs="Times New Roman"/>
      </w:rPr>
    </w:lvl>
    <w:lvl w:ilvl="2" w:tplc="FA5E801E" w:tentative="1">
      <w:start w:val="1"/>
      <w:numFmt w:val="lowerRoman"/>
      <w:lvlText w:val="%3."/>
      <w:lvlJc w:val="right"/>
      <w:pPr>
        <w:ind w:left="2088" w:hanging="180"/>
      </w:pPr>
      <w:rPr>
        <w:rFonts w:cs="Times New Roman"/>
      </w:rPr>
    </w:lvl>
    <w:lvl w:ilvl="3" w:tplc="7F9E679E" w:tentative="1">
      <w:start w:val="1"/>
      <w:numFmt w:val="decimal"/>
      <w:lvlText w:val="%4."/>
      <w:lvlJc w:val="left"/>
      <w:pPr>
        <w:ind w:left="2808" w:hanging="360"/>
      </w:pPr>
      <w:rPr>
        <w:rFonts w:cs="Times New Roman"/>
      </w:rPr>
    </w:lvl>
    <w:lvl w:ilvl="4" w:tplc="70C80E3C" w:tentative="1">
      <w:start w:val="1"/>
      <w:numFmt w:val="lowerLetter"/>
      <w:lvlText w:val="%5."/>
      <w:lvlJc w:val="left"/>
      <w:pPr>
        <w:ind w:left="3528" w:hanging="360"/>
      </w:pPr>
      <w:rPr>
        <w:rFonts w:cs="Times New Roman"/>
      </w:rPr>
    </w:lvl>
    <w:lvl w:ilvl="5" w:tplc="7A06BD6C" w:tentative="1">
      <w:start w:val="1"/>
      <w:numFmt w:val="lowerRoman"/>
      <w:lvlText w:val="%6."/>
      <w:lvlJc w:val="right"/>
      <w:pPr>
        <w:ind w:left="4248" w:hanging="180"/>
      </w:pPr>
      <w:rPr>
        <w:rFonts w:cs="Times New Roman"/>
      </w:rPr>
    </w:lvl>
    <w:lvl w:ilvl="6" w:tplc="6A7E0012" w:tentative="1">
      <w:start w:val="1"/>
      <w:numFmt w:val="decimal"/>
      <w:lvlText w:val="%7."/>
      <w:lvlJc w:val="left"/>
      <w:pPr>
        <w:ind w:left="4968" w:hanging="360"/>
      </w:pPr>
      <w:rPr>
        <w:rFonts w:cs="Times New Roman"/>
      </w:rPr>
    </w:lvl>
    <w:lvl w:ilvl="7" w:tplc="201E7AFA" w:tentative="1">
      <w:start w:val="1"/>
      <w:numFmt w:val="lowerLetter"/>
      <w:lvlText w:val="%8."/>
      <w:lvlJc w:val="left"/>
      <w:pPr>
        <w:ind w:left="5688" w:hanging="360"/>
      </w:pPr>
      <w:rPr>
        <w:rFonts w:cs="Times New Roman"/>
      </w:rPr>
    </w:lvl>
    <w:lvl w:ilvl="8" w:tplc="6F5ED4D4" w:tentative="1">
      <w:start w:val="1"/>
      <w:numFmt w:val="lowerRoman"/>
      <w:lvlText w:val="%9."/>
      <w:lvlJc w:val="right"/>
      <w:pPr>
        <w:ind w:left="6408" w:hanging="180"/>
      </w:pPr>
      <w:rPr>
        <w:rFonts w:cs="Times New Roman"/>
      </w:rPr>
    </w:lvl>
  </w:abstractNum>
  <w:abstractNum w:abstractNumId="41" w15:restartNumberingAfterBreak="0">
    <w:nsid w:val="676B3284"/>
    <w:multiLevelType w:val="multilevel"/>
    <w:tmpl w:val="A5647576"/>
    <w:lvl w:ilvl="0">
      <w:start w:val="1"/>
      <w:numFmt w:val="decimal"/>
      <w:lvlText w:val="2.%1"/>
      <w:lvlJc w:val="left"/>
      <w:pPr>
        <w:tabs>
          <w:tab w:val="num" w:pos="748"/>
        </w:tabs>
        <w:ind w:left="748" w:hanging="748"/>
      </w:pPr>
      <w:rPr>
        <w:rFonts w:hint="default"/>
      </w:rPr>
    </w:lvl>
    <w:lvl w:ilvl="1">
      <w:start w:val="1"/>
      <w:numFmt w:val="decimal"/>
      <w:pStyle w:val="Style3"/>
      <w:lvlText w:val="2.%2."/>
      <w:lvlJc w:val="left"/>
      <w:pPr>
        <w:tabs>
          <w:tab w:val="num" w:pos="748"/>
        </w:tabs>
        <w:ind w:left="748" w:hanging="7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7771B77"/>
    <w:multiLevelType w:val="hybridMultilevel"/>
    <w:tmpl w:val="2A208CC8"/>
    <w:lvl w:ilvl="0" w:tplc="2BEED250">
      <w:numFmt w:val="bullet"/>
      <w:lvlText w:val="-"/>
      <w:lvlJc w:val="left"/>
      <w:pPr>
        <w:ind w:left="720" w:hanging="360"/>
      </w:pPr>
      <w:rPr>
        <w:rFonts w:ascii="Times New Roman" w:eastAsia="Times New Roman" w:hAnsi="Times New Roman" w:cs="Times New Roman" w:hint="default"/>
        <w:b w:val="0"/>
      </w:rPr>
    </w:lvl>
    <w:lvl w:ilvl="1" w:tplc="FE0EE3FA" w:tentative="1">
      <w:start w:val="1"/>
      <w:numFmt w:val="bullet"/>
      <w:lvlText w:val="o"/>
      <w:lvlJc w:val="left"/>
      <w:pPr>
        <w:ind w:left="1440" w:hanging="360"/>
      </w:pPr>
      <w:rPr>
        <w:rFonts w:ascii="Courier New" w:hAnsi="Courier New" w:cs="Courier New" w:hint="default"/>
      </w:rPr>
    </w:lvl>
    <w:lvl w:ilvl="2" w:tplc="85CECF50" w:tentative="1">
      <w:start w:val="1"/>
      <w:numFmt w:val="bullet"/>
      <w:lvlText w:val=""/>
      <w:lvlJc w:val="left"/>
      <w:pPr>
        <w:ind w:left="2160" w:hanging="360"/>
      </w:pPr>
      <w:rPr>
        <w:rFonts w:ascii="Wingdings" w:hAnsi="Wingdings" w:hint="default"/>
      </w:rPr>
    </w:lvl>
    <w:lvl w:ilvl="3" w:tplc="EC34264C" w:tentative="1">
      <w:start w:val="1"/>
      <w:numFmt w:val="bullet"/>
      <w:lvlText w:val=""/>
      <w:lvlJc w:val="left"/>
      <w:pPr>
        <w:ind w:left="2880" w:hanging="360"/>
      </w:pPr>
      <w:rPr>
        <w:rFonts w:ascii="Symbol" w:hAnsi="Symbol" w:hint="default"/>
      </w:rPr>
    </w:lvl>
    <w:lvl w:ilvl="4" w:tplc="B1EAE10C" w:tentative="1">
      <w:start w:val="1"/>
      <w:numFmt w:val="bullet"/>
      <w:lvlText w:val="o"/>
      <w:lvlJc w:val="left"/>
      <w:pPr>
        <w:ind w:left="3600" w:hanging="360"/>
      </w:pPr>
      <w:rPr>
        <w:rFonts w:ascii="Courier New" w:hAnsi="Courier New" w:cs="Courier New" w:hint="default"/>
      </w:rPr>
    </w:lvl>
    <w:lvl w:ilvl="5" w:tplc="3C6450F2" w:tentative="1">
      <w:start w:val="1"/>
      <w:numFmt w:val="bullet"/>
      <w:lvlText w:val=""/>
      <w:lvlJc w:val="left"/>
      <w:pPr>
        <w:ind w:left="4320" w:hanging="360"/>
      </w:pPr>
      <w:rPr>
        <w:rFonts w:ascii="Wingdings" w:hAnsi="Wingdings" w:hint="default"/>
      </w:rPr>
    </w:lvl>
    <w:lvl w:ilvl="6" w:tplc="A612AB2E" w:tentative="1">
      <w:start w:val="1"/>
      <w:numFmt w:val="bullet"/>
      <w:lvlText w:val=""/>
      <w:lvlJc w:val="left"/>
      <w:pPr>
        <w:ind w:left="5040" w:hanging="360"/>
      </w:pPr>
      <w:rPr>
        <w:rFonts w:ascii="Symbol" w:hAnsi="Symbol" w:hint="default"/>
      </w:rPr>
    </w:lvl>
    <w:lvl w:ilvl="7" w:tplc="8BAA9660" w:tentative="1">
      <w:start w:val="1"/>
      <w:numFmt w:val="bullet"/>
      <w:lvlText w:val="o"/>
      <w:lvlJc w:val="left"/>
      <w:pPr>
        <w:ind w:left="5760" w:hanging="360"/>
      </w:pPr>
      <w:rPr>
        <w:rFonts w:ascii="Courier New" w:hAnsi="Courier New" w:cs="Courier New" w:hint="default"/>
      </w:rPr>
    </w:lvl>
    <w:lvl w:ilvl="8" w:tplc="5C80FF76" w:tentative="1">
      <w:start w:val="1"/>
      <w:numFmt w:val="bullet"/>
      <w:lvlText w:val=""/>
      <w:lvlJc w:val="left"/>
      <w:pPr>
        <w:ind w:left="6480" w:hanging="360"/>
      </w:pPr>
      <w:rPr>
        <w:rFonts w:ascii="Wingdings" w:hAnsi="Wingdings" w:hint="default"/>
      </w:rPr>
    </w:lvl>
  </w:abstractNum>
  <w:abstractNum w:abstractNumId="43" w15:restartNumberingAfterBreak="0">
    <w:nsid w:val="67945813"/>
    <w:multiLevelType w:val="singleLevel"/>
    <w:tmpl w:val="01FA5670"/>
    <w:lvl w:ilvl="0">
      <w:start w:val="1"/>
      <w:numFmt w:val="upperRoman"/>
      <w:pStyle w:val="Style1"/>
      <w:lvlText w:val="%1."/>
      <w:lvlJc w:val="left"/>
      <w:pPr>
        <w:tabs>
          <w:tab w:val="num" w:pos="720"/>
        </w:tabs>
        <w:ind w:left="454" w:hanging="454"/>
      </w:pPr>
      <w:rPr>
        <w:rFonts w:cs="Times New Roman" w:hint="default"/>
      </w:rPr>
    </w:lvl>
  </w:abstractNum>
  <w:abstractNum w:abstractNumId="44" w15:restartNumberingAfterBreak="0">
    <w:nsid w:val="6B7F2676"/>
    <w:multiLevelType w:val="hybridMultilevel"/>
    <w:tmpl w:val="8AB27B0A"/>
    <w:lvl w:ilvl="0" w:tplc="024C9474">
      <w:start w:val="1"/>
      <w:numFmt w:val="decimal"/>
      <w:lvlText w:val="1.%1."/>
      <w:lvlJc w:val="left"/>
      <w:pPr>
        <w:ind w:left="720" w:hanging="360"/>
      </w:pPr>
      <w:rPr>
        <w:rFonts w:cs="Times New Roman" w:hint="default"/>
        <w:b/>
        <w:i w:val="0"/>
        <w:sz w:val="22"/>
        <w:szCs w:val="22"/>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15:restartNumberingAfterBreak="0">
    <w:nsid w:val="6C9275B8"/>
    <w:multiLevelType w:val="hybridMultilevel"/>
    <w:tmpl w:val="80F0F982"/>
    <w:lvl w:ilvl="0" w:tplc="EB26B378">
      <w:start w:val="1"/>
      <w:numFmt w:val="decimal"/>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46" w15:restartNumberingAfterBreak="0">
    <w:nsid w:val="71A87AB9"/>
    <w:multiLevelType w:val="hybridMultilevel"/>
    <w:tmpl w:val="C660D7F4"/>
    <w:lvl w:ilvl="0" w:tplc="EB26B378">
      <w:start w:val="1"/>
      <w:numFmt w:val="decimal"/>
      <w:lvlText w:val="%1."/>
      <w:lvlJc w:val="left"/>
      <w:pPr>
        <w:ind w:left="720" w:hanging="360"/>
      </w:pPr>
    </w:lvl>
    <w:lvl w:ilvl="1" w:tplc="042A0003">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47" w15:restartNumberingAfterBreak="0">
    <w:nsid w:val="77A537F9"/>
    <w:multiLevelType w:val="multilevel"/>
    <w:tmpl w:val="AEE89E4C"/>
    <w:lvl w:ilvl="0">
      <w:start w:val="1"/>
      <w:numFmt w:val="upperRoman"/>
      <w:lvlText w:val="%1."/>
      <w:lvlJc w:val="left"/>
      <w:pPr>
        <w:ind w:left="1080" w:hanging="720"/>
      </w:pPr>
      <w:rPr>
        <w:rFonts w:hint="default"/>
        <w:b/>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2A665A"/>
    <w:multiLevelType w:val="hybridMultilevel"/>
    <w:tmpl w:val="D716FBF0"/>
    <w:lvl w:ilvl="0" w:tplc="04090003">
      <w:start w:val="1"/>
      <w:numFmt w:val="bullet"/>
      <w:pStyle w:val="List2"/>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1"/>
  </w:num>
  <w:num w:numId="3">
    <w:abstractNumId w:val="40"/>
  </w:num>
  <w:num w:numId="4">
    <w:abstractNumId w:val="44"/>
  </w:num>
  <w:num w:numId="5">
    <w:abstractNumId w:val="29"/>
  </w:num>
  <w:num w:numId="6">
    <w:abstractNumId w:val="12"/>
  </w:num>
  <w:num w:numId="7">
    <w:abstractNumId w:val="1"/>
  </w:num>
  <w:num w:numId="8">
    <w:abstractNumId w:val="33"/>
  </w:num>
  <w:num w:numId="9">
    <w:abstractNumId w:val="0"/>
  </w:num>
  <w:num w:numId="10">
    <w:abstractNumId w:val="25"/>
  </w:num>
  <w:num w:numId="11">
    <w:abstractNumId w:val="46"/>
  </w:num>
  <w:num w:numId="12">
    <w:abstractNumId w:val="3"/>
  </w:num>
  <w:num w:numId="13">
    <w:abstractNumId w:val="20"/>
  </w:num>
  <w:num w:numId="14">
    <w:abstractNumId w:val="45"/>
  </w:num>
  <w:num w:numId="15">
    <w:abstractNumId w:val="38"/>
  </w:num>
  <w:num w:numId="16">
    <w:abstractNumId w:val="34"/>
  </w:num>
  <w:num w:numId="17">
    <w:abstractNumId w:val="14"/>
  </w:num>
  <w:num w:numId="18">
    <w:abstractNumId w:val="42"/>
  </w:num>
  <w:num w:numId="19">
    <w:abstractNumId w:val="7"/>
  </w:num>
  <w:num w:numId="20">
    <w:abstractNumId w:val="36"/>
  </w:num>
  <w:num w:numId="21">
    <w:abstractNumId w:val="47"/>
  </w:num>
  <w:num w:numId="22">
    <w:abstractNumId w:val="13"/>
  </w:num>
  <w:num w:numId="23">
    <w:abstractNumId w:val="10"/>
  </w:num>
  <w:num w:numId="24">
    <w:abstractNumId w:val="48"/>
  </w:num>
  <w:num w:numId="25">
    <w:abstractNumId w:val="23"/>
  </w:num>
  <w:num w:numId="26">
    <w:abstractNumId w:val="28"/>
  </w:num>
  <w:num w:numId="27">
    <w:abstractNumId w:val="37"/>
  </w:num>
  <w:num w:numId="28">
    <w:abstractNumId w:val="22"/>
  </w:num>
  <w:num w:numId="29">
    <w:abstractNumId w:val="41"/>
  </w:num>
  <w:num w:numId="30">
    <w:abstractNumId w:val="24"/>
  </w:num>
  <w:num w:numId="31">
    <w:abstractNumId w:val="9"/>
  </w:num>
  <w:num w:numId="32">
    <w:abstractNumId w:val="30"/>
  </w:num>
  <w:num w:numId="33">
    <w:abstractNumId w:val="19"/>
  </w:num>
  <w:num w:numId="34">
    <w:abstractNumId w:val="15"/>
  </w:num>
  <w:num w:numId="35">
    <w:abstractNumId w:val="27"/>
  </w:num>
  <w:num w:numId="36">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
  </w:num>
  <w:num w:numId="39">
    <w:abstractNumId w:val="26"/>
  </w:num>
  <w:num w:numId="40">
    <w:abstractNumId w:val="31"/>
  </w:num>
  <w:num w:numId="41">
    <w:abstractNumId w:val="35"/>
  </w:num>
  <w:num w:numId="42">
    <w:abstractNumId w:val="4"/>
  </w:num>
  <w:num w:numId="43">
    <w:abstractNumId w:val="16"/>
  </w:num>
  <w:num w:numId="44">
    <w:abstractNumId w:val="8"/>
  </w:num>
  <w:num w:numId="45">
    <w:abstractNumId w:val="17"/>
  </w:num>
  <w:num w:numId="46">
    <w:abstractNumId w:val="39"/>
  </w:num>
  <w:num w:numId="47">
    <w:abstractNumId w:val="18"/>
  </w:num>
  <w:num w:numId="48">
    <w:abstractNumId w:val="2"/>
  </w:num>
  <w:num w:numId="49">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A8"/>
    <w:rsid w:val="00000388"/>
    <w:rsid w:val="000008F2"/>
    <w:rsid w:val="000017E5"/>
    <w:rsid w:val="00001CD1"/>
    <w:rsid w:val="00002B38"/>
    <w:rsid w:val="0000352E"/>
    <w:rsid w:val="000040AF"/>
    <w:rsid w:val="00004BED"/>
    <w:rsid w:val="00004D09"/>
    <w:rsid w:val="0000525D"/>
    <w:rsid w:val="0000593F"/>
    <w:rsid w:val="000061B3"/>
    <w:rsid w:val="0000667E"/>
    <w:rsid w:val="000070F7"/>
    <w:rsid w:val="00007659"/>
    <w:rsid w:val="00007B80"/>
    <w:rsid w:val="0001102C"/>
    <w:rsid w:val="00011841"/>
    <w:rsid w:val="0001195F"/>
    <w:rsid w:val="00012288"/>
    <w:rsid w:val="00013424"/>
    <w:rsid w:val="00014554"/>
    <w:rsid w:val="000145AD"/>
    <w:rsid w:val="000149DD"/>
    <w:rsid w:val="0001542A"/>
    <w:rsid w:val="00015A81"/>
    <w:rsid w:val="00015CFA"/>
    <w:rsid w:val="00016269"/>
    <w:rsid w:val="00016A6D"/>
    <w:rsid w:val="00016D2C"/>
    <w:rsid w:val="00017134"/>
    <w:rsid w:val="0001766E"/>
    <w:rsid w:val="0002071D"/>
    <w:rsid w:val="000209FE"/>
    <w:rsid w:val="00020CF2"/>
    <w:rsid w:val="00020E0A"/>
    <w:rsid w:val="00022830"/>
    <w:rsid w:val="00022B17"/>
    <w:rsid w:val="00022D86"/>
    <w:rsid w:val="00022FEA"/>
    <w:rsid w:val="0002330C"/>
    <w:rsid w:val="00024669"/>
    <w:rsid w:val="000246D3"/>
    <w:rsid w:val="000249F8"/>
    <w:rsid w:val="000263EE"/>
    <w:rsid w:val="00026A0F"/>
    <w:rsid w:val="00026FCA"/>
    <w:rsid w:val="000278A0"/>
    <w:rsid w:val="00031194"/>
    <w:rsid w:val="0003137A"/>
    <w:rsid w:val="000317CD"/>
    <w:rsid w:val="00031C70"/>
    <w:rsid w:val="00031CF8"/>
    <w:rsid w:val="00031D2E"/>
    <w:rsid w:val="000327C1"/>
    <w:rsid w:val="00032B40"/>
    <w:rsid w:val="0003310A"/>
    <w:rsid w:val="00033CBD"/>
    <w:rsid w:val="000342C8"/>
    <w:rsid w:val="00035D9F"/>
    <w:rsid w:val="00036F87"/>
    <w:rsid w:val="00037B07"/>
    <w:rsid w:val="0004051D"/>
    <w:rsid w:val="00040B8A"/>
    <w:rsid w:val="00041072"/>
    <w:rsid w:val="0004160A"/>
    <w:rsid w:val="00041F8C"/>
    <w:rsid w:val="0004291F"/>
    <w:rsid w:val="00042A05"/>
    <w:rsid w:val="00042BAF"/>
    <w:rsid w:val="000431CA"/>
    <w:rsid w:val="000432E2"/>
    <w:rsid w:val="00043918"/>
    <w:rsid w:val="000439A8"/>
    <w:rsid w:val="00045C7C"/>
    <w:rsid w:val="000460F3"/>
    <w:rsid w:val="00046A32"/>
    <w:rsid w:val="00046C95"/>
    <w:rsid w:val="00047565"/>
    <w:rsid w:val="00047B55"/>
    <w:rsid w:val="00047E6E"/>
    <w:rsid w:val="000503B2"/>
    <w:rsid w:val="00050B3C"/>
    <w:rsid w:val="0005116F"/>
    <w:rsid w:val="00052058"/>
    <w:rsid w:val="000522EB"/>
    <w:rsid w:val="00053D9B"/>
    <w:rsid w:val="00054ABD"/>
    <w:rsid w:val="00054FAE"/>
    <w:rsid w:val="000554EC"/>
    <w:rsid w:val="0005573E"/>
    <w:rsid w:val="00055B5F"/>
    <w:rsid w:val="00055F16"/>
    <w:rsid w:val="00056B52"/>
    <w:rsid w:val="00056C38"/>
    <w:rsid w:val="00057262"/>
    <w:rsid w:val="000604A0"/>
    <w:rsid w:val="00060CBD"/>
    <w:rsid w:val="00062FC5"/>
    <w:rsid w:val="0006364E"/>
    <w:rsid w:val="0006494C"/>
    <w:rsid w:val="00064A4D"/>
    <w:rsid w:val="00065320"/>
    <w:rsid w:val="00065AE2"/>
    <w:rsid w:val="00066405"/>
    <w:rsid w:val="000666F4"/>
    <w:rsid w:val="00067A2F"/>
    <w:rsid w:val="00070656"/>
    <w:rsid w:val="0007075A"/>
    <w:rsid w:val="00071468"/>
    <w:rsid w:val="00071B9F"/>
    <w:rsid w:val="00072729"/>
    <w:rsid w:val="00073AAD"/>
    <w:rsid w:val="00073C0A"/>
    <w:rsid w:val="00075F5C"/>
    <w:rsid w:val="00076A15"/>
    <w:rsid w:val="00080683"/>
    <w:rsid w:val="00080FBF"/>
    <w:rsid w:val="00081014"/>
    <w:rsid w:val="000814E1"/>
    <w:rsid w:val="0008163A"/>
    <w:rsid w:val="0008229A"/>
    <w:rsid w:val="00082355"/>
    <w:rsid w:val="000827BB"/>
    <w:rsid w:val="00083510"/>
    <w:rsid w:val="00084F78"/>
    <w:rsid w:val="00085C87"/>
    <w:rsid w:val="000867A4"/>
    <w:rsid w:val="00087AC5"/>
    <w:rsid w:val="00090E20"/>
    <w:rsid w:val="00090F9A"/>
    <w:rsid w:val="000913EC"/>
    <w:rsid w:val="00092025"/>
    <w:rsid w:val="0009271D"/>
    <w:rsid w:val="000931AF"/>
    <w:rsid w:val="000932E8"/>
    <w:rsid w:val="00093FDD"/>
    <w:rsid w:val="0009485B"/>
    <w:rsid w:val="0009537D"/>
    <w:rsid w:val="0009611C"/>
    <w:rsid w:val="000962C9"/>
    <w:rsid w:val="00096311"/>
    <w:rsid w:val="00096E00"/>
    <w:rsid w:val="0009711F"/>
    <w:rsid w:val="00097346"/>
    <w:rsid w:val="000A075B"/>
    <w:rsid w:val="000A080D"/>
    <w:rsid w:val="000A0AC6"/>
    <w:rsid w:val="000A1929"/>
    <w:rsid w:val="000A278F"/>
    <w:rsid w:val="000A2C9A"/>
    <w:rsid w:val="000A363A"/>
    <w:rsid w:val="000A3EA3"/>
    <w:rsid w:val="000A3F66"/>
    <w:rsid w:val="000A4A3D"/>
    <w:rsid w:val="000A4B6A"/>
    <w:rsid w:val="000A5D49"/>
    <w:rsid w:val="000A5F51"/>
    <w:rsid w:val="000A6B98"/>
    <w:rsid w:val="000A6F95"/>
    <w:rsid w:val="000B0A3B"/>
    <w:rsid w:val="000B0C7B"/>
    <w:rsid w:val="000B15AA"/>
    <w:rsid w:val="000B248A"/>
    <w:rsid w:val="000B2BD7"/>
    <w:rsid w:val="000B3D4B"/>
    <w:rsid w:val="000B3F6C"/>
    <w:rsid w:val="000B431F"/>
    <w:rsid w:val="000B4558"/>
    <w:rsid w:val="000B4933"/>
    <w:rsid w:val="000B4EC8"/>
    <w:rsid w:val="000B5824"/>
    <w:rsid w:val="000B6B12"/>
    <w:rsid w:val="000B6F50"/>
    <w:rsid w:val="000B7231"/>
    <w:rsid w:val="000B760D"/>
    <w:rsid w:val="000B7A21"/>
    <w:rsid w:val="000C047C"/>
    <w:rsid w:val="000C0BA0"/>
    <w:rsid w:val="000C0EC4"/>
    <w:rsid w:val="000C162E"/>
    <w:rsid w:val="000C2095"/>
    <w:rsid w:val="000C253C"/>
    <w:rsid w:val="000C2549"/>
    <w:rsid w:val="000C2737"/>
    <w:rsid w:val="000C4EE4"/>
    <w:rsid w:val="000C5C3E"/>
    <w:rsid w:val="000C64C8"/>
    <w:rsid w:val="000C6703"/>
    <w:rsid w:val="000C69F2"/>
    <w:rsid w:val="000C6EC5"/>
    <w:rsid w:val="000C7364"/>
    <w:rsid w:val="000C7AF1"/>
    <w:rsid w:val="000D01A7"/>
    <w:rsid w:val="000D0536"/>
    <w:rsid w:val="000D1990"/>
    <w:rsid w:val="000D1CA8"/>
    <w:rsid w:val="000D1DC1"/>
    <w:rsid w:val="000D266A"/>
    <w:rsid w:val="000D2F91"/>
    <w:rsid w:val="000D3186"/>
    <w:rsid w:val="000D3D14"/>
    <w:rsid w:val="000D5298"/>
    <w:rsid w:val="000D52E7"/>
    <w:rsid w:val="000D5C60"/>
    <w:rsid w:val="000D5F76"/>
    <w:rsid w:val="000D6B25"/>
    <w:rsid w:val="000D706B"/>
    <w:rsid w:val="000D73A4"/>
    <w:rsid w:val="000D752D"/>
    <w:rsid w:val="000D7F7A"/>
    <w:rsid w:val="000E1E20"/>
    <w:rsid w:val="000E1EBE"/>
    <w:rsid w:val="000E2CD8"/>
    <w:rsid w:val="000E2F71"/>
    <w:rsid w:val="000E2FDE"/>
    <w:rsid w:val="000E45DF"/>
    <w:rsid w:val="000E712E"/>
    <w:rsid w:val="000E72D9"/>
    <w:rsid w:val="000E7E42"/>
    <w:rsid w:val="000F0F2E"/>
    <w:rsid w:val="000F1AA7"/>
    <w:rsid w:val="000F2018"/>
    <w:rsid w:val="000F25FF"/>
    <w:rsid w:val="000F2F0E"/>
    <w:rsid w:val="000F3B4E"/>
    <w:rsid w:val="000F4240"/>
    <w:rsid w:val="000F4A9C"/>
    <w:rsid w:val="000F53DB"/>
    <w:rsid w:val="000F57FF"/>
    <w:rsid w:val="000F63FB"/>
    <w:rsid w:val="000F645A"/>
    <w:rsid w:val="000F646B"/>
    <w:rsid w:val="000F6E05"/>
    <w:rsid w:val="000F75C9"/>
    <w:rsid w:val="000F76C6"/>
    <w:rsid w:val="000F7B4B"/>
    <w:rsid w:val="000F7D0E"/>
    <w:rsid w:val="00100155"/>
    <w:rsid w:val="00100A94"/>
    <w:rsid w:val="0010134A"/>
    <w:rsid w:val="001025F8"/>
    <w:rsid w:val="001026C2"/>
    <w:rsid w:val="00102AC1"/>
    <w:rsid w:val="0010322F"/>
    <w:rsid w:val="001032D3"/>
    <w:rsid w:val="001034BE"/>
    <w:rsid w:val="00103944"/>
    <w:rsid w:val="00103988"/>
    <w:rsid w:val="00103BA5"/>
    <w:rsid w:val="0010437A"/>
    <w:rsid w:val="00104427"/>
    <w:rsid w:val="00104F32"/>
    <w:rsid w:val="00104F4A"/>
    <w:rsid w:val="00105D74"/>
    <w:rsid w:val="00105F57"/>
    <w:rsid w:val="00105FC5"/>
    <w:rsid w:val="00106EC2"/>
    <w:rsid w:val="00106FCD"/>
    <w:rsid w:val="001071F5"/>
    <w:rsid w:val="001074B0"/>
    <w:rsid w:val="00107BCD"/>
    <w:rsid w:val="001118A1"/>
    <w:rsid w:val="00111ED8"/>
    <w:rsid w:val="00113422"/>
    <w:rsid w:val="00113A4F"/>
    <w:rsid w:val="00115E64"/>
    <w:rsid w:val="00117019"/>
    <w:rsid w:val="001178D3"/>
    <w:rsid w:val="00117E63"/>
    <w:rsid w:val="001200AF"/>
    <w:rsid w:val="001205EB"/>
    <w:rsid w:val="001213DA"/>
    <w:rsid w:val="00122DF3"/>
    <w:rsid w:val="001237BA"/>
    <w:rsid w:val="00123D10"/>
    <w:rsid w:val="00124325"/>
    <w:rsid w:val="0012438A"/>
    <w:rsid w:val="00124E00"/>
    <w:rsid w:val="00125129"/>
    <w:rsid w:val="0012529E"/>
    <w:rsid w:val="00125C4A"/>
    <w:rsid w:val="001278C5"/>
    <w:rsid w:val="00127B82"/>
    <w:rsid w:val="00130395"/>
    <w:rsid w:val="0013069E"/>
    <w:rsid w:val="00130832"/>
    <w:rsid w:val="00131315"/>
    <w:rsid w:val="00131DF7"/>
    <w:rsid w:val="00131F3E"/>
    <w:rsid w:val="00132576"/>
    <w:rsid w:val="00132802"/>
    <w:rsid w:val="00132AAB"/>
    <w:rsid w:val="00132F49"/>
    <w:rsid w:val="00132F9F"/>
    <w:rsid w:val="00134586"/>
    <w:rsid w:val="0013465C"/>
    <w:rsid w:val="00136777"/>
    <w:rsid w:val="0013723D"/>
    <w:rsid w:val="0013738C"/>
    <w:rsid w:val="001379F3"/>
    <w:rsid w:val="00137DA5"/>
    <w:rsid w:val="00141D1D"/>
    <w:rsid w:val="0014223B"/>
    <w:rsid w:val="00142EC3"/>
    <w:rsid w:val="00143A55"/>
    <w:rsid w:val="00143E1B"/>
    <w:rsid w:val="0014633C"/>
    <w:rsid w:val="001463F5"/>
    <w:rsid w:val="00146936"/>
    <w:rsid w:val="001474E4"/>
    <w:rsid w:val="001477FD"/>
    <w:rsid w:val="00147BB2"/>
    <w:rsid w:val="00147C70"/>
    <w:rsid w:val="00147E7B"/>
    <w:rsid w:val="00150948"/>
    <w:rsid w:val="0015157F"/>
    <w:rsid w:val="00151609"/>
    <w:rsid w:val="00151C8B"/>
    <w:rsid w:val="00153FA1"/>
    <w:rsid w:val="00154F6B"/>
    <w:rsid w:val="00155C0D"/>
    <w:rsid w:val="00156586"/>
    <w:rsid w:val="00157442"/>
    <w:rsid w:val="00157FBC"/>
    <w:rsid w:val="001603A6"/>
    <w:rsid w:val="001608A5"/>
    <w:rsid w:val="00160E84"/>
    <w:rsid w:val="00161213"/>
    <w:rsid w:val="0016164B"/>
    <w:rsid w:val="00162733"/>
    <w:rsid w:val="00162747"/>
    <w:rsid w:val="001630E1"/>
    <w:rsid w:val="00163189"/>
    <w:rsid w:val="00163E89"/>
    <w:rsid w:val="00163EE2"/>
    <w:rsid w:val="00166443"/>
    <w:rsid w:val="00166B7F"/>
    <w:rsid w:val="0017001A"/>
    <w:rsid w:val="00170C56"/>
    <w:rsid w:val="001729DE"/>
    <w:rsid w:val="00173284"/>
    <w:rsid w:val="00173573"/>
    <w:rsid w:val="00173A4C"/>
    <w:rsid w:val="00173BF1"/>
    <w:rsid w:val="00173EB7"/>
    <w:rsid w:val="001747D4"/>
    <w:rsid w:val="00174962"/>
    <w:rsid w:val="00174FFC"/>
    <w:rsid w:val="0017578E"/>
    <w:rsid w:val="001774C2"/>
    <w:rsid w:val="00177624"/>
    <w:rsid w:val="00177A2D"/>
    <w:rsid w:val="00177C79"/>
    <w:rsid w:val="00177E6A"/>
    <w:rsid w:val="0018037E"/>
    <w:rsid w:val="001807DC"/>
    <w:rsid w:val="00180A16"/>
    <w:rsid w:val="00181488"/>
    <w:rsid w:val="00182A89"/>
    <w:rsid w:val="001831D8"/>
    <w:rsid w:val="00183EE0"/>
    <w:rsid w:val="001848CF"/>
    <w:rsid w:val="00184CA6"/>
    <w:rsid w:val="00185088"/>
    <w:rsid w:val="0018509E"/>
    <w:rsid w:val="00185F5B"/>
    <w:rsid w:val="001862B2"/>
    <w:rsid w:val="00186B77"/>
    <w:rsid w:val="00186CE1"/>
    <w:rsid w:val="00186E8A"/>
    <w:rsid w:val="00187B4C"/>
    <w:rsid w:val="0019052E"/>
    <w:rsid w:val="00191591"/>
    <w:rsid w:val="001931E6"/>
    <w:rsid w:val="001959FC"/>
    <w:rsid w:val="00195D65"/>
    <w:rsid w:val="00195EB8"/>
    <w:rsid w:val="0019651F"/>
    <w:rsid w:val="00196614"/>
    <w:rsid w:val="001A0B93"/>
    <w:rsid w:val="001A0D66"/>
    <w:rsid w:val="001A154D"/>
    <w:rsid w:val="001A246D"/>
    <w:rsid w:val="001A3EF8"/>
    <w:rsid w:val="001A3FE9"/>
    <w:rsid w:val="001A4C21"/>
    <w:rsid w:val="001A4D39"/>
    <w:rsid w:val="001A5661"/>
    <w:rsid w:val="001A61BF"/>
    <w:rsid w:val="001A7881"/>
    <w:rsid w:val="001B123C"/>
    <w:rsid w:val="001B12C8"/>
    <w:rsid w:val="001B245C"/>
    <w:rsid w:val="001B2BA1"/>
    <w:rsid w:val="001B2D44"/>
    <w:rsid w:val="001B2F77"/>
    <w:rsid w:val="001B34C3"/>
    <w:rsid w:val="001B3715"/>
    <w:rsid w:val="001B4FC4"/>
    <w:rsid w:val="001B6870"/>
    <w:rsid w:val="001B6A9F"/>
    <w:rsid w:val="001B7033"/>
    <w:rsid w:val="001B710F"/>
    <w:rsid w:val="001B7924"/>
    <w:rsid w:val="001B7B97"/>
    <w:rsid w:val="001B7BE0"/>
    <w:rsid w:val="001C06EE"/>
    <w:rsid w:val="001C132E"/>
    <w:rsid w:val="001C1A45"/>
    <w:rsid w:val="001C2691"/>
    <w:rsid w:val="001C271D"/>
    <w:rsid w:val="001C295C"/>
    <w:rsid w:val="001C2E8C"/>
    <w:rsid w:val="001C2F44"/>
    <w:rsid w:val="001C34A7"/>
    <w:rsid w:val="001C3531"/>
    <w:rsid w:val="001C382B"/>
    <w:rsid w:val="001C3D5C"/>
    <w:rsid w:val="001C3F90"/>
    <w:rsid w:val="001C417F"/>
    <w:rsid w:val="001C418B"/>
    <w:rsid w:val="001C44B3"/>
    <w:rsid w:val="001C4929"/>
    <w:rsid w:val="001C4952"/>
    <w:rsid w:val="001C495A"/>
    <w:rsid w:val="001C4DB7"/>
    <w:rsid w:val="001C560A"/>
    <w:rsid w:val="001C690E"/>
    <w:rsid w:val="001C7604"/>
    <w:rsid w:val="001C76A9"/>
    <w:rsid w:val="001D0715"/>
    <w:rsid w:val="001D079B"/>
    <w:rsid w:val="001D0BA2"/>
    <w:rsid w:val="001D2C23"/>
    <w:rsid w:val="001D2FA8"/>
    <w:rsid w:val="001D2FD4"/>
    <w:rsid w:val="001D3A26"/>
    <w:rsid w:val="001D4659"/>
    <w:rsid w:val="001D62BD"/>
    <w:rsid w:val="001D655A"/>
    <w:rsid w:val="001D7386"/>
    <w:rsid w:val="001D7530"/>
    <w:rsid w:val="001D7F31"/>
    <w:rsid w:val="001E102A"/>
    <w:rsid w:val="001E1473"/>
    <w:rsid w:val="001E15C1"/>
    <w:rsid w:val="001E1DE5"/>
    <w:rsid w:val="001E32ED"/>
    <w:rsid w:val="001E4037"/>
    <w:rsid w:val="001E4584"/>
    <w:rsid w:val="001E4922"/>
    <w:rsid w:val="001E4DCF"/>
    <w:rsid w:val="001E5DF7"/>
    <w:rsid w:val="001E60C2"/>
    <w:rsid w:val="001E6735"/>
    <w:rsid w:val="001E7099"/>
    <w:rsid w:val="001E75D2"/>
    <w:rsid w:val="001E7EE8"/>
    <w:rsid w:val="001F04F5"/>
    <w:rsid w:val="001F1BC0"/>
    <w:rsid w:val="001F29A1"/>
    <w:rsid w:val="001F359F"/>
    <w:rsid w:val="001F38CA"/>
    <w:rsid w:val="001F3947"/>
    <w:rsid w:val="001F4D97"/>
    <w:rsid w:val="001F4DA6"/>
    <w:rsid w:val="001F4EE7"/>
    <w:rsid w:val="001F5215"/>
    <w:rsid w:val="001F522F"/>
    <w:rsid w:val="001F5EBD"/>
    <w:rsid w:val="001F6628"/>
    <w:rsid w:val="001F6C8A"/>
    <w:rsid w:val="001F70F0"/>
    <w:rsid w:val="001F7D4E"/>
    <w:rsid w:val="00200D77"/>
    <w:rsid w:val="002013EB"/>
    <w:rsid w:val="00201737"/>
    <w:rsid w:val="00203418"/>
    <w:rsid w:val="00203650"/>
    <w:rsid w:val="00204BC5"/>
    <w:rsid w:val="00205093"/>
    <w:rsid w:val="002050C1"/>
    <w:rsid w:val="00205736"/>
    <w:rsid w:val="00205E2B"/>
    <w:rsid w:val="00206526"/>
    <w:rsid w:val="00206C60"/>
    <w:rsid w:val="0020717C"/>
    <w:rsid w:val="00211750"/>
    <w:rsid w:val="002120C6"/>
    <w:rsid w:val="00213BED"/>
    <w:rsid w:val="00214331"/>
    <w:rsid w:val="0021484A"/>
    <w:rsid w:val="002149A8"/>
    <w:rsid w:val="002154ED"/>
    <w:rsid w:val="00216AAF"/>
    <w:rsid w:val="00216C53"/>
    <w:rsid w:val="00217228"/>
    <w:rsid w:val="002179DA"/>
    <w:rsid w:val="002205B1"/>
    <w:rsid w:val="002213D2"/>
    <w:rsid w:val="002214D7"/>
    <w:rsid w:val="0022166D"/>
    <w:rsid w:val="002222BC"/>
    <w:rsid w:val="00222E86"/>
    <w:rsid w:val="00222EE5"/>
    <w:rsid w:val="00224004"/>
    <w:rsid w:val="00224674"/>
    <w:rsid w:val="00224ABB"/>
    <w:rsid w:val="00224D2C"/>
    <w:rsid w:val="00225DD3"/>
    <w:rsid w:val="00227234"/>
    <w:rsid w:val="00227F84"/>
    <w:rsid w:val="00227FBA"/>
    <w:rsid w:val="0023077D"/>
    <w:rsid w:val="002309E8"/>
    <w:rsid w:val="00230F11"/>
    <w:rsid w:val="00231034"/>
    <w:rsid w:val="00231075"/>
    <w:rsid w:val="002318F3"/>
    <w:rsid w:val="00231C13"/>
    <w:rsid w:val="00231D3F"/>
    <w:rsid w:val="00232369"/>
    <w:rsid w:val="0023276C"/>
    <w:rsid w:val="00232BB5"/>
    <w:rsid w:val="002331A5"/>
    <w:rsid w:val="002332CA"/>
    <w:rsid w:val="002346EC"/>
    <w:rsid w:val="00234F1A"/>
    <w:rsid w:val="0023587F"/>
    <w:rsid w:val="00237F28"/>
    <w:rsid w:val="0024031A"/>
    <w:rsid w:val="00240385"/>
    <w:rsid w:val="00242675"/>
    <w:rsid w:val="002433DF"/>
    <w:rsid w:val="00243B9D"/>
    <w:rsid w:val="00243CB3"/>
    <w:rsid w:val="00245217"/>
    <w:rsid w:val="00245257"/>
    <w:rsid w:val="00245AC7"/>
    <w:rsid w:val="00245C53"/>
    <w:rsid w:val="00246C71"/>
    <w:rsid w:val="00247C4C"/>
    <w:rsid w:val="00247D3F"/>
    <w:rsid w:val="00247E21"/>
    <w:rsid w:val="002506EB"/>
    <w:rsid w:val="002510DA"/>
    <w:rsid w:val="002515C2"/>
    <w:rsid w:val="00251F14"/>
    <w:rsid w:val="002536DD"/>
    <w:rsid w:val="0025378C"/>
    <w:rsid w:val="0025754E"/>
    <w:rsid w:val="00257CE3"/>
    <w:rsid w:val="00261204"/>
    <w:rsid w:val="0026158D"/>
    <w:rsid w:val="00261909"/>
    <w:rsid w:val="002626CB"/>
    <w:rsid w:val="002636F3"/>
    <w:rsid w:val="00263887"/>
    <w:rsid w:val="00264A62"/>
    <w:rsid w:val="002664C1"/>
    <w:rsid w:val="00266E14"/>
    <w:rsid w:val="0026719E"/>
    <w:rsid w:val="002676CB"/>
    <w:rsid w:val="00267CD6"/>
    <w:rsid w:val="00270245"/>
    <w:rsid w:val="00270EFB"/>
    <w:rsid w:val="00271389"/>
    <w:rsid w:val="00271F72"/>
    <w:rsid w:val="002726DB"/>
    <w:rsid w:val="002747D2"/>
    <w:rsid w:val="00274DAD"/>
    <w:rsid w:val="00275632"/>
    <w:rsid w:val="00275C6E"/>
    <w:rsid w:val="00275C7E"/>
    <w:rsid w:val="0027666A"/>
    <w:rsid w:val="0028047F"/>
    <w:rsid w:val="002806F4"/>
    <w:rsid w:val="0028086E"/>
    <w:rsid w:val="00281319"/>
    <w:rsid w:val="002813EB"/>
    <w:rsid w:val="002816BF"/>
    <w:rsid w:val="002825EE"/>
    <w:rsid w:val="00282C83"/>
    <w:rsid w:val="00284497"/>
    <w:rsid w:val="002848EF"/>
    <w:rsid w:val="00284A2C"/>
    <w:rsid w:val="00284B87"/>
    <w:rsid w:val="00285303"/>
    <w:rsid w:val="00285DBB"/>
    <w:rsid w:val="00285E2C"/>
    <w:rsid w:val="0028677E"/>
    <w:rsid w:val="00286AE1"/>
    <w:rsid w:val="0028704C"/>
    <w:rsid w:val="0028748A"/>
    <w:rsid w:val="00287682"/>
    <w:rsid w:val="002879F2"/>
    <w:rsid w:val="00287A1F"/>
    <w:rsid w:val="00287CD3"/>
    <w:rsid w:val="00287CF7"/>
    <w:rsid w:val="00290CF7"/>
    <w:rsid w:val="002915D0"/>
    <w:rsid w:val="002922EB"/>
    <w:rsid w:val="00292363"/>
    <w:rsid w:val="002923C0"/>
    <w:rsid w:val="00292F6C"/>
    <w:rsid w:val="00293E89"/>
    <w:rsid w:val="00294287"/>
    <w:rsid w:val="002945D0"/>
    <w:rsid w:val="00294829"/>
    <w:rsid w:val="00295F40"/>
    <w:rsid w:val="0029673A"/>
    <w:rsid w:val="00297221"/>
    <w:rsid w:val="002975C3"/>
    <w:rsid w:val="00297D28"/>
    <w:rsid w:val="002A036C"/>
    <w:rsid w:val="002A10E9"/>
    <w:rsid w:val="002A179C"/>
    <w:rsid w:val="002A3DC9"/>
    <w:rsid w:val="002A4017"/>
    <w:rsid w:val="002A4404"/>
    <w:rsid w:val="002A44A8"/>
    <w:rsid w:val="002A4847"/>
    <w:rsid w:val="002A50CB"/>
    <w:rsid w:val="002A5544"/>
    <w:rsid w:val="002A5A70"/>
    <w:rsid w:val="002A601C"/>
    <w:rsid w:val="002A6A8B"/>
    <w:rsid w:val="002A6B8F"/>
    <w:rsid w:val="002A6D7D"/>
    <w:rsid w:val="002A6E5C"/>
    <w:rsid w:val="002A787E"/>
    <w:rsid w:val="002A7C73"/>
    <w:rsid w:val="002B08AF"/>
    <w:rsid w:val="002B0986"/>
    <w:rsid w:val="002B116A"/>
    <w:rsid w:val="002B1219"/>
    <w:rsid w:val="002B139C"/>
    <w:rsid w:val="002B286B"/>
    <w:rsid w:val="002B2E87"/>
    <w:rsid w:val="002B476C"/>
    <w:rsid w:val="002B49F1"/>
    <w:rsid w:val="002B5485"/>
    <w:rsid w:val="002B5825"/>
    <w:rsid w:val="002B5C38"/>
    <w:rsid w:val="002B5D0D"/>
    <w:rsid w:val="002B62FD"/>
    <w:rsid w:val="002B652C"/>
    <w:rsid w:val="002B6983"/>
    <w:rsid w:val="002B6C53"/>
    <w:rsid w:val="002B7406"/>
    <w:rsid w:val="002B7440"/>
    <w:rsid w:val="002B74BA"/>
    <w:rsid w:val="002B7D88"/>
    <w:rsid w:val="002C016F"/>
    <w:rsid w:val="002C03B1"/>
    <w:rsid w:val="002C149B"/>
    <w:rsid w:val="002C1E90"/>
    <w:rsid w:val="002C2768"/>
    <w:rsid w:val="002C2BA8"/>
    <w:rsid w:val="002C2C4D"/>
    <w:rsid w:val="002C2EB0"/>
    <w:rsid w:val="002C39D3"/>
    <w:rsid w:val="002C39FA"/>
    <w:rsid w:val="002C3F06"/>
    <w:rsid w:val="002C439E"/>
    <w:rsid w:val="002C4654"/>
    <w:rsid w:val="002C4E18"/>
    <w:rsid w:val="002C569A"/>
    <w:rsid w:val="002C668B"/>
    <w:rsid w:val="002C67AB"/>
    <w:rsid w:val="002C6F69"/>
    <w:rsid w:val="002C7526"/>
    <w:rsid w:val="002D1234"/>
    <w:rsid w:val="002D1A0F"/>
    <w:rsid w:val="002D2517"/>
    <w:rsid w:val="002D2EEC"/>
    <w:rsid w:val="002D3027"/>
    <w:rsid w:val="002D3AF4"/>
    <w:rsid w:val="002D42C5"/>
    <w:rsid w:val="002D4A31"/>
    <w:rsid w:val="002D5423"/>
    <w:rsid w:val="002D5F42"/>
    <w:rsid w:val="002D6221"/>
    <w:rsid w:val="002D7C51"/>
    <w:rsid w:val="002E036C"/>
    <w:rsid w:val="002E046A"/>
    <w:rsid w:val="002E1601"/>
    <w:rsid w:val="002E29CD"/>
    <w:rsid w:val="002E3BB8"/>
    <w:rsid w:val="002E54F9"/>
    <w:rsid w:val="002E6763"/>
    <w:rsid w:val="002E74B5"/>
    <w:rsid w:val="002E78D6"/>
    <w:rsid w:val="002F0892"/>
    <w:rsid w:val="002F14B7"/>
    <w:rsid w:val="002F1918"/>
    <w:rsid w:val="002F236D"/>
    <w:rsid w:val="002F26F2"/>
    <w:rsid w:val="002F2769"/>
    <w:rsid w:val="002F3357"/>
    <w:rsid w:val="002F36B3"/>
    <w:rsid w:val="002F36CD"/>
    <w:rsid w:val="002F38F2"/>
    <w:rsid w:val="002F4670"/>
    <w:rsid w:val="002F53CD"/>
    <w:rsid w:val="002F579C"/>
    <w:rsid w:val="002F74C4"/>
    <w:rsid w:val="002F7697"/>
    <w:rsid w:val="002F7C55"/>
    <w:rsid w:val="002F7D45"/>
    <w:rsid w:val="003010E3"/>
    <w:rsid w:val="003021DB"/>
    <w:rsid w:val="00303995"/>
    <w:rsid w:val="00303CA4"/>
    <w:rsid w:val="00304069"/>
    <w:rsid w:val="003040F9"/>
    <w:rsid w:val="0030423D"/>
    <w:rsid w:val="00305D64"/>
    <w:rsid w:val="00305D8D"/>
    <w:rsid w:val="003063D8"/>
    <w:rsid w:val="00306742"/>
    <w:rsid w:val="00306760"/>
    <w:rsid w:val="003067A7"/>
    <w:rsid w:val="003070B2"/>
    <w:rsid w:val="00307E86"/>
    <w:rsid w:val="0031099B"/>
    <w:rsid w:val="00310BBD"/>
    <w:rsid w:val="00310D9A"/>
    <w:rsid w:val="00311ABC"/>
    <w:rsid w:val="00311D8A"/>
    <w:rsid w:val="00311E6D"/>
    <w:rsid w:val="00312804"/>
    <w:rsid w:val="0031335C"/>
    <w:rsid w:val="003135E2"/>
    <w:rsid w:val="0031414F"/>
    <w:rsid w:val="00314525"/>
    <w:rsid w:val="003148C6"/>
    <w:rsid w:val="00315377"/>
    <w:rsid w:val="00315756"/>
    <w:rsid w:val="00316609"/>
    <w:rsid w:val="00316AAD"/>
    <w:rsid w:val="00316ABC"/>
    <w:rsid w:val="003218E1"/>
    <w:rsid w:val="00321A7F"/>
    <w:rsid w:val="003220D8"/>
    <w:rsid w:val="00322761"/>
    <w:rsid w:val="00322864"/>
    <w:rsid w:val="00322BA2"/>
    <w:rsid w:val="00322DDD"/>
    <w:rsid w:val="00322ED6"/>
    <w:rsid w:val="0032325C"/>
    <w:rsid w:val="00323315"/>
    <w:rsid w:val="00323F83"/>
    <w:rsid w:val="003242A9"/>
    <w:rsid w:val="003246DC"/>
    <w:rsid w:val="00324C9E"/>
    <w:rsid w:val="0032526C"/>
    <w:rsid w:val="00326B5F"/>
    <w:rsid w:val="003278F5"/>
    <w:rsid w:val="00327A41"/>
    <w:rsid w:val="00327E25"/>
    <w:rsid w:val="00327ED9"/>
    <w:rsid w:val="0033033B"/>
    <w:rsid w:val="003305B5"/>
    <w:rsid w:val="00330FCF"/>
    <w:rsid w:val="00331332"/>
    <w:rsid w:val="0033139D"/>
    <w:rsid w:val="00331C41"/>
    <w:rsid w:val="0033229E"/>
    <w:rsid w:val="0033254F"/>
    <w:rsid w:val="003327F8"/>
    <w:rsid w:val="003344CE"/>
    <w:rsid w:val="0033461E"/>
    <w:rsid w:val="00334F8B"/>
    <w:rsid w:val="003364CF"/>
    <w:rsid w:val="00336C30"/>
    <w:rsid w:val="00337499"/>
    <w:rsid w:val="00337C10"/>
    <w:rsid w:val="00337CB4"/>
    <w:rsid w:val="003403F9"/>
    <w:rsid w:val="00340EAB"/>
    <w:rsid w:val="0034129D"/>
    <w:rsid w:val="003412B9"/>
    <w:rsid w:val="00342523"/>
    <w:rsid w:val="00343B38"/>
    <w:rsid w:val="00343C6E"/>
    <w:rsid w:val="00344855"/>
    <w:rsid w:val="0034553D"/>
    <w:rsid w:val="00345564"/>
    <w:rsid w:val="00345D3A"/>
    <w:rsid w:val="00345D77"/>
    <w:rsid w:val="00346C05"/>
    <w:rsid w:val="00346E81"/>
    <w:rsid w:val="0035040A"/>
    <w:rsid w:val="00350469"/>
    <w:rsid w:val="003508D0"/>
    <w:rsid w:val="00351138"/>
    <w:rsid w:val="003512FB"/>
    <w:rsid w:val="00352BAC"/>
    <w:rsid w:val="00353EB2"/>
    <w:rsid w:val="0035420E"/>
    <w:rsid w:val="003546F0"/>
    <w:rsid w:val="00355007"/>
    <w:rsid w:val="00355550"/>
    <w:rsid w:val="00356248"/>
    <w:rsid w:val="00356E62"/>
    <w:rsid w:val="0035725C"/>
    <w:rsid w:val="00357320"/>
    <w:rsid w:val="003577A5"/>
    <w:rsid w:val="00357D39"/>
    <w:rsid w:val="00360CB5"/>
    <w:rsid w:val="003615B6"/>
    <w:rsid w:val="0036174C"/>
    <w:rsid w:val="00361A47"/>
    <w:rsid w:val="0036209C"/>
    <w:rsid w:val="00362402"/>
    <w:rsid w:val="0036252B"/>
    <w:rsid w:val="0036307C"/>
    <w:rsid w:val="00363560"/>
    <w:rsid w:val="00363FD9"/>
    <w:rsid w:val="00364457"/>
    <w:rsid w:val="003648D7"/>
    <w:rsid w:val="00364AE0"/>
    <w:rsid w:val="00364FE0"/>
    <w:rsid w:val="0036583E"/>
    <w:rsid w:val="00365B3B"/>
    <w:rsid w:val="0036698E"/>
    <w:rsid w:val="003670F2"/>
    <w:rsid w:val="00367BDB"/>
    <w:rsid w:val="003701B4"/>
    <w:rsid w:val="0037072B"/>
    <w:rsid w:val="00370D18"/>
    <w:rsid w:val="00371789"/>
    <w:rsid w:val="00371B32"/>
    <w:rsid w:val="003727C7"/>
    <w:rsid w:val="00372800"/>
    <w:rsid w:val="00372922"/>
    <w:rsid w:val="00372F69"/>
    <w:rsid w:val="00374561"/>
    <w:rsid w:val="00374A00"/>
    <w:rsid w:val="00374F90"/>
    <w:rsid w:val="00375547"/>
    <w:rsid w:val="0037634D"/>
    <w:rsid w:val="00376A7A"/>
    <w:rsid w:val="00376D44"/>
    <w:rsid w:val="003771A5"/>
    <w:rsid w:val="00377EA4"/>
    <w:rsid w:val="00380BCF"/>
    <w:rsid w:val="0038118D"/>
    <w:rsid w:val="003813D4"/>
    <w:rsid w:val="003824A5"/>
    <w:rsid w:val="00382A05"/>
    <w:rsid w:val="00382E9E"/>
    <w:rsid w:val="00383164"/>
    <w:rsid w:val="00383DA7"/>
    <w:rsid w:val="003842A0"/>
    <w:rsid w:val="0038441E"/>
    <w:rsid w:val="0038535D"/>
    <w:rsid w:val="00385AF3"/>
    <w:rsid w:val="003861DE"/>
    <w:rsid w:val="0039056A"/>
    <w:rsid w:val="00390CCD"/>
    <w:rsid w:val="00390D33"/>
    <w:rsid w:val="00390D85"/>
    <w:rsid w:val="00391465"/>
    <w:rsid w:val="0039197E"/>
    <w:rsid w:val="00392FCA"/>
    <w:rsid w:val="00392FCF"/>
    <w:rsid w:val="003938D5"/>
    <w:rsid w:val="00394ABB"/>
    <w:rsid w:val="00394E1A"/>
    <w:rsid w:val="0039530A"/>
    <w:rsid w:val="0039722E"/>
    <w:rsid w:val="00397480"/>
    <w:rsid w:val="00397EDF"/>
    <w:rsid w:val="003A0CA5"/>
    <w:rsid w:val="003A11E0"/>
    <w:rsid w:val="003A1C40"/>
    <w:rsid w:val="003A1F53"/>
    <w:rsid w:val="003A2726"/>
    <w:rsid w:val="003A2904"/>
    <w:rsid w:val="003A32A1"/>
    <w:rsid w:val="003A368F"/>
    <w:rsid w:val="003A3C16"/>
    <w:rsid w:val="003A4388"/>
    <w:rsid w:val="003A43B5"/>
    <w:rsid w:val="003A469A"/>
    <w:rsid w:val="003A5D4F"/>
    <w:rsid w:val="003A6C8D"/>
    <w:rsid w:val="003A6FF7"/>
    <w:rsid w:val="003A7113"/>
    <w:rsid w:val="003A7118"/>
    <w:rsid w:val="003A74E9"/>
    <w:rsid w:val="003A7583"/>
    <w:rsid w:val="003A7610"/>
    <w:rsid w:val="003A77C9"/>
    <w:rsid w:val="003A77D3"/>
    <w:rsid w:val="003B02C0"/>
    <w:rsid w:val="003B0C0C"/>
    <w:rsid w:val="003B11FE"/>
    <w:rsid w:val="003B13A8"/>
    <w:rsid w:val="003B1D3B"/>
    <w:rsid w:val="003B2B93"/>
    <w:rsid w:val="003B3D66"/>
    <w:rsid w:val="003B4BE9"/>
    <w:rsid w:val="003B4C6E"/>
    <w:rsid w:val="003B4FD7"/>
    <w:rsid w:val="003B504B"/>
    <w:rsid w:val="003B57FE"/>
    <w:rsid w:val="003B5E6B"/>
    <w:rsid w:val="003B5F7A"/>
    <w:rsid w:val="003B6A0A"/>
    <w:rsid w:val="003B6F0E"/>
    <w:rsid w:val="003B7035"/>
    <w:rsid w:val="003B70EB"/>
    <w:rsid w:val="003C0C79"/>
    <w:rsid w:val="003C0CBA"/>
    <w:rsid w:val="003C1120"/>
    <w:rsid w:val="003C1274"/>
    <w:rsid w:val="003C15ED"/>
    <w:rsid w:val="003C2CB4"/>
    <w:rsid w:val="003C2D77"/>
    <w:rsid w:val="003C311D"/>
    <w:rsid w:val="003C49B6"/>
    <w:rsid w:val="003C536B"/>
    <w:rsid w:val="003C5A20"/>
    <w:rsid w:val="003C5ECD"/>
    <w:rsid w:val="003C6824"/>
    <w:rsid w:val="003C6ABF"/>
    <w:rsid w:val="003C727F"/>
    <w:rsid w:val="003C7F8B"/>
    <w:rsid w:val="003D03A6"/>
    <w:rsid w:val="003D1959"/>
    <w:rsid w:val="003D210E"/>
    <w:rsid w:val="003D2CBE"/>
    <w:rsid w:val="003D2D7B"/>
    <w:rsid w:val="003D31C0"/>
    <w:rsid w:val="003D3F45"/>
    <w:rsid w:val="003D4B45"/>
    <w:rsid w:val="003D5211"/>
    <w:rsid w:val="003D54BC"/>
    <w:rsid w:val="003D67C6"/>
    <w:rsid w:val="003E0843"/>
    <w:rsid w:val="003E0B11"/>
    <w:rsid w:val="003E15E8"/>
    <w:rsid w:val="003E1E0A"/>
    <w:rsid w:val="003E2F36"/>
    <w:rsid w:val="003E539C"/>
    <w:rsid w:val="003E5617"/>
    <w:rsid w:val="003E5A2C"/>
    <w:rsid w:val="003E6419"/>
    <w:rsid w:val="003E6D6E"/>
    <w:rsid w:val="003E6DB0"/>
    <w:rsid w:val="003E7835"/>
    <w:rsid w:val="003E7B02"/>
    <w:rsid w:val="003E7DA9"/>
    <w:rsid w:val="003F0C2A"/>
    <w:rsid w:val="003F208D"/>
    <w:rsid w:val="003F213A"/>
    <w:rsid w:val="003F3E43"/>
    <w:rsid w:val="003F4832"/>
    <w:rsid w:val="003F56C3"/>
    <w:rsid w:val="003F61EF"/>
    <w:rsid w:val="003F687D"/>
    <w:rsid w:val="003F6C0A"/>
    <w:rsid w:val="003F6C33"/>
    <w:rsid w:val="003F781E"/>
    <w:rsid w:val="003F7AC2"/>
    <w:rsid w:val="00400637"/>
    <w:rsid w:val="00401B3A"/>
    <w:rsid w:val="00402206"/>
    <w:rsid w:val="004024FE"/>
    <w:rsid w:val="004026AC"/>
    <w:rsid w:val="00402FBE"/>
    <w:rsid w:val="0040457C"/>
    <w:rsid w:val="00404985"/>
    <w:rsid w:val="004058EF"/>
    <w:rsid w:val="004058F1"/>
    <w:rsid w:val="00405A6F"/>
    <w:rsid w:val="00405BC3"/>
    <w:rsid w:val="00406D1D"/>
    <w:rsid w:val="00406D9B"/>
    <w:rsid w:val="004070C0"/>
    <w:rsid w:val="00407544"/>
    <w:rsid w:val="00410B21"/>
    <w:rsid w:val="00412503"/>
    <w:rsid w:val="00413010"/>
    <w:rsid w:val="004131CB"/>
    <w:rsid w:val="00413396"/>
    <w:rsid w:val="004135D4"/>
    <w:rsid w:val="0041375E"/>
    <w:rsid w:val="00413CF8"/>
    <w:rsid w:val="0041437A"/>
    <w:rsid w:val="004144FA"/>
    <w:rsid w:val="00414876"/>
    <w:rsid w:val="004155D5"/>
    <w:rsid w:val="00415937"/>
    <w:rsid w:val="00416125"/>
    <w:rsid w:val="004161F0"/>
    <w:rsid w:val="00416988"/>
    <w:rsid w:val="0041712B"/>
    <w:rsid w:val="00417390"/>
    <w:rsid w:val="0042024B"/>
    <w:rsid w:val="00420FCE"/>
    <w:rsid w:val="00421C43"/>
    <w:rsid w:val="00421CCC"/>
    <w:rsid w:val="00422003"/>
    <w:rsid w:val="004221D7"/>
    <w:rsid w:val="00422452"/>
    <w:rsid w:val="004227B4"/>
    <w:rsid w:val="004227D7"/>
    <w:rsid w:val="00422F3D"/>
    <w:rsid w:val="00423DAB"/>
    <w:rsid w:val="00423E65"/>
    <w:rsid w:val="004241EF"/>
    <w:rsid w:val="00424D5E"/>
    <w:rsid w:val="0042622B"/>
    <w:rsid w:val="0042687C"/>
    <w:rsid w:val="00426E5A"/>
    <w:rsid w:val="00427594"/>
    <w:rsid w:val="00430611"/>
    <w:rsid w:val="00430E92"/>
    <w:rsid w:val="00432286"/>
    <w:rsid w:val="00433210"/>
    <w:rsid w:val="004333EF"/>
    <w:rsid w:val="00433CEE"/>
    <w:rsid w:val="004345DC"/>
    <w:rsid w:val="00435188"/>
    <w:rsid w:val="004353CC"/>
    <w:rsid w:val="00436103"/>
    <w:rsid w:val="0043620A"/>
    <w:rsid w:val="004368EA"/>
    <w:rsid w:val="00437713"/>
    <w:rsid w:val="00440A11"/>
    <w:rsid w:val="00440BEF"/>
    <w:rsid w:val="00440C46"/>
    <w:rsid w:val="00440C59"/>
    <w:rsid w:val="00440EE7"/>
    <w:rsid w:val="00441963"/>
    <w:rsid w:val="00441A91"/>
    <w:rsid w:val="00441B31"/>
    <w:rsid w:val="00442AC0"/>
    <w:rsid w:val="00442D39"/>
    <w:rsid w:val="004431D4"/>
    <w:rsid w:val="004456B9"/>
    <w:rsid w:val="00445F09"/>
    <w:rsid w:val="00447122"/>
    <w:rsid w:val="004475CD"/>
    <w:rsid w:val="0044792F"/>
    <w:rsid w:val="004479F7"/>
    <w:rsid w:val="00447FB6"/>
    <w:rsid w:val="0045078A"/>
    <w:rsid w:val="00450D5B"/>
    <w:rsid w:val="00451C51"/>
    <w:rsid w:val="0045431D"/>
    <w:rsid w:val="00454726"/>
    <w:rsid w:val="00454739"/>
    <w:rsid w:val="00454764"/>
    <w:rsid w:val="00454A7D"/>
    <w:rsid w:val="00455480"/>
    <w:rsid w:val="004558BA"/>
    <w:rsid w:val="004558C1"/>
    <w:rsid w:val="0045666F"/>
    <w:rsid w:val="004574D3"/>
    <w:rsid w:val="004605C8"/>
    <w:rsid w:val="004611B4"/>
    <w:rsid w:val="0046148D"/>
    <w:rsid w:val="00461692"/>
    <w:rsid w:val="00461CC4"/>
    <w:rsid w:val="00461CE2"/>
    <w:rsid w:val="00462101"/>
    <w:rsid w:val="004629DD"/>
    <w:rsid w:val="00462AF3"/>
    <w:rsid w:val="004631FC"/>
    <w:rsid w:val="00463683"/>
    <w:rsid w:val="004636EB"/>
    <w:rsid w:val="00463EC5"/>
    <w:rsid w:val="00464807"/>
    <w:rsid w:val="0046584C"/>
    <w:rsid w:val="0046627F"/>
    <w:rsid w:val="00466519"/>
    <w:rsid w:val="00467522"/>
    <w:rsid w:val="00467F0A"/>
    <w:rsid w:val="00467FA5"/>
    <w:rsid w:val="00470919"/>
    <w:rsid w:val="0047141F"/>
    <w:rsid w:val="00471FA7"/>
    <w:rsid w:val="00473DD4"/>
    <w:rsid w:val="00474174"/>
    <w:rsid w:val="0047469C"/>
    <w:rsid w:val="00475ECD"/>
    <w:rsid w:val="004769D4"/>
    <w:rsid w:val="00480863"/>
    <w:rsid w:val="004818FE"/>
    <w:rsid w:val="0048196D"/>
    <w:rsid w:val="0048249C"/>
    <w:rsid w:val="004832FD"/>
    <w:rsid w:val="00484018"/>
    <w:rsid w:val="004845DE"/>
    <w:rsid w:val="004846E4"/>
    <w:rsid w:val="00484E84"/>
    <w:rsid w:val="00485280"/>
    <w:rsid w:val="0048591A"/>
    <w:rsid w:val="004866D5"/>
    <w:rsid w:val="004876C7"/>
    <w:rsid w:val="00490347"/>
    <w:rsid w:val="004903E0"/>
    <w:rsid w:val="004909A7"/>
    <w:rsid w:val="00490D3A"/>
    <w:rsid w:val="0049223F"/>
    <w:rsid w:val="00492726"/>
    <w:rsid w:val="00492D2C"/>
    <w:rsid w:val="00492D42"/>
    <w:rsid w:val="0049446E"/>
    <w:rsid w:val="0049512D"/>
    <w:rsid w:val="004974F1"/>
    <w:rsid w:val="00497551"/>
    <w:rsid w:val="00497BD3"/>
    <w:rsid w:val="004A0103"/>
    <w:rsid w:val="004A033D"/>
    <w:rsid w:val="004A0463"/>
    <w:rsid w:val="004A0492"/>
    <w:rsid w:val="004A05AD"/>
    <w:rsid w:val="004A0BBF"/>
    <w:rsid w:val="004A14B1"/>
    <w:rsid w:val="004A190B"/>
    <w:rsid w:val="004A223F"/>
    <w:rsid w:val="004A38B7"/>
    <w:rsid w:val="004A3C63"/>
    <w:rsid w:val="004A4403"/>
    <w:rsid w:val="004A4654"/>
    <w:rsid w:val="004A64F9"/>
    <w:rsid w:val="004A6C03"/>
    <w:rsid w:val="004A70C3"/>
    <w:rsid w:val="004A74A6"/>
    <w:rsid w:val="004B0335"/>
    <w:rsid w:val="004B0C6B"/>
    <w:rsid w:val="004B2212"/>
    <w:rsid w:val="004B3429"/>
    <w:rsid w:val="004B4A40"/>
    <w:rsid w:val="004B4A59"/>
    <w:rsid w:val="004B4C26"/>
    <w:rsid w:val="004B538B"/>
    <w:rsid w:val="004B59DE"/>
    <w:rsid w:val="004B619C"/>
    <w:rsid w:val="004B6363"/>
    <w:rsid w:val="004B64B1"/>
    <w:rsid w:val="004B738E"/>
    <w:rsid w:val="004C0C27"/>
    <w:rsid w:val="004C181A"/>
    <w:rsid w:val="004C1A3C"/>
    <w:rsid w:val="004C1DB6"/>
    <w:rsid w:val="004C20B7"/>
    <w:rsid w:val="004C26A0"/>
    <w:rsid w:val="004C2A06"/>
    <w:rsid w:val="004C37A6"/>
    <w:rsid w:val="004C3E37"/>
    <w:rsid w:val="004C4D44"/>
    <w:rsid w:val="004C5064"/>
    <w:rsid w:val="004C5EFF"/>
    <w:rsid w:val="004C6452"/>
    <w:rsid w:val="004C6D7A"/>
    <w:rsid w:val="004C72DA"/>
    <w:rsid w:val="004C75BD"/>
    <w:rsid w:val="004C77EF"/>
    <w:rsid w:val="004C7BFC"/>
    <w:rsid w:val="004C7FE4"/>
    <w:rsid w:val="004D0129"/>
    <w:rsid w:val="004D0B4B"/>
    <w:rsid w:val="004D0B88"/>
    <w:rsid w:val="004D104F"/>
    <w:rsid w:val="004D16AD"/>
    <w:rsid w:val="004D19C5"/>
    <w:rsid w:val="004D1A4B"/>
    <w:rsid w:val="004D2E6E"/>
    <w:rsid w:val="004D3199"/>
    <w:rsid w:val="004D3F64"/>
    <w:rsid w:val="004D42E6"/>
    <w:rsid w:val="004D4A2D"/>
    <w:rsid w:val="004D4A9A"/>
    <w:rsid w:val="004D4AAA"/>
    <w:rsid w:val="004D5AE6"/>
    <w:rsid w:val="004D6A15"/>
    <w:rsid w:val="004D77B0"/>
    <w:rsid w:val="004E004D"/>
    <w:rsid w:val="004E0BC0"/>
    <w:rsid w:val="004E14FA"/>
    <w:rsid w:val="004E2BEB"/>
    <w:rsid w:val="004E2E80"/>
    <w:rsid w:val="004E3BC3"/>
    <w:rsid w:val="004E3E53"/>
    <w:rsid w:val="004E4AD3"/>
    <w:rsid w:val="004E4BCC"/>
    <w:rsid w:val="004E64F3"/>
    <w:rsid w:val="004E75D5"/>
    <w:rsid w:val="004E7E72"/>
    <w:rsid w:val="004F0AB3"/>
    <w:rsid w:val="004F132D"/>
    <w:rsid w:val="004F185A"/>
    <w:rsid w:val="004F2C31"/>
    <w:rsid w:val="004F3A8D"/>
    <w:rsid w:val="004F3A9D"/>
    <w:rsid w:val="004F416E"/>
    <w:rsid w:val="004F6B2D"/>
    <w:rsid w:val="004F6E95"/>
    <w:rsid w:val="004F7A26"/>
    <w:rsid w:val="0050066D"/>
    <w:rsid w:val="005006CC"/>
    <w:rsid w:val="00500AC1"/>
    <w:rsid w:val="005017A9"/>
    <w:rsid w:val="00501C19"/>
    <w:rsid w:val="0050246B"/>
    <w:rsid w:val="00502B76"/>
    <w:rsid w:val="00502B96"/>
    <w:rsid w:val="00503398"/>
    <w:rsid w:val="0050340F"/>
    <w:rsid w:val="00503556"/>
    <w:rsid w:val="0050420F"/>
    <w:rsid w:val="005042A6"/>
    <w:rsid w:val="005044B9"/>
    <w:rsid w:val="0050513F"/>
    <w:rsid w:val="00507B75"/>
    <w:rsid w:val="005108AC"/>
    <w:rsid w:val="00510E95"/>
    <w:rsid w:val="005111C3"/>
    <w:rsid w:val="005113B4"/>
    <w:rsid w:val="00512662"/>
    <w:rsid w:val="00513615"/>
    <w:rsid w:val="00513FB0"/>
    <w:rsid w:val="0051456E"/>
    <w:rsid w:val="00514CC3"/>
    <w:rsid w:val="00514DE1"/>
    <w:rsid w:val="0051558A"/>
    <w:rsid w:val="00516BD8"/>
    <w:rsid w:val="00516EB1"/>
    <w:rsid w:val="00517778"/>
    <w:rsid w:val="00517792"/>
    <w:rsid w:val="00517E8E"/>
    <w:rsid w:val="00520496"/>
    <w:rsid w:val="0052113E"/>
    <w:rsid w:val="00521276"/>
    <w:rsid w:val="00521785"/>
    <w:rsid w:val="00521E41"/>
    <w:rsid w:val="00522239"/>
    <w:rsid w:val="0052228E"/>
    <w:rsid w:val="00522CD0"/>
    <w:rsid w:val="005230B4"/>
    <w:rsid w:val="00523799"/>
    <w:rsid w:val="00523D7E"/>
    <w:rsid w:val="00523E12"/>
    <w:rsid w:val="0052441F"/>
    <w:rsid w:val="00524A9B"/>
    <w:rsid w:val="00525DD3"/>
    <w:rsid w:val="00526051"/>
    <w:rsid w:val="00526199"/>
    <w:rsid w:val="0052653A"/>
    <w:rsid w:val="00526C82"/>
    <w:rsid w:val="00526FEF"/>
    <w:rsid w:val="00527465"/>
    <w:rsid w:val="00527895"/>
    <w:rsid w:val="005300BB"/>
    <w:rsid w:val="0053058B"/>
    <w:rsid w:val="00530B85"/>
    <w:rsid w:val="00532F10"/>
    <w:rsid w:val="005332A4"/>
    <w:rsid w:val="00533C38"/>
    <w:rsid w:val="00534803"/>
    <w:rsid w:val="00535337"/>
    <w:rsid w:val="00536102"/>
    <w:rsid w:val="00536BAE"/>
    <w:rsid w:val="00536F2D"/>
    <w:rsid w:val="005374B1"/>
    <w:rsid w:val="00537576"/>
    <w:rsid w:val="00537A3A"/>
    <w:rsid w:val="00537D7C"/>
    <w:rsid w:val="00537FCA"/>
    <w:rsid w:val="0054032C"/>
    <w:rsid w:val="00541637"/>
    <w:rsid w:val="0054219B"/>
    <w:rsid w:val="00542B27"/>
    <w:rsid w:val="00542DF6"/>
    <w:rsid w:val="00544D52"/>
    <w:rsid w:val="00546FD7"/>
    <w:rsid w:val="0054717D"/>
    <w:rsid w:val="005471AD"/>
    <w:rsid w:val="00550F39"/>
    <w:rsid w:val="005515D0"/>
    <w:rsid w:val="00551E19"/>
    <w:rsid w:val="00552082"/>
    <w:rsid w:val="005530BD"/>
    <w:rsid w:val="00553748"/>
    <w:rsid w:val="00554916"/>
    <w:rsid w:val="005553B7"/>
    <w:rsid w:val="00555CC6"/>
    <w:rsid w:val="0055647E"/>
    <w:rsid w:val="005579EB"/>
    <w:rsid w:val="00560193"/>
    <w:rsid w:val="00562325"/>
    <w:rsid w:val="005626E4"/>
    <w:rsid w:val="00562E69"/>
    <w:rsid w:val="00563956"/>
    <w:rsid w:val="00563B72"/>
    <w:rsid w:val="00563D05"/>
    <w:rsid w:val="00564118"/>
    <w:rsid w:val="00565385"/>
    <w:rsid w:val="00565642"/>
    <w:rsid w:val="0056645F"/>
    <w:rsid w:val="0056667A"/>
    <w:rsid w:val="00567283"/>
    <w:rsid w:val="00567F2C"/>
    <w:rsid w:val="005707C1"/>
    <w:rsid w:val="00570A55"/>
    <w:rsid w:val="00570A86"/>
    <w:rsid w:val="005714D6"/>
    <w:rsid w:val="0057179B"/>
    <w:rsid w:val="005719C3"/>
    <w:rsid w:val="005725A1"/>
    <w:rsid w:val="00572DAF"/>
    <w:rsid w:val="00572FB2"/>
    <w:rsid w:val="005740D6"/>
    <w:rsid w:val="00574447"/>
    <w:rsid w:val="005745C6"/>
    <w:rsid w:val="0057464D"/>
    <w:rsid w:val="00575035"/>
    <w:rsid w:val="0057582D"/>
    <w:rsid w:val="005779A6"/>
    <w:rsid w:val="0058023B"/>
    <w:rsid w:val="00580865"/>
    <w:rsid w:val="00580EA2"/>
    <w:rsid w:val="00581BF5"/>
    <w:rsid w:val="00582991"/>
    <w:rsid w:val="00582C06"/>
    <w:rsid w:val="005830A1"/>
    <w:rsid w:val="00583297"/>
    <w:rsid w:val="00583D09"/>
    <w:rsid w:val="005844AC"/>
    <w:rsid w:val="00585100"/>
    <w:rsid w:val="0058547D"/>
    <w:rsid w:val="00585649"/>
    <w:rsid w:val="005858E7"/>
    <w:rsid w:val="00585C1C"/>
    <w:rsid w:val="00586301"/>
    <w:rsid w:val="005863FD"/>
    <w:rsid w:val="0058689B"/>
    <w:rsid w:val="00586BC4"/>
    <w:rsid w:val="0058765E"/>
    <w:rsid w:val="00587BCF"/>
    <w:rsid w:val="00591312"/>
    <w:rsid w:val="005916EF"/>
    <w:rsid w:val="00591CC3"/>
    <w:rsid w:val="00591D6D"/>
    <w:rsid w:val="00591E7F"/>
    <w:rsid w:val="00592162"/>
    <w:rsid w:val="0059242B"/>
    <w:rsid w:val="00593C74"/>
    <w:rsid w:val="005942F5"/>
    <w:rsid w:val="005943F4"/>
    <w:rsid w:val="00594404"/>
    <w:rsid w:val="00594573"/>
    <w:rsid w:val="00595B97"/>
    <w:rsid w:val="005A01C8"/>
    <w:rsid w:val="005A0EE4"/>
    <w:rsid w:val="005A1032"/>
    <w:rsid w:val="005A2752"/>
    <w:rsid w:val="005A297A"/>
    <w:rsid w:val="005A2C5A"/>
    <w:rsid w:val="005A322C"/>
    <w:rsid w:val="005A3765"/>
    <w:rsid w:val="005A383C"/>
    <w:rsid w:val="005A3996"/>
    <w:rsid w:val="005A438C"/>
    <w:rsid w:val="005A490B"/>
    <w:rsid w:val="005A4C1E"/>
    <w:rsid w:val="005A5C55"/>
    <w:rsid w:val="005A7096"/>
    <w:rsid w:val="005A72C2"/>
    <w:rsid w:val="005A758C"/>
    <w:rsid w:val="005A7AFC"/>
    <w:rsid w:val="005A7EAB"/>
    <w:rsid w:val="005B043F"/>
    <w:rsid w:val="005B069A"/>
    <w:rsid w:val="005B0B54"/>
    <w:rsid w:val="005B0F4C"/>
    <w:rsid w:val="005B1734"/>
    <w:rsid w:val="005B22A4"/>
    <w:rsid w:val="005B28D4"/>
    <w:rsid w:val="005B2A1A"/>
    <w:rsid w:val="005B350C"/>
    <w:rsid w:val="005B37B2"/>
    <w:rsid w:val="005B3E8E"/>
    <w:rsid w:val="005B462F"/>
    <w:rsid w:val="005B519B"/>
    <w:rsid w:val="005B69A1"/>
    <w:rsid w:val="005B6D3F"/>
    <w:rsid w:val="005B6F63"/>
    <w:rsid w:val="005C0023"/>
    <w:rsid w:val="005C005F"/>
    <w:rsid w:val="005C0A65"/>
    <w:rsid w:val="005C12BB"/>
    <w:rsid w:val="005C1775"/>
    <w:rsid w:val="005C1DD5"/>
    <w:rsid w:val="005C24A0"/>
    <w:rsid w:val="005C2AE7"/>
    <w:rsid w:val="005C300D"/>
    <w:rsid w:val="005C44FF"/>
    <w:rsid w:val="005C4871"/>
    <w:rsid w:val="005C4EE4"/>
    <w:rsid w:val="005C5452"/>
    <w:rsid w:val="005C5ED5"/>
    <w:rsid w:val="005C5FEF"/>
    <w:rsid w:val="005C7BF7"/>
    <w:rsid w:val="005D0321"/>
    <w:rsid w:val="005D0CB4"/>
    <w:rsid w:val="005D31D0"/>
    <w:rsid w:val="005D3C70"/>
    <w:rsid w:val="005D4C64"/>
    <w:rsid w:val="005D4D06"/>
    <w:rsid w:val="005D582C"/>
    <w:rsid w:val="005D5B70"/>
    <w:rsid w:val="005D5CA5"/>
    <w:rsid w:val="005D5F4B"/>
    <w:rsid w:val="005D61BC"/>
    <w:rsid w:val="005D65B3"/>
    <w:rsid w:val="005E0922"/>
    <w:rsid w:val="005E1795"/>
    <w:rsid w:val="005E18A8"/>
    <w:rsid w:val="005E1C4F"/>
    <w:rsid w:val="005E1E6D"/>
    <w:rsid w:val="005E260B"/>
    <w:rsid w:val="005E269E"/>
    <w:rsid w:val="005E2FBA"/>
    <w:rsid w:val="005E382B"/>
    <w:rsid w:val="005E3DB9"/>
    <w:rsid w:val="005E4FCF"/>
    <w:rsid w:val="005E6316"/>
    <w:rsid w:val="005F0B3D"/>
    <w:rsid w:val="005F0C04"/>
    <w:rsid w:val="005F1A8B"/>
    <w:rsid w:val="005F1D72"/>
    <w:rsid w:val="005F1E68"/>
    <w:rsid w:val="005F29AC"/>
    <w:rsid w:val="005F2E9C"/>
    <w:rsid w:val="005F3C17"/>
    <w:rsid w:val="005F3D6A"/>
    <w:rsid w:val="005F4143"/>
    <w:rsid w:val="005F417C"/>
    <w:rsid w:val="005F42A8"/>
    <w:rsid w:val="005F42CE"/>
    <w:rsid w:val="005F44FE"/>
    <w:rsid w:val="005F47C7"/>
    <w:rsid w:val="005F51B0"/>
    <w:rsid w:val="005F6306"/>
    <w:rsid w:val="005F726C"/>
    <w:rsid w:val="0060030B"/>
    <w:rsid w:val="0060228A"/>
    <w:rsid w:val="00603C20"/>
    <w:rsid w:val="00603FFE"/>
    <w:rsid w:val="00604875"/>
    <w:rsid w:val="00605D02"/>
    <w:rsid w:val="00605F30"/>
    <w:rsid w:val="0060775E"/>
    <w:rsid w:val="00607A0E"/>
    <w:rsid w:val="00610A02"/>
    <w:rsid w:val="00611323"/>
    <w:rsid w:val="00611FF3"/>
    <w:rsid w:val="0061236D"/>
    <w:rsid w:val="006124CF"/>
    <w:rsid w:val="00612E4D"/>
    <w:rsid w:val="0061418E"/>
    <w:rsid w:val="00615895"/>
    <w:rsid w:val="0061674A"/>
    <w:rsid w:val="00616806"/>
    <w:rsid w:val="00616F67"/>
    <w:rsid w:val="00617373"/>
    <w:rsid w:val="0061753A"/>
    <w:rsid w:val="006175C6"/>
    <w:rsid w:val="00617ED2"/>
    <w:rsid w:val="00621FEB"/>
    <w:rsid w:val="006222E8"/>
    <w:rsid w:val="0062317F"/>
    <w:rsid w:val="00623E25"/>
    <w:rsid w:val="0062436F"/>
    <w:rsid w:val="006255B5"/>
    <w:rsid w:val="006262EF"/>
    <w:rsid w:val="0062664E"/>
    <w:rsid w:val="00626AE3"/>
    <w:rsid w:val="00627261"/>
    <w:rsid w:val="00630499"/>
    <w:rsid w:val="0063096A"/>
    <w:rsid w:val="00630C77"/>
    <w:rsid w:val="006312E1"/>
    <w:rsid w:val="00631C42"/>
    <w:rsid w:val="00632B9D"/>
    <w:rsid w:val="00633CD5"/>
    <w:rsid w:val="006354C8"/>
    <w:rsid w:val="006356ED"/>
    <w:rsid w:val="00637BA7"/>
    <w:rsid w:val="00637E0C"/>
    <w:rsid w:val="00637E5A"/>
    <w:rsid w:val="006400F6"/>
    <w:rsid w:val="0064055B"/>
    <w:rsid w:val="006407ED"/>
    <w:rsid w:val="00640817"/>
    <w:rsid w:val="00640C58"/>
    <w:rsid w:val="00641197"/>
    <w:rsid w:val="00641F9B"/>
    <w:rsid w:val="00642FD3"/>
    <w:rsid w:val="00642FD8"/>
    <w:rsid w:val="00643277"/>
    <w:rsid w:val="00643A8C"/>
    <w:rsid w:val="00643D33"/>
    <w:rsid w:val="00644C26"/>
    <w:rsid w:val="00645E16"/>
    <w:rsid w:val="00646181"/>
    <w:rsid w:val="00646A35"/>
    <w:rsid w:val="006474C6"/>
    <w:rsid w:val="00647AC4"/>
    <w:rsid w:val="00650762"/>
    <w:rsid w:val="00652982"/>
    <w:rsid w:val="006536BA"/>
    <w:rsid w:val="00653D64"/>
    <w:rsid w:val="006542A8"/>
    <w:rsid w:val="00654458"/>
    <w:rsid w:val="00654F07"/>
    <w:rsid w:val="006565C6"/>
    <w:rsid w:val="00656850"/>
    <w:rsid w:val="00657C9E"/>
    <w:rsid w:val="006608C9"/>
    <w:rsid w:val="006613E3"/>
    <w:rsid w:val="00661B06"/>
    <w:rsid w:val="00661BD2"/>
    <w:rsid w:val="00661E02"/>
    <w:rsid w:val="00662497"/>
    <w:rsid w:val="0066301A"/>
    <w:rsid w:val="00663E34"/>
    <w:rsid w:val="00663FF6"/>
    <w:rsid w:val="0066493A"/>
    <w:rsid w:val="00665177"/>
    <w:rsid w:val="0066535B"/>
    <w:rsid w:val="0066566D"/>
    <w:rsid w:val="0066593A"/>
    <w:rsid w:val="00666E67"/>
    <w:rsid w:val="00667313"/>
    <w:rsid w:val="0066738F"/>
    <w:rsid w:val="006674B9"/>
    <w:rsid w:val="00670BAE"/>
    <w:rsid w:val="006718C7"/>
    <w:rsid w:val="00671E35"/>
    <w:rsid w:val="00671F18"/>
    <w:rsid w:val="00671F3E"/>
    <w:rsid w:val="0067298A"/>
    <w:rsid w:val="0067322E"/>
    <w:rsid w:val="0067387B"/>
    <w:rsid w:val="00673D4A"/>
    <w:rsid w:val="00673D5D"/>
    <w:rsid w:val="006745D0"/>
    <w:rsid w:val="006756E7"/>
    <w:rsid w:val="006757BC"/>
    <w:rsid w:val="00677A44"/>
    <w:rsid w:val="00677B4B"/>
    <w:rsid w:val="00680888"/>
    <w:rsid w:val="00681974"/>
    <w:rsid w:val="006826E6"/>
    <w:rsid w:val="0068311E"/>
    <w:rsid w:val="006833C9"/>
    <w:rsid w:val="00683D17"/>
    <w:rsid w:val="00684017"/>
    <w:rsid w:val="00684B42"/>
    <w:rsid w:val="00684E33"/>
    <w:rsid w:val="00684F5A"/>
    <w:rsid w:val="006858EC"/>
    <w:rsid w:val="00686036"/>
    <w:rsid w:val="00686042"/>
    <w:rsid w:val="00686341"/>
    <w:rsid w:val="00686547"/>
    <w:rsid w:val="00686B94"/>
    <w:rsid w:val="00686F88"/>
    <w:rsid w:val="00686FFF"/>
    <w:rsid w:val="006876FA"/>
    <w:rsid w:val="006904A9"/>
    <w:rsid w:val="0069071A"/>
    <w:rsid w:val="006914D6"/>
    <w:rsid w:val="00692688"/>
    <w:rsid w:val="00692857"/>
    <w:rsid w:val="00693198"/>
    <w:rsid w:val="0069320F"/>
    <w:rsid w:val="00695A5D"/>
    <w:rsid w:val="0069610A"/>
    <w:rsid w:val="006971DB"/>
    <w:rsid w:val="006A0579"/>
    <w:rsid w:val="006A1FB4"/>
    <w:rsid w:val="006A25D9"/>
    <w:rsid w:val="006A35AE"/>
    <w:rsid w:val="006A40FF"/>
    <w:rsid w:val="006A435F"/>
    <w:rsid w:val="006A4E8A"/>
    <w:rsid w:val="006A5D3F"/>
    <w:rsid w:val="006A5FD6"/>
    <w:rsid w:val="006B0181"/>
    <w:rsid w:val="006B0A09"/>
    <w:rsid w:val="006B0AF5"/>
    <w:rsid w:val="006B0FF6"/>
    <w:rsid w:val="006B120E"/>
    <w:rsid w:val="006B139F"/>
    <w:rsid w:val="006B2CFF"/>
    <w:rsid w:val="006B3069"/>
    <w:rsid w:val="006B3D64"/>
    <w:rsid w:val="006B3ED2"/>
    <w:rsid w:val="006B4129"/>
    <w:rsid w:val="006B4374"/>
    <w:rsid w:val="006B46D5"/>
    <w:rsid w:val="006B4F75"/>
    <w:rsid w:val="006B54AE"/>
    <w:rsid w:val="006B59EA"/>
    <w:rsid w:val="006B5DD8"/>
    <w:rsid w:val="006B5F1C"/>
    <w:rsid w:val="006B6608"/>
    <w:rsid w:val="006B698C"/>
    <w:rsid w:val="006C0443"/>
    <w:rsid w:val="006C10D7"/>
    <w:rsid w:val="006C11D8"/>
    <w:rsid w:val="006C1E04"/>
    <w:rsid w:val="006C204D"/>
    <w:rsid w:val="006C26BD"/>
    <w:rsid w:val="006C3038"/>
    <w:rsid w:val="006C428A"/>
    <w:rsid w:val="006C5E18"/>
    <w:rsid w:val="006C77A0"/>
    <w:rsid w:val="006C7BF4"/>
    <w:rsid w:val="006C7CE7"/>
    <w:rsid w:val="006C7E5D"/>
    <w:rsid w:val="006D06FF"/>
    <w:rsid w:val="006D13CD"/>
    <w:rsid w:val="006D1B72"/>
    <w:rsid w:val="006D249A"/>
    <w:rsid w:val="006D356B"/>
    <w:rsid w:val="006D39D9"/>
    <w:rsid w:val="006D4A2F"/>
    <w:rsid w:val="006D5386"/>
    <w:rsid w:val="006D588C"/>
    <w:rsid w:val="006D5892"/>
    <w:rsid w:val="006D5AFC"/>
    <w:rsid w:val="006D5C7F"/>
    <w:rsid w:val="006D697B"/>
    <w:rsid w:val="006D6A1C"/>
    <w:rsid w:val="006D7828"/>
    <w:rsid w:val="006D7B99"/>
    <w:rsid w:val="006D7B9A"/>
    <w:rsid w:val="006D7FBE"/>
    <w:rsid w:val="006E0B45"/>
    <w:rsid w:val="006E1152"/>
    <w:rsid w:val="006E2C1A"/>
    <w:rsid w:val="006E2C45"/>
    <w:rsid w:val="006E3043"/>
    <w:rsid w:val="006E3381"/>
    <w:rsid w:val="006E35B7"/>
    <w:rsid w:val="006E3C37"/>
    <w:rsid w:val="006E52B7"/>
    <w:rsid w:val="006E5395"/>
    <w:rsid w:val="006E583D"/>
    <w:rsid w:val="006E5C66"/>
    <w:rsid w:val="006E6036"/>
    <w:rsid w:val="006E6294"/>
    <w:rsid w:val="006E6FC7"/>
    <w:rsid w:val="006E768E"/>
    <w:rsid w:val="006E7827"/>
    <w:rsid w:val="006E7ACE"/>
    <w:rsid w:val="006E7F38"/>
    <w:rsid w:val="006F03D2"/>
    <w:rsid w:val="006F0ADF"/>
    <w:rsid w:val="006F0BD0"/>
    <w:rsid w:val="006F2660"/>
    <w:rsid w:val="006F2823"/>
    <w:rsid w:val="006F2D9E"/>
    <w:rsid w:val="006F2DC7"/>
    <w:rsid w:val="006F3B8F"/>
    <w:rsid w:val="006F405C"/>
    <w:rsid w:val="006F4417"/>
    <w:rsid w:val="006F4515"/>
    <w:rsid w:val="006F4EF6"/>
    <w:rsid w:val="006F543C"/>
    <w:rsid w:val="006F6119"/>
    <w:rsid w:val="006F68D9"/>
    <w:rsid w:val="006F6EAB"/>
    <w:rsid w:val="006F6F15"/>
    <w:rsid w:val="006F777E"/>
    <w:rsid w:val="006F7BF1"/>
    <w:rsid w:val="007009BF"/>
    <w:rsid w:val="00700F42"/>
    <w:rsid w:val="00701357"/>
    <w:rsid w:val="007015E8"/>
    <w:rsid w:val="00701843"/>
    <w:rsid w:val="007023EC"/>
    <w:rsid w:val="007034BD"/>
    <w:rsid w:val="00703CBA"/>
    <w:rsid w:val="00703D59"/>
    <w:rsid w:val="00703FE4"/>
    <w:rsid w:val="00704062"/>
    <w:rsid w:val="0070477C"/>
    <w:rsid w:val="00704B00"/>
    <w:rsid w:val="00705800"/>
    <w:rsid w:val="0070676A"/>
    <w:rsid w:val="00706EC4"/>
    <w:rsid w:val="007075D1"/>
    <w:rsid w:val="00710DDC"/>
    <w:rsid w:val="00711476"/>
    <w:rsid w:val="007117E1"/>
    <w:rsid w:val="00711AAA"/>
    <w:rsid w:val="00712695"/>
    <w:rsid w:val="00713287"/>
    <w:rsid w:val="007135A3"/>
    <w:rsid w:val="00713D58"/>
    <w:rsid w:val="00714A38"/>
    <w:rsid w:val="00714BEF"/>
    <w:rsid w:val="00715591"/>
    <w:rsid w:val="007156FB"/>
    <w:rsid w:val="00715CEB"/>
    <w:rsid w:val="00716675"/>
    <w:rsid w:val="007170CE"/>
    <w:rsid w:val="00717B8D"/>
    <w:rsid w:val="00717EE5"/>
    <w:rsid w:val="007203AB"/>
    <w:rsid w:val="007213B4"/>
    <w:rsid w:val="00721DE1"/>
    <w:rsid w:val="00722AFB"/>
    <w:rsid w:val="00722C18"/>
    <w:rsid w:val="00722D66"/>
    <w:rsid w:val="0072408D"/>
    <w:rsid w:val="00724191"/>
    <w:rsid w:val="007241D6"/>
    <w:rsid w:val="00725188"/>
    <w:rsid w:val="00725839"/>
    <w:rsid w:val="00726472"/>
    <w:rsid w:val="007266F6"/>
    <w:rsid w:val="00727D4A"/>
    <w:rsid w:val="00730023"/>
    <w:rsid w:val="007315A6"/>
    <w:rsid w:val="00732630"/>
    <w:rsid w:val="00733D10"/>
    <w:rsid w:val="007346BE"/>
    <w:rsid w:val="0073492E"/>
    <w:rsid w:val="00734960"/>
    <w:rsid w:val="00735408"/>
    <w:rsid w:val="00736225"/>
    <w:rsid w:val="0073675A"/>
    <w:rsid w:val="00736B31"/>
    <w:rsid w:val="00736B80"/>
    <w:rsid w:val="00737CB9"/>
    <w:rsid w:val="00740CE2"/>
    <w:rsid w:val="00741CCD"/>
    <w:rsid w:val="007421DE"/>
    <w:rsid w:val="00742CD1"/>
    <w:rsid w:val="00743768"/>
    <w:rsid w:val="00744A8E"/>
    <w:rsid w:val="00744DC1"/>
    <w:rsid w:val="00744F09"/>
    <w:rsid w:val="007469BC"/>
    <w:rsid w:val="00746ABF"/>
    <w:rsid w:val="00746C5B"/>
    <w:rsid w:val="00751F94"/>
    <w:rsid w:val="007529F0"/>
    <w:rsid w:val="00752F5B"/>
    <w:rsid w:val="00754B65"/>
    <w:rsid w:val="00755678"/>
    <w:rsid w:val="00755777"/>
    <w:rsid w:val="00755BCB"/>
    <w:rsid w:val="00755FFB"/>
    <w:rsid w:val="007561C1"/>
    <w:rsid w:val="00757B39"/>
    <w:rsid w:val="00760426"/>
    <w:rsid w:val="00761FFF"/>
    <w:rsid w:val="00762AB0"/>
    <w:rsid w:val="00762F57"/>
    <w:rsid w:val="00763539"/>
    <w:rsid w:val="00764111"/>
    <w:rsid w:val="00764BC7"/>
    <w:rsid w:val="00765360"/>
    <w:rsid w:val="0076538E"/>
    <w:rsid w:val="0076663D"/>
    <w:rsid w:val="00767D2C"/>
    <w:rsid w:val="00767D98"/>
    <w:rsid w:val="007707BF"/>
    <w:rsid w:val="00770EAA"/>
    <w:rsid w:val="00771230"/>
    <w:rsid w:val="0077178E"/>
    <w:rsid w:val="0077213F"/>
    <w:rsid w:val="00773A31"/>
    <w:rsid w:val="007741A7"/>
    <w:rsid w:val="007753D9"/>
    <w:rsid w:val="00775688"/>
    <w:rsid w:val="00776054"/>
    <w:rsid w:val="00776595"/>
    <w:rsid w:val="007767EE"/>
    <w:rsid w:val="0078026B"/>
    <w:rsid w:val="00780BE3"/>
    <w:rsid w:val="007818CB"/>
    <w:rsid w:val="007838FE"/>
    <w:rsid w:val="00784A46"/>
    <w:rsid w:val="00784A4D"/>
    <w:rsid w:val="00785099"/>
    <w:rsid w:val="007854DB"/>
    <w:rsid w:val="007859FD"/>
    <w:rsid w:val="00786683"/>
    <w:rsid w:val="00786B54"/>
    <w:rsid w:val="0079007D"/>
    <w:rsid w:val="0079034E"/>
    <w:rsid w:val="00790E7D"/>
    <w:rsid w:val="007912E6"/>
    <w:rsid w:val="007912F7"/>
    <w:rsid w:val="00791755"/>
    <w:rsid w:val="00792011"/>
    <w:rsid w:val="00792509"/>
    <w:rsid w:val="007925D1"/>
    <w:rsid w:val="00792C6A"/>
    <w:rsid w:val="00792CD8"/>
    <w:rsid w:val="0079369B"/>
    <w:rsid w:val="00793B0A"/>
    <w:rsid w:val="00794629"/>
    <w:rsid w:val="00794A14"/>
    <w:rsid w:val="00797952"/>
    <w:rsid w:val="007A012D"/>
    <w:rsid w:val="007A01E6"/>
    <w:rsid w:val="007A06DE"/>
    <w:rsid w:val="007A0E0B"/>
    <w:rsid w:val="007A1120"/>
    <w:rsid w:val="007A2001"/>
    <w:rsid w:val="007A2637"/>
    <w:rsid w:val="007A2BCC"/>
    <w:rsid w:val="007A37C1"/>
    <w:rsid w:val="007A39B9"/>
    <w:rsid w:val="007A3D30"/>
    <w:rsid w:val="007A4055"/>
    <w:rsid w:val="007A5A35"/>
    <w:rsid w:val="007A5A3E"/>
    <w:rsid w:val="007A677A"/>
    <w:rsid w:val="007A7DDD"/>
    <w:rsid w:val="007A7F42"/>
    <w:rsid w:val="007B006A"/>
    <w:rsid w:val="007B00BB"/>
    <w:rsid w:val="007B072A"/>
    <w:rsid w:val="007B0802"/>
    <w:rsid w:val="007B0D13"/>
    <w:rsid w:val="007B10D8"/>
    <w:rsid w:val="007B539C"/>
    <w:rsid w:val="007B5F6A"/>
    <w:rsid w:val="007B6769"/>
    <w:rsid w:val="007B6EBC"/>
    <w:rsid w:val="007B7520"/>
    <w:rsid w:val="007B7D32"/>
    <w:rsid w:val="007B7FE4"/>
    <w:rsid w:val="007C0443"/>
    <w:rsid w:val="007C07E0"/>
    <w:rsid w:val="007C292C"/>
    <w:rsid w:val="007C2D77"/>
    <w:rsid w:val="007C34F7"/>
    <w:rsid w:val="007C39E4"/>
    <w:rsid w:val="007C40D8"/>
    <w:rsid w:val="007C4377"/>
    <w:rsid w:val="007C4824"/>
    <w:rsid w:val="007C49EA"/>
    <w:rsid w:val="007C61FD"/>
    <w:rsid w:val="007C6324"/>
    <w:rsid w:val="007C6900"/>
    <w:rsid w:val="007C6964"/>
    <w:rsid w:val="007C6C6A"/>
    <w:rsid w:val="007C6F6E"/>
    <w:rsid w:val="007C78AB"/>
    <w:rsid w:val="007C7BB9"/>
    <w:rsid w:val="007D00DA"/>
    <w:rsid w:val="007D0D71"/>
    <w:rsid w:val="007D0EBD"/>
    <w:rsid w:val="007D13D6"/>
    <w:rsid w:val="007D2109"/>
    <w:rsid w:val="007D289D"/>
    <w:rsid w:val="007D3FDD"/>
    <w:rsid w:val="007D4FE0"/>
    <w:rsid w:val="007D57DC"/>
    <w:rsid w:val="007D5A94"/>
    <w:rsid w:val="007D5D4F"/>
    <w:rsid w:val="007D662E"/>
    <w:rsid w:val="007D6F49"/>
    <w:rsid w:val="007D79E7"/>
    <w:rsid w:val="007D7AE0"/>
    <w:rsid w:val="007E07BA"/>
    <w:rsid w:val="007E0BFD"/>
    <w:rsid w:val="007E2A94"/>
    <w:rsid w:val="007E2E12"/>
    <w:rsid w:val="007E429B"/>
    <w:rsid w:val="007E4F41"/>
    <w:rsid w:val="007E528F"/>
    <w:rsid w:val="007E5976"/>
    <w:rsid w:val="007E5C02"/>
    <w:rsid w:val="007E6DB6"/>
    <w:rsid w:val="007E7744"/>
    <w:rsid w:val="007E7A80"/>
    <w:rsid w:val="007F0876"/>
    <w:rsid w:val="007F0C12"/>
    <w:rsid w:val="007F1028"/>
    <w:rsid w:val="007F196E"/>
    <w:rsid w:val="007F19F3"/>
    <w:rsid w:val="007F2C66"/>
    <w:rsid w:val="007F512D"/>
    <w:rsid w:val="007F53B8"/>
    <w:rsid w:val="007F65DF"/>
    <w:rsid w:val="007F663A"/>
    <w:rsid w:val="007F7687"/>
    <w:rsid w:val="007F7F1C"/>
    <w:rsid w:val="0080022B"/>
    <w:rsid w:val="00800C41"/>
    <w:rsid w:val="0080171F"/>
    <w:rsid w:val="00801789"/>
    <w:rsid w:val="00801FEC"/>
    <w:rsid w:val="0080213B"/>
    <w:rsid w:val="00802237"/>
    <w:rsid w:val="008027E6"/>
    <w:rsid w:val="00802BF0"/>
    <w:rsid w:val="0080301F"/>
    <w:rsid w:val="008035A6"/>
    <w:rsid w:val="00803814"/>
    <w:rsid w:val="00803F1F"/>
    <w:rsid w:val="00803F43"/>
    <w:rsid w:val="008044DA"/>
    <w:rsid w:val="00804896"/>
    <w:rsid w:val="008053A3"/>
    <w:rsid w:val="00805E42"/>
    <w:rsid w:val="00806046"/>
    <w:rsid w:val="00806C31"/>
    <w:rsid w:val="00807092"/>
    <w:rsid w:val="00807904"/>
    <w:rsid w:val="008079AD"/>
    <w:rsid w:val="008079FA"/>
    <w:rsid w:val="00811249"/>
    <w:rsid w:val="008121C2"/>
    <w:rsid w:val="008127FA"/>
    <w:rsid w:val="00813016"/>
    <w:rsid w:val="008136BF"/>
    <w:rsid w:val="008144EA"/>
    <w:rsid w:val="00814849"/>
    <w:rsid w:val="00814EE9"/>
    <w:rsid w:val="008150AA"/>
    <w:rsid w:val="00815AF8"/>
    <w:rsid w:val="00816767"/>
    <w:rsid w:val="008173F4"/>
    <w:rsid w:val="008174AE"/>
    <w:rsid w:val="008200DF"/>
    <w:rsid w:val="008216C9"/>
    <w:rsid w:val="0082254E"/>
    <w:rsid w:val="008225F3"/>
    <w:rsid w:val="00822DBF"/>
    <w:rsid w:val="008239A2"/>
    <w:rsid w:val="00824AA6"/>
    <w:rsid w:val="00824C18"/>
    <w:rsid w:val="00824C41"/>
    <w:rsid w:val="00824E65"/>
    <w:rsid w:val="00826FCB"/>
    <w:rsid w:val="00827627"/>
    <w:rsid w:val="00830354"/>
    <w:rsid w:val="00831F5F"/>
    <w:rsid w:val="00832A89"/>
    <w:rsid w:val="00832CFA"/>
    <w:rsid w:val="00833066"/>
    <w:rsid w:val="0083532C"/>
    <w:rsid w:val="008367D8"/>
    <w:rsid w:val="00840128"/>
    <w:rsid w:val="008404C4"/>
    <w:rsid w:val="00840699"/>
    <w:rsid w:val="008418E4"/>
    <w:rsid w:val="00841AF0"/>
    <w:rsid w:val="00841B22"/>
    <w:rsid w:val="00841E71"/>
    <w:rsid w:val="00842D93"/>
    <w:rsid w:val="008439CB"/>
    <w:rsid w:val="00844440"/>
    <w:rsid w:val="008451DD"/>
    <w:rsid w:val="00846296"/>
    <w:rsid w:val="0084694D"/>
    <w:rsid w:val="00846CF7"/>
    <w:rsid w:val="00847539"/>
    <w:rsid w:val="0084789E"/>
    <w:rsid w:val="00847B58"/>
    <w:rsid w:val="00847B92"/>
    <w:rsid w:val="00847F12"/>
    <w:rsid w:val="008502AA"/>
    <w:rsid w:val="00850F3C"/>
    <w:rsid w:val="00851088"/>
    <w:rsid w:val="008510C8"/>
    <w:rsid w:val="00851A2B"/>
    <w:rsid w:val="00851AB7"/>
    <w:rsid w:val="008543F9"/>
    <w:rsid w:val="00854621"/>
    <w:rsid w:val="00854CAA"/>
    <w:rsid w:val="008550F0"/>
    <w:rsid w:val="008553C6"/>
    <w:rsid w:val="0085562F"/>
    <w:rsid w:val="008569E6"/>
    <w:rsid w:val="00856D9F"/>
    <w:rsid w:val="00856EA4"/>
    <w:rsid w:val="00856F81"/>
    <w:rsid w:val="00857233"/>
    <w:rsid w:val="00857245"/>
    <w:rsid w:val="008578FE"/>
    <w:rsid w:val="00857C04"/>
    <w:rsid w:val="00857EB8"/>
    <w:rsid w:val="00857F0D"/>
    <w:rsid w:val="00857FF6"/>
    <w:rsid w:val="00860F04"/>
    <w:rsid w:val="0086103D"/>
    <w:rsid w:val="00861D3E"/>
    <w:rsid w:val="00862DE9"/>
    <w:rsid w:val="00863577"/>
    <w:rsid w:val="00863BD0"/>
    <w:rsid w:val="008643AE"/>
    <w:rsid w:val="00864505"/>
    <w:rsid w:val="00864982"/>
    <w:rsid w:val="0086534E"/>
    <w:rsid w:val="008653EF"/>
    <w:rsid w:val="00865AE1"/>
    <w:rsid w:val="00865D90"/>
    <w:rsid w:val="008669E8"/>
    <w:rsid w:val="0086711B"/>
    <w:rsid w:val="008671E0"/>
    <w:rsid w:val="00870524"/>
    <w:rsid w:val="00870603"/>
    <w:rsid w:val="0087236E"/>
    <w:rsid w:val="00873291"/>
    <w:rsid w:val="00873522"/>
    <w:rsid w:val="00873541"/>
    <w:rsid w:val="0087432E"/>
    <w:rsid w:val="00875E14"/>
    <w:rsid w:val="00876969"/>
    <w:rsid w:val="00876BE7"/>
    <w:rsid w:val="0087715B"/>
    <w:rsid w:val="00877B04"/>
    <w:rsid w:val="00880C2F"/>
    <w:rsid w:val="00883748"/>
    <w:rsid w:val="00884BAA"/>
    <w:rsid w:val="00884C2B"/>
    <w:rsid w:val="00884DC4"/>
    <w:rsid w:val="00885C22"/>
    <w:rsid w:val="0088704E"/>
    <w:rsid w:val="00887293"/>
    <w:rsid w:val="00887B59"/>
    <w:rsid w:val="00890C6E"/>
    <w:rsid w:val="00892F7B"/>
    <w:rsid w:val="008935B2"/>
    <w:rsid w:val="00893A6A"/>
    <w:rsid w:val="00893C7F"/>
    <w:rsid w:val="00896504"/>
    <w:rsid w:val="00897640"/>
    <w:rsid w:val="008976EE"/>
    <w:rsid w:val="008A0615"/>
    <w:rsid w:val="008A28ED"/>
    <w:rsid w:val="008A296B"/>
    <w:rsid w:val="008A4466"/>
    <w:rsid w:val="008A470D"/>
    <w:rsid w:val="008A4F77"/>
    <w:rsid w:val="008A4FC7"/>
    <w:rsid w:val="008A5F47"/>
    <w:rsid w:val="008A5FB2"/>
    <w:rsid w:val="008A6171"/>
    <w:rsid w:val="008A629D"/>
    <w:rsid w:val="008A7172"/>
    <w:rsid w:val="008A74F8"/>
    <w:rsid w:val="008B1369"/>
    <w:rsid w:val="008B1C69"/>
    <w:rsid w:val="008B1C88"/>
    <w:rsid w:val="008B3758"/>
    <w:rsid w:val="008B3E27"/>
    <w:rsid w:val="008B4AEB"/>
    <w:rsid w:val="008B4B40"/>
    <w:rsid w:val="008B4BF3"/>
    <w:rsid w:val="008B4FB9"/>
    <w:rsid w:val="008B5276"/>
    <w:rsid w:val="008B5440"/>
    <w:rsid w:val="008B62BF"/>
    <w:rsid w:val="008B7492"/>
    <w:rsid w:val="008B75E6"/>
    <w:rsid w:val="008C04D8"/>
    <w:rsid w:val="008C0EAB"/>
    <w:rsid w:val="008C17C8"/>
    <w:rsid w:val="008C1D53"/>
    <w:rsid w:val="008C1FED"/>
    <w:rsid w:val="008C2D47"/>
    <w:rsid w:val="008C2E18"/>
    <w:rsid w:val="008C2FE4"/>
    <w:rsid w:val="008C3671"/>
    <w:rsid w:val="008C4304"/>
    <w:rsid w:val="008C45A9"/>
    <w:rsid w:val="008C47F4"/>
    <w:rsid w:val="008C4A12"/>
    <w:rsid w:val="008C5726"/>
    <w:rsid w:val="008C6047"/>
    <w:rsid w:val="008C629E"/>
    <w:rsid w:val="008C6342"/>
    <w:rsid w:val="008C6669"/>
    <w:rsid w:val="008C70B9"/>
    <w:rsid w:val="008C71D7"/>
    <w:rsid w:val="008C7700"/>
    <w:rsid w:val="008C7E03"/>
    <w:rsid w:val="008C7FAE"/>
    <w:rsid w:val="008D0007"/>
    <w:rsid w:val="008D0417"/>
    <w:rsid w:val="008D0A90"/>
    <w:rsid w:val="008D0CCB"/>
    <w:rsid w:val="008D0DBC"/>
    <w:rsid w:val="008D277E"/>
    <w:rsid w:val="008D2F9B"/>
    <w:rsid w:val="008D3A0C"/>
    <w:rsid w:val="008D3CED"/>
    <w:rsid w:val="008D4848"/>
    <w:rsid w:val="008D4F52"/>
    <w:rsid w:val="008D5B7D"/>
    <w:rsid w:val="008D6147"/>
    <w:rsid w:val="008E0254"/>
    <w:rsid w:val="008E027E"/>
    <w:rsid w:val="008E0370"/>
    <w:rsid w:val="008E1E01"/>
    <w:rsid w:val="008E352E"/>
    <w:rsid w:val="008E37B8"/>
    <w:rsid w:val="008E4745"/>
    <w:rsid w:val="008E5487"/>
    <w:rsid w:val="008E6366"/>
    <w:rsid w:val="008E6FAC"/>
    <w:rsid w:val="008F10AB"/>
    <w:rsid w:val="008F1BCB"/>
    <w:rsid w:val="008F2E13"/>
    <w:rsid w:val="008F2FFB"/>
    <w:rsid w:val="008F45D5"/>
    <w:rsid w:val="008F5330"/>
    <w:rsid w:val="008F5C05"/>
    <w:rsid w:val="008F6109"/>
    <w:rsid w:val="008F737B"/>
    <w:rsid w:val="008F7954"/>
    <w:rsid w:val="008F7D16"/>
    <w:rsid w:val="008F7DD1"/>
    <w:rsid w:val="00900483"/>
    <w:rsid w:val="009008C1"/>
    <w:rsid w:val="00901163"/>
    <w:rsid w:val="00902573"/>
    <w:rsid w:val="00902699"/>
    <w:rsid w:val="00902A3A"/>
    <w:rsid w:val="009030A1"/>
    <w:rsid w:val="00903309"/>
    <w:rsid w:val="009037DF"/>
    <w:rsid w:val="00903ED3"/>
    <w:rsid w:val="0090433E"/>
    <w:rsid w:val="009045A9"/>
    <w:rsid w:val="0090486C"/>
    <w:rsid w:val="009068A3"/>
    <w:rsid w:val="0090693F"/>
    <w:rsid w:val="00907F83"/>
    <w:rsid w:val="009101E8"/>
    <w:rsid w:val="00910635"/>
    <w:rsid w:val="0091087B"/>
    <w:rsid w:val="00910FDF"/>
    <w:rsid w:val="00912CC5"/>
    <w:rsid w:val="00912ED3"/>
    <w:rsid w:val="00912FE9"/>
    <w:rsid w:val="0091304A"/>
    <w:rsid w:val="00913B23"/>
    <w:rsid w:val="00913E5A"/>
    <w:rsid w:val="009147CE"/>
    <w:rsid w:val="0091521C"/>
    <w:rsid w:val="00915524"/>
    <w:rsid w:val="00916464"/>
    <w:rsid w:val="00917110"/>
    <w:rsid w:val="0092051E"/>
    <w:rsid w:val="00921FEF"/>
    <w:rsid w:val="009228CE"/>
    <w:rsid w:val="00922F38"/>
    <w:rsid w:val="00922F9D"/>
    <w:rsid w:val="00923080"/>
    <w:rsid w:val="0092309B"/>
    <w:rsid w:val="0092353B"/>
    <w:rsid w:val="0092436F"/>
    <w:rsid w:val="009247DB"/>
    <w:rsid w:val="00924F12"/>
    <w:rsid w:val="00925BAA"/>
    <w:rsid w:val="00925CBD"/>
    <w:rsid w:val="00925DD7"/>
    <w:rsid w:val="0092623F"/>
    <w:rsid w:val="00926761"/>
    <w:rsid w:val="009268BD"/>
    <w:rsid w:val="00927466"/>
    <w:rsid w:val="009305C7"/>
    <w:rsid w:val="00931223"/>
    <w:rsid w:val="00932F76"/>
    <w:rsid w:val="00933D02"/>
    <w:rsid w:val="0093587F"/>
    <w:rsid w:val="0093773B"/>
    <w:rsid w:val="009378B7"/>
    <w:rsid w:val="009379F4"/>
    <w:rsid w:val="00937AA8"/>
    <w:rsid w:val="009404BB"/>
    <w:rsid w:val="00940A28"/>
    <w:rsid w:val="00940B1D"/>
    <w:rsid w:val="00941959"/>
    <w:rsid w:val="00942E71"/>
    <w:rsid w:val="0094322D"/>
    <w:rsid w:val="00943677"/>
    <w:rsid w:val="0094380C"/>
    <w:rsid w:val="009439C0"/>
    <w:rsid w:val="00943C9A"/>
    <w:rsid w:val="00945292"/>
    <w:rsid w:val="009467FE"/>
    <w:rsid w:val="00946BAB"/>
    <w:rsid w:val="009479C1"/>
    <w:rsid w:val="00950091"/>
    <w:rsid w:val="00950332"/>
    <w:rsid w:val="009504A1"/>
    <w:rsid w:val="0095168F"/>
    <w:rsid w:val="00951FE0"/>
    <w:rsid w:val="00952414"/>
    <w:rsid w:val="009529F4"/>
    <w:rsid w:val="00952C48"/>
    <w:rsid w:val="009536CD"/>
    <w:rsid w:val="00954C0E"/>
    <w:rsid w:val="009557E3"/>
    <w:rsid w:val="00955A7D"/>
    <w:rsid w:val="009570BA"/>
    <w:rsid w:val="00957480"/>
    <w:rsid w:val="00957717"/>
    <w:rsid w:val="00960390"/>
    <w:rsid w:val="009606BF"/>
    <w:rsid w:val="009616AF"/>
    <w:rsid w:val="00962CC9"/>
    <w:rsid w:val="00962FF7"/>
    <w:rsid w:val="009630DB"/>
    <w:rsid w:val="00964234"/>
    <w:rsid w:val="00964CA0"/>
    <w:rsid w:val="00965BC6"/>
    <w:rsid w:val="00965E79"/>
    <w:rsid w:val="00965EB4"/>
    <w:rsid w:val="00966ADA"/>
    <w:rsid w:val="00967BBE"/>
    <w:rsid w:val="00967C24"/>
    <w:rsid w:val="00970E63"/>
    <w:rsid w:val="0097117C"/>
    <w:rsid w:val="009712B0"/>
    <w:rsid w:val="00971F05"/>
    <w:rsid w:val="009729BB"/>
    <w:rsid w:val="00972A4F"/>
    <w:rsid w:val="0097305F"/>
    <w:rsid w:val="00973276"/>
    <w:rsid w:val="009733B6"/>
    <w:rsid w:val="00973623"/>
    <w:rsid w:val="00973D38"/>
    <w:rsid w:val="00974A4A"/>
    <w:rsid w:val="00974ACB"/>
    <w:rsid w:val="00974EDB"/>
    <w:rsid w:val="009750A0"/>
    <w:rsid w:val="009752D7"/>
    <w:rsid w:val="0097589F"/>
    <w:rsid w:val="00976868"/>
    <w:rsid w:val="00976C14"/>
    <w:rsid w:val="00977EEC"/>
    <w:rsid w:val="00980180"/>
    <w:rsid w:val="009814C2"/>
    <w:rsid w:val="009817B8"/>
    <w:rsid w:val="0098185B"/>
    <w:rsid w:val="009824E5"/>
    <w:rsid w:val="00982B53"/>
    <w:rsid w:val="00982D95"/>
    <w:rsid w:val="00982DFB"/>
    <w:rsid w:val="00983526"/>
    <w:rsid w:val="00983A38"/>
    <w:rsid w:val="00983A5C"/>
    <w:rsid w:val="009853EE"/>
    <w:rsid w:val="00985D0A"/>
    <w:rsid w:val="00987088"/>
    <w:rsid w:val="00991175"/>
    <w:rsid w:val="0099178A"/>
    <w:rsid w:val="0099327C"/>
    <w:rsid w:val="009939AD"/>
    <w:rsid w:val="0099409E"/>
    <w:rsid w:val="00995DB6"/>
    <w:rsid w:val="00997993"/>
    <w:rsid w:val="00997A5B"/>
    <w:rsid w:val="009A0043"/>
    <w:rsid w:val="009A0358"/>
    <w:rsid w:val="009A0B67"/>
    <w:rsid w:val="009A0CCA"/>
    <w:rsid w:val="009A143C"/>
    <w:rsid w:val="009A1882"/>
    <w:rsid w:val="009A253A"/>
    <w:rsid w:val="009A4C49"/>
    <w:rsid w:val="009A4F43"/>
    <w:rsid w:val="009A4F4A"/>
    <w:rsid w:val="009A5F61"/>
    <w:rsid w:val="009A623E"/>
    <w:rsid w:val="009A676D"/>
    <w:rsid w:val="009A70A1"/>
    <w:rsid w:val="009A7D40"/>
    <w:rsid w:val="009B006F"/>
    <w:rsid w:val="009B16A7"/>
    <w:rsid w:val="009B1B71"/>
    <w:rsid w:val="009B1B9B"/>
    <w:rsid w:val="009B1C2B"/>
    <w:rsid w:val="009B2082"/>
    <w:rsid w:val="009B2393"/>
    <w:rsid w:val="009B32E9"/>
    <w:rsid w:val="009B4DCE"/>
    <w:rsid w:val="009B4F68"/>
    <w:rsid w:val="009B526B"/>
    <w:rsid w:val="009B559A"/>
    <w:rsid w:val="009B5B4E"/>
    <w:rsid w:val="009B67C0"/>
    <w:rsid w:val="009B7413"/>
    <w:rsid w:val="009C0676"/>
    <w:rsid w:val="009C06FD"/>
    <w:rsid w:val="009C0843"/>
    <w:rsid w:val="009C0E45"/>
    <w:rsid w:val="009C0F3F"/>
    <w:rsid w:val="009C1EC7"/>
    <w:rsid w:val="009C27C2"/>
    <w:rsid w:val="009C511E"/>
    <w:rsid w:val="009C58EE"/>
    <w:rsid w:val="009C60E0"/>
    <w:rsid w:val="009C6499"/>
    <w:rsid w:val="009C6527"/>
    <w:rsid w:val="009C69D0"/>
    <w:rsid w:val="009C72D7"/>
    <w:rsid w:val="009C7458"/>
    <w:rsid w:val="009C7662"/>
    <w:rsid w:val="009C7D8C"/>
    <w:rsid w:val="009D03C8"/>
    <w:rsid w:val="009D166D"/>
    <w:rsid w:val="009D2D74"/>
    <w:rsid w:val="009D3FED"/>
    <w:rsid w:val="009D4A33"/>
    <w:rsid w:val="009D5FB0"/>
    <w:rsid w:val="009D6414"/>
    <w:rsid w:val="009D773C"/>
    <w:rsid w:val="009E0DE9"/>
    <w:rsid w:val="009E0E5D"/>
    <w:rsid w:val="009E2A7F"/>
    <w:rsid w:val="009E2E98"/>
    <w:rsid w:val="009E2ECD"/>
    <w:rsid w:val="009E3B4B"/>
    <w:rsid w:val="009E3F90"/>
    <w:rsid w:val="009E49A7"/>
    <w:rsid w:val="009E4B75"/>
    <w:rsid w:val="009E6E02"/>
    <w:rsid w:val="009E7005"/>
    <w:rsid w:val="009E7447"/>
    <w:rsid w:val="009E7A4B"/>
    <w:rsid w:val="009F038D"/>
    <w:rsid w:val="009F06C5"/>
    <w:rsid w:val="009F13C0"/>
    <w:rsid w:val="009F1C78"/>
    <w:rsid w:val="009F28B3"/>
    <w:rsid w:val="009F2D48"/>
    <w:rsid w:val="009F3928"/>
    <w:rsid w:val="009F499E"/>
    <w:rsid w:val="009F6503"/>
    <w:rsid w:val="009F6C2A"/>
    <w:rsid w:val="009F6FA2"/>
    <w:rsid w:val="009F7490"/>
    <w:rsid w:val="00A003EB"/>
    <w:rsid w:val="00A009AB"/>
    <w:rsid w:val="00A00E61"/>
    <w:rsid w:val="00A01250"/>
    <w:rsid w:val="00A01544"/>
    <w:rsid w:val="00A0235C"/>
    <w:rsid w:val="00A03CA6"/>
    <w:rsid w:val="00A05113"/>
    <w:rsid w:val="00A05729"/>
    <w:rsid w:val="00A059EE"/>
    <w:rsid w:val="00A06890"/>
    <w:rsid w:val="00A074EB"/>
    <w:rsid w:val="00A076D8"/>
    <w:rsid w:val="00A101DA"/>
    <w:rsid w:val="00A105E1"/>
    <w:rsid w:val="00A110D8"/>
    <w:rsid w:val="00A11A97"/>
    <w:rsid w:val="00A12668"/>
    <w:rsid w:val="00A13379"/>
    <w:rsid w:val="00A13528"/>
    <w:rsid w:val="00A136BA"/>
    <w:rsid w:val="00A14375"/>
    <w:rsid w:val="00A153DB"/>
    <w:rsid w:val="00A15829"/>
    <w:rsid w:val="00A159A2"/>
    <w:rsid w:val="00A15F3F"/>
    <w:rsid w:val="00A161B8"/>
    <w:rsid w:val="00A17AE2"/>
    <w:rsid w:val="00A20477"/>
    <w:rsid w:val="00A206DE"/>
    <w:rsid w:val="00A215FF"/>
    <w:rsid w:val="00A239BE"/>
    <w:rsid w:val="00A23D64"/>
    <w:rsid w:val="00A2461E"/>
    <w:rsid w:val="00A247AE"/>
    <w:rsid w:val="00A2630D"/>
    <w:rsid w:val="00A263F5"/>
    <w:rsid w:val="00A26C3B"/>
    <w:rsid w:val="00A26F38"/>
    <w:rsid w:val="00A27051"/>
    <w:rsid w:val="00A275C4"/>
    <w:rsid w:val="00A27664"/>
    <w:rsid w:val="00A27726"/>
    <w:rsid w:val="00A27A7A"/>
    <w:rsid w:val="00A27A9E"/>
    <w:rsid w:val="00A27D47"/>
    <w:rsid w:val="00A30955"/>
    <w:rsid w:val="00A31CD7"/>
    <w:rsid w:val="00A32301"/>
    <w:rsid w:val="00A32388"/>
    <w:rsid w:val="00A32FC6"/>
    <w:rsid w:val="00A33E97"/>
    <w:rsid w:val="00A33F38"/>
    <w:rsid w:val="00A34FBA"/>
    <w:rsid w:val="00A35026"/>
    <w:rsid w:val="00A35831"/>
    <w:rsid w:val="00A35857"/>
    <w:rsid w:val="00A3647E"/>
    <w:rsid w:val="00A36A0B"/>
    <w:rsid w:val="00A37277"/>
    <w:rsid w:val="00A375AC"/>
    <w:rsid w:val="00A378E3"/>
    <w:rsid w:val="00A37AE2"/>
    <w:rsid w:val="00A37E67"/>
    <w:rsid w:val="00A40399"/>
    <w:rsid w:val="00A406A6"/>
    <w:rsid w:val="00A40B4B"/>
    <w:rsid w:val="00A40D5B"/>
    <w:rsid w:val="00A41BBE"/>
    <w:rsid w:val="00A42E01"/>
    <w:rsid w:val="00A4339A"/>
    <w:rsid w:val="00A442BD"/>
    <w:rsid w:val="00A457F1"/>
    <w:rsid w:val="00A46288"/>
    <w:rsid w:val="00A4675B"/>
    <w:rsid w:val="00A46DCF"/>
    <w:rsid w:val="00A470B5"/>
    <w:rsid w:val="00A47657"/>
    <w:rsid w:val="00A47E8B"/>
    <w:rsid w:val="00A50E67"/>
    <w:rsid w:val="00A511FC"/>
    <w:rsid w:val="00A522C6"/>
    <w:rsid w:val="00A52415"/>
    <w:rsid w:val="00A526A9"/>
    <w:rsid w:val="00A52AE8"/>
    <w:rsid w:val="00A52E44"/>
    <w:rsid w:val="00A53117"/>
    <w:rsid w:val="00A536B2"/>
    <w:rsid w:val="00A53FEE"/>
    <w:rsid w:val="00A54582"/>
    <w:rsid w:val="00A548C1"/>
    <w:rsid w:val="00A54B76"/>
    <w:rsid w:val="00A54BDE"/>
    <w:rsid w:val="00A553ED"/>
    <w:rsid w:val="00A55D0C"/>
    <w:rsid w:val="00A55D68"/>
    <w:rsid w:val="00A55E07"/>
    <w:rsid w:val="00A560E0"/>
    <w:rsid w:val="00A561B2"/>
    <w:rsid w:val="00A5665F"/>
    <w:rsid w:val="00A567C5"/>
    <w:rsid w:val="00A56D36"/>
    <w:rsid w:val="00A56EAA"/>
    <w:rsid w:val="00A57324"/>
    <w:rsid w:val="00A5738B"/>
    <w:rsid w:val="00A5783A"/>
    <w:rsid w:val="00A57E35"/>
    <w:rsid w:val="00A60260"/>
    <w:rsid w:val="00A60880"/>
    <w:rsid w:val="00A60D26"/>
    <w:rsid w:val="00A61975"/>
    <w:rsid w:val="00A62511"/>
    <w:rsid w:val="00A65722"/>
    <w:rsid w:val="00A66FC4"/>
    <w:rsid w:val="00A67552"/>
    <w:rsid w:val="00A67D29"/>
    <w:rsid w:val="00A70D2A"/>
    <w:rsid w:val="00A70EED"/>
    <w:rsid w:val="00A71160"/>
    <w:rsid w:val="00A726B8"/>
    <w:rsid w:val="00A72A1E"/>
    <w:rsid w:val="00A7323F"/>
    <w:rsid w:val="00A7347D"/>
    <w:rsid w:val="00A75085"/>
    <w:rsid w:val="00A75175"/>
    <w:rsid w:val="00A76CB4"/>
    <w:rsid w:val="00A76CF2"/>
    <w:rsid w:val="00A77332"/>
    <w:rsid w:val="00A800E4"/>
    <w:rsid w:val="00A802B8"/>
    <w:rsid w:val="00A80674"/>
    <w:rsid w:val="00A815AC"/>
    <w:rsid w:val="00A81F7D"/>
    <w:rsid w:val="00A82419"/>
    <w:rsid w:val="00A82519"/>
    <w:rsid w:val="00A82A2F"/>
    <w:rsid w:val="00A83517"/>
    <w:rsid w:val="00A83AE1"/>
    <w:rsid w:val="00A84305"/>
    <w:rsid w:val="00A84476"/>
    <w:rsid w:val="00A8447D"/>
    <w:rsid w:val="00A85417"/>
    <w:rsid w:val="00A8580E"/>
    <w:rsid w:val="00A86409"/>
    <w:rsid w:val="00A868C0"/>
    <w:rsid w:val="00A87D30"/>
    <w:rsid w:val="00A900A7"/>
    <w:rsid w:val="00A902C5"/>
    <w:rsid w:val="00A90378"/>
    <w:rsid w:val="00A908DF"/>
    <w:rsid w:val="00A90C05"/>
    <w:rsid w:val="00A913D3"/>
    <w:rsid w:val="00A91836"/>
    <w:rsid w:val="00A93408"/>
    <w:rsid w:val="00A94140"/>
    <w:rsid w:val="00A94DAF"/>
    <w:rsid w:val="00A95811"/>
    <w:rsid w:val="00A96D9C"/>
    <w:rsid w:val="00A96EAF"/>
    <w:rsid w:val="00A9748C"/>
    <w:rsid w:val="00AA0866"/>
    <w:rsid w:val="00AA14F6"/>
    <w:rsid w:val="00AA1A14"/>
    <w:rsid w:val="00AA1A60"/>
    <w:rsid w:val="00AA1B4A"/>
    <w:rsid w:val="00AA2427"/>
    <w:rsid w:val="00AA306C"/>
    <w:rsid w:val="00AA3FA7"/>
    <w:rsid w:val="00AA40FA"/>
    <w:rsid w:val="00AA4322"/>
    <w:rsid w:val="00AA63D0"/>
    <w:rsid w:val="00AA664E"/>
    <w:rsid w:val="00AA6961"/>
    <w:rsid w:val="00AA6D93"/>
    <w:rsid w:val="00AA7035"/>
    <w:rsid w:val="00AA7470"/>
    <w:rsid w:val="00AA7DD5"/>
    <w:rsid w:val="00AB133B"/>
    <w:rsid w:val="00AB145C"/>
    <w:rsid w:val="00AB1F21"/>
    <w:rsid w:val="00AB22B2"/>
    <w:rsid w:val="00AB2DB9"/>
    <w:rsid w:val="00AB3007"/>
    <w:rsid w:val="00AB38EB"/>
    <w:rsid w:val="00AB4256"/>
    <w:rsid w:val="00AB4B33"/>
    <w:rsid w:val="00AB5C3F"/>
    <w:rsid w:val="00AB69BB"/>
    <w:rsid w:val="00AB7A60"/>
    <w:rsid w:val="00AC0099"/>
    <w:rsid w:val="00AC0CD6"/>
    <w:rsid w:val="00AC13C5"/>
    <w:rsid w:val="00AC1799"/>
    <w:rsid w:val="00AC1F4A"/>
    <w:rsid w:val="00AC200F"/>
    <w:rsid w:val="00AC3067"/>
    <w:rsid w:val="00AC3682"/>
    <w:rsid w:val="00AC3A54"/>
    <w:rsid w:val="00AC3D64"/>
    <w:rsid w:val="00AC61BE"/>
    <w:rsid w:val="00AC628C"/>
    <w:rsid w:val="00AC7BA0"/>
    <w:rsid w:val="00AD114C"/>
    <w:rsid w:val="00AD2AEF"/>
    <w:rsid w:val="00AD30DD"/>
    <w:rsid w:val="00AD3497"/>
    <w:rsid w:val="00AD60D7"/>
    <w:rsid w:val="00AD68D4"/>
    <w:rsid w:val="00AD7D0D"/>
    <w:rsid w:val="00AE0FB2"/>
    <w:rsid w:val="00AE12ED"/>
    <w:rsid w:val="00AE18B9"/>
    <w:rsid w:val="00AE3E10"/>
    <w:rsid w:val="00AE4187"/>
    <w:rsid w:val="00AE4251"/>
    <w:rsid w:val="00AE575E"/>
    <w:rsid w:val="00AE5802"/>
    <w:rsid w:val="00AE605C"/>
    <w:rsid w:val="00AE6758"/>
    <w:rsid w:val="00AE707C"/>
    <w:rsid w:val="00AE77A3"/>
    <w:rsid w:val="00AE7951"/>
    <w:rsid w:val="00AF0263"/>
    <w:rsid w:val="00AF0A21"/>
    <w:rsid w:val="00AF15DC"/>
    <w:rsid w:val="00AF1893"/>
    <w:rsid w:val="00AF1F58"/>
    <w:rsid w:val="00AF228D"/>
    <w:rsid w:val="00AF28D5"/>
    <w:rsid w:val="00AF2A12"/>
    <w:rsid w:val="00AF3053"/>
    <w:rsid w:val="00AF3420"/>
    <w:rsid w:val="00AF4136"/>
    <w:rsid w:val="00AF4213"/>
    <w:rsid w:val="00AF49A2"/>
    <w:rsid w:val="00AF581C"/>
    <w:rsid w:val="00AF6560"/>
    <w:rsid w:val="00AF66A6"/>
    <w:rsid w:val="00AF7FCD"/>
    <w:rsid w:val="00B0074F"/>
    <w:rsid w:val="00B00958"/>
    <w:rsid w:val="00B012F2"/>
    <w:rsid w:val="00B0141F"/>
    <w:rsid w:val="00B01A76"/>
    <w:rsid w:val="00B021F2"/>
    <w:rsid w:val="00B030A7"/>
    <w:rsid w:val="00B03186"/>
    <w:rsid w:val="00B03484"/>
    <w:rsid w:val="00B034A2"/>
    <w:rsid w:val="00B035E4"/>
    <w:rsid w:val="00B0396F"/>
    <w:rsid w:val="00B050B4"/>
    <w:rsid w:val="00B05297"/>
    <w:rsid w:val="00B0568A"/>
    <w:rsid w:val="00B057ED"/>
    <w:rsid w:val="00B0582F"/>
    <w:rsid w:val="00B0591A"/>
    <w:rsid w:val="00B05994"/>
    <w:rsid w:val="00B063E0"/>
    <w:rsid w:val="00B066BC"/>
    <w:rsid w:val="00B07283"/>
    <w:rsid w:val="00B07856"/>
    <w:rsid w:val="00B101B1"/>
    <w:rsid w:val="00B1036B"/>
    <w:rsid w:val="00B1082B"/>
    <w:rsid w:val="00B10D7C"/>
    <w:rsid w:val="00B10F82"/>
    <w:rsid w:val="00B1121B"/>
    <w:rsid w:val="00B11A1E"/>
    <w:rsid w:val="00B121BC"/>
    <w:rsid w:val="00B123A4"/>
    <w:rsid w:val="00B13BA9"/>
    <w:rsid w:val="00B13E51"/>
    <w:rsid w:val="00B14BB6"/>
    <w:rsid w:val="00B14D4A"/>
    <w:rsid w:val="00B15327"/>
    <w:rsid w:val="00B15F83"/>
    <w:rsid w:val="00B1668B"/>
    <w:rsid w:val="00B16D77"/>
    <w:rsid w:val="00B17977"/>
    <w:rsid w:val="00B17A1D"/>
    <w:rsid w:val="00B203B8"/>
    <w:rsid w:val="00B20D23"/>
    <w:rsid w:val="00B22784"/>
    <w:rsid w:val="00B22AE2"/>
    <w:rsid w:val="00B22C9E"/>
    <w:rsid w:val="00B2302C"/>
    <w:rsid w:val="00B23D1C"/>
    <w:rsid w:val="00B257D2"/>
    <w:rsid w:val="00B27132"/>
    <w:rsid w:val="00B2750A"/>
    <w:rsid w:val="00B279B3"/>
    <w:rsid w:val="00B30968"/>
    <w:rsid w:val="00B30F9C"/>
    <w:rsid w:val="00B3397E"/>
    <w:rsid w:val="00B33C1C"/>
    <w:rsid w:val="00B33D4B"/>
    <w:rsid w:val="00B3438F"/>
    <w:rsid w:val="00B3485C"/>
    <w:rsid w:val="00B35241"/>
    <w:rsid w:val="00B35922"/>
    <w:rsid w:val="00B3606C"/>
    <w:rsid w:val="00B36271"/>
    <w:rsid w:val="00B36C94"/>
    <w:rsid w:val="00B37307"/>
    <w:rsid w:val="00B37376"/>
    <w:rsid w:val="00B406AD"/>
    <w:rsid w:val="00B408FA"/>
    <w:rsid w:val="00B416EB"/>
    <w:rsid w:val="00B45230"/>
    <w:rsid w:val="00B452CA"/>
    <w:rsid w:val="00B458A6"/>
    <w:rsid w:val="00B464FB"/>
    <w:rsid w:val="00B504A5"/>
    <w:rsid w:val="00B5069C"/>
    <w:rsid w:val="00B51B98"/>
    <w:rsid w:val="00B51C05"/>
    <w:rsid w:val="00B53CDD"/>
    <w:rsid w:val="00B544A8"/>
    <w:rsid w:val="00B5457D"/>
    <w:rsid w:val="00B54BF3"/>
    <w:rsid w:val="00B54F25"/>
    <w:rsid w:val="00B55207"/>
    <w:rsid w:val="00B55655"/>
    <w:rsid w:val="00B56B62"/>
    <w:rsid w:val="00B57062"/>
    <w:rsid w:val="00B57B37"/>
    <w:rsid w:val="00B57D00"/>
    <w:rsid w:val="00B60791"/>
    <w:rsid w:val="00B60C10"/>
    <w:rsid w:val="00B60D23"/>
    <w:rsid w:val="00B61367"/>
    <w:rsid w:val="00B61597"/>
    <w:rsid w:val="00B61C9B"/>
    <w:rsid w:val="00B6208C"/>
    <w:rsid w:val="00B62893"/>
    <w:rsid w:val="00B6323B"/>
    <w:rsid w:val="00B637B1"/>
    <w:rsid w:val="00B63D10"/>
    <w:rsid w:val="00B63E3B"/>
    <w:rsid w:val="00B6449A"/>
    <w:rsid w:val="00B64D08"/>
    <w:rsid w:val="00B65027"/>
    <w:rsid w:val="00B65151"/>
    <w:rsid w:val="00B65267"/>
    <w:rsid w:val="00B652FF"/>
    <w:rsid w:val="00B65DD8"/>
    <w:rsid w:val="00B7047A"/>
    <w:rsid w:val="00B70F00"/>
    <w:rsid w:val="00B713AF"/>
    <w:rsid w:val="00B7152E"/>
    <w:rsid w:val="00B71605"/>
    <w:rsid w:val="00B72150"/>
    <w:rsid w:val="00B72470"/>
    <w:rsid w:val="00B7311E"/>
    <w:rsid w:val="00B7368B"/>
    <w:rsid w:val="00B73A45"/>
    <w:rsid w:val="00B74259"/>
    <w:rsid w:val="00B75756"/>
    <w:rsid w:val="00B75B18"/>
    <w:rsid w:val="00B76A59"/>
    <w:rsid w:val="00B76AF7"/>
    <w:rsid w:val="00B77518"/>
    <w:rsid w:val="00B77F7B"/>
    <w:rsid w:val="00B8005F"/>
    <w:rsid w:val="00B80233"/>
    <w:rsid w:val="00B804CF"/>
    <w:rsid w:val="00B80EBB"/>
    <w:rsid w:val="00B80FB1"/>
    <w:rsid w:val="00B81B8B"/>
    <w:rsid w:val="00B8235B"/>
    <w:rsid w:val="00B8242C"/>
    <w:rsid w:val="00B83230"/>
    <w:rsid w:val="00B832ED"/>
    <w:rsid w:val="00B83B6D"/>
    <w:rsid w:val="00B83DC1"/>
    <w:rsid w:val="00B85556"/>
    <w:rsid w:val="00B860AC"/>
    <w:rsid w:val="00B86CF0"/>
    <w:rsid w:val="00B876AE"/>
    <w:rsid w:val="00B87E82"/>
    <w:rsid w:val="00B903EC"/>
    <w:rsid w:val="00B90764"/>
    <w:rsid w:val="00B90934"/>
    <w:rsid w:val="00B91722"/>
    <w:rsid w:val="00B918C8"/>
    <w:rsid w:val="00B91F93"/>
    <w:rsid w:val="00B922F9"/>
    <w:rsid w:val="00B9234D"/>
    <w:rsid w:val="00B92D59"/>
    <w:rsid w:val="00B93B96"/>
    <w:rsid w:val="00B94792"/>
    <w:rsid w:val="00B94D0A"/>
    <w:rsid w:val="00B94D88"/>
    <w:rsid w:val="00B94E39"/>
    <w:rsid w:val="00B951DB"/>
    <w:rsid w:val="00B9539B"/>
    <w:rsid w:val="00B95B12"/>
    <w:rsid w:val="00B95CDF"/>
    <w:rsid w:val="00B97808"/>
    <w:rsid w:val="00BA013A"/>
    <w:rsid w:val="00BA1FD5"/>
    <w:rsid w:val="00BA24AB"/>
    <w:rsid w:val="00BA33D3"/>
    <w:rsid w:val="00BA3621"/>
    <w:rsid w:val="00BA3B07"/>
    <w:rsid w:val="00BA4198"/>
    <w:rsid w:val="00BA42D4"/>
    <w:rsid w:val="00BA4595"/>
    <w:rsid w:val="00BA46AD"/>
    <w:rsid w:val="00BA47B6"/>
    <w:rsid w:val="00BA4D66"/>
    <w:rsid w:val="00BA610A"/>
    <w:rsid w:val="00BA68A0"/>
    <w:rsid w:val="00BA6910"/>
    <w:rsid w:val="00BB0BD1"/>
    <w:rsid w:val="00BB1DDA"/>
    <w:rsid w:val="00BB3FCF"/>
    <w:rsid w:val="00BB4C80"/>
    <w:rsid w:val="00BB4EAE"/>
    <w:rsid w:val="00BB5843"/>
    <w:rsid w:val="00BB5D6E"/>
    <w:rsid w:val="00BB6486"/>
    <w:rsid w:val="00BB7708"/>
    <w:rsid w:val="00BB7F6C"/>
    <w:rsid w:val="00BC074F"/>
    <w:rsid w:val="00BC0BC3"/>
    <w:rsid w:val="00BC1F0B"/>
    <w:rsid w:val="00BC2B26"/>
    <w:rsid w:val="00BC30F2"/>
    <w:rsid w:val="00BC3C2A"/>
    <w:rsid w:val="00BC3DFF"/>
    <w:rsid w:val="00BC4600"/>
    <w:rsid w:val="00BC62F8"/>
    <w:rsid w:val="00BC75C2"/>
    <w:rsid w:val="00BC7659"/>
    <w:rsid w:val="00BC7B3A"/>
    <w:rsid w:val="00BC7D33"/>
    <w:rsid w:val="00BD1466"/>
    <w:rsid w:val="00BD16E3"/>
    <w:rsid w:val="00BD25E3"/>
    <w:rsid w:val="00BD2727"/>
    <w:rsid w:val="00BD374C"/>
    <w:rsid w:val="00BD3E0E"/>
    <w:rsid w:val="00BD53EF"/>
    <w:rsid w:val="00BD598A"/>
    <w:rsid w:val="00BD5C0A"/>
    <w:rsid w:val="00BD5D2D"/>
    <w:rsid w:val="00BD628B"/>
    <w:rsid w:val="00BD78F1"/>
    <w:rsid w:val="00BD7BD2"/>
    <w:rsid w:val="00BE0668"/>
    <w:rsid w:val="00BE07E7"/>
    <w:rsid w:val="00BE0B67"/>
    <w:rsid w:val="00BE0D61"/>
    <w:rsid w:val="00BE1AFE"/>
    <w:rsid w:val="00BE2360"/>
    <w:rsid w:val="00BE2800"/>
    <w:rsid w:val="00BE2E0C"/>
    <w:rsid w:val="00BE498D"/>
    <w:rsid w:val="00BE4A8F"/>
    <w:rsid w:val="00BE5023"/>
    <w:rsid w:val="00BE542B"/>
    <w:rsid w:val="00BE5DD9"/>
    <w:rsid w:val="00BE6C5F"/>
    <w:rsid w:val="00BE79C1"/>
    <w:rsid w:val="00BF0736"/>
    <w:rsid w:val="00BF10C8"/>
    <w:rsid w:val="00BF179E"/>
    <w:rsid w:val="00BF17DF"/>
    <w:rsid w:val="00BF3D4C"/>
    <w:rsid w:val="00BF5912"/>
    <w:rsid w:val="00BF6686"/>
    <w:rsid w:val="00C006CE"/>
    <w:rsid w:val="00C00C71"/>
    <w:rsid w:val="00C02D3F"/>
    <w:rsid w:val="00C05140"/>
    <w:rsid w:val="00C0771C"/>
    <w:rsid w:val="00C10AD2"/>
    <w:rsid w:val="00C120E5"/>
    <w:rsid w:val="00C12A9E"/>
    <w:rsid w:val="00C12D70"/>
    <w:rsid w:val="00C132FB"/>
    <w:rsid w:val="00C14865"/>
    <w:rsid w:val="00C14CD6"/>
    <w:rsid w:val="00C15A72"/>
    <w:rsid w:val="00C15A9F"/>
    <w:rsid w:val="00C15C67"/>
    <w:rsid w:val="00C15CCA"/>
    <w:rsid w:val="00C16248"/>
    <w:rsid w:val="00C17518"/>
    <w:rsid w:val="00C175DA"/>
    <w:rsid w:val="00C2040D"/>
    <w:rsid w:val="00C210D5"/>
    <w:rsid w:val="00C21533"/>
    <w:rsid w:val="00C22379"/>
    <w:rsid w:val="00C227A1"/>
    <w:rsid w:val="00C22FB7"/>
    <w:rsid w:val="00C23B14"/>
    <w:rsid w:val="00C243FA"/>
    <w:rsid w:val="00C24E32"/>
    <w:rsid w:val="00C25788"/>
    <w:rsid w:val="00C26E20"/>
    <w:rsid w:val="00C26E94"/>
    <w:rsid w:val="00C2746B"/>
    <w:rsid w:val="00C30034"/>
    <w:rsid w:val="00C31674"/>
    <w:rsid w:val="00C319AA"/>
    <w:rsid w:val="00C326B9"/>
    <w:rsid w:val="00C339DD"/>
    <w:rsid w:val="00C34392"/>
    <w:rsid w:val="00C34401"/>
    <w:rsid w:val="00C34406"/>
    <w:rsid w:val="00C34863"/>
    <w:rsid w:val="00C348DC"/>
    <w:rsid w:val="00C351C6"/>
    <w:rsid w:val="00C354E7"/>
    <w:rsid w:val="00C36FF8"/>
    <w:rsid w:val="00C37120"/>
    <w:rsid w:val="00C372C7"/>
    <w:rsid w:val="00C4095D"/>
    <w:rsid w:val="00C40B5B"/>
    <w:rsid w:val="00C40CBA"/>
    <w:rsid w:val="00C42123"/>
    <w:rsid w:val="00C42180"/>
    <w:rsid w:val="00C430D6"/>
    <w:rsid w:val="00C43569"/>
    <w:rsid w:val="00C444E2"/>
    <w:rsid w:val="00C461F8"/>
    <w:rsid w:val="00C46C0F"/>
    <w:rsid w:val="00C46D3F"/>
    <w:rsid w:val="00C47218"/>
    <w:rsid w:val="00C472B0"/>
    <w:rsid w:val="00C47936"/>
    <w:rsid w:val="00C47D61"/>
    <w:rsid w:val="00C50298"/>
    <w:rsid w:val="00C5153B"/>
    <w:rsid w:val="00C517C6"/>
    <w:rsid w:val="00C51E9A"/>
    <w:rsid w:val="00C52310"/>
    <w:rsid w:val="00C5257E"/>
    <w:rsid w:val="00C52AD6"/>
    <w:rsid w:val="00C5380F"/>
    <w:rsid w:val="00C53C26"/>
    <w:rsid w:val="00C54A54"/>
    <w:rsid w:val="00C54C1A"/>
    <w:rsid w:val="00C54E36"/>
    <w:rsid w:val="00C55BB8"/>
    <w:rsid w:val="00C55EE4"/>
    <w:rsid w:val="00C57512"/>
    <w:rsid w:val="00C603C0"/>
    <w:rsid w:val="00C60A70"/>
    <w:rsid w:val="00C61024"/>
    <w:rsid w:val="00C6208F"/>
    <w:rsid w:val="00C62434"/>
    <w:rsid w:val="00C6290D"/>
    <w:rsid w:val="00C63AA2"/>
    <w:rsid w:val="00C63E73"/>
    <w:rsid w:val="00C63E99"/>
    <w:rsid w:val="00C641E0"/>
    <w:rsid w:val="00C645BA"/>
    <w:rsid w:val="00C646D1"/>
    <w:rsid w:val="00C6507C"/>
    <w:rsid w:val="00C657D6"/>
    <w:rsid w:val="00C65CEF"/>
    <w:rsid w:val="00C66D39"/>
    <w:rsid w:val="00C67278"/>
    <w:rsid w:val="00C67A91"/>
    <w:rsid w:val="00C70AB9"/>
    <w:rsid w:val="00C7141A"/>
    <w:rsid w:val="00C7332A"/>
    <w:rsid w:val="00C73C47"/>
    <w:rsid w:val="00C741B4"/>
    <w:rsid w:val="00C74E6F"/>
    <w:rsid w:val="00C7617A"/>
    <w:rsid w:val="00C765DD"/>
    <w:rsid w:val="00C768CA"/>
    <w:rsid w:val="00C76B09"/>
    <w:rsid w:val="00C76BC7"/>
    <w:rsid w:val="00C774B6"/>
    <w:rsid w:val="00C77CA6"/>
    <w:rsid w:val="00C77E12"/>
    <w:rsid w:val="00C803CD"/>
    <w:rsid w:val="00C80EF9"/>
    <w:rsid w:val="00C8146D"/>
    <w:rsid w:val="00C81C14"/>
    <w:rsid w:val="00C82BCE"/>
    <w:rsid w:val="00C8328A"/>
    <w:rsid w:val="00C83989"/>
    <w:rsid w:val="00C83AAB"/>
    <w:rsid w:val="00C83EF6"/>
    <w:rsid w:val="00C84757"/>
    <w:rsid w:val="00C84936"/>
    <w:rsid w:val="00C849A1"/>
    <w:rsid w:val="00C84FC7"/>
    <w:rsid w:val="00C85040"/>
    <w:rsid w:val="00C85D07"/>
    <w:rsid w:val="00C85F20"/>
    <w:rsid w:val="00C85F3D"/>
    <w:rsid w:val="00C862BE"/>
    <w:rsid w:val="00C867A1"/>
    <w:rsid w:val="00C8699A"/>
    <w:rsid w:val="00C86BFC"/>
    <w:rsid w:val="00C87D32"/>
    <w:rsid w:val="00C87F9C"/>
    <w:rsid w:val="00C90E6F"/>
    <w:rsid w:val="00C9275C"/>
    <w:rsid w:val="00C92904"/>
    <w:rsid w:val="00C932FB"/>
    <w:rsid w:val="00C93B03"/>
    <w:rsid w:val="00C93F2D"/>
    <w:rsid w:val="00C93FDF"/>
    <w:rsid w:val="00C94323"/>
    <w:rsid w:val="00C947E3"/>
    <w:rsid w:val="00C95031"/>
    <w:rsid w:val="00C95689"/>
    <w:rsid w:val="00C95AC2"/>
    <w:rsid w:val="00C963E8"/>
    <w:rsid w:val="00C9692D"/>
    <w:rsid w:val="00C96C5D"/>
    <w:rsid w:val="00C9744D"/>
    <w:rsid w:val="00C97BA7"/>
    <w:rsid w:val="00C97D1B"/>
    <w:rsid w:val="00CA05F1"/>
    <w:rsid w:val="00CA0BB3"/>
    <w:rsid w:val="00CA0D02"/>
    <w:rsid w:val="00CA1464"/>
    <w:rsid w:val="00CA15D7"/>
    <w:rsid w:val="00CA3590"/>
    <w:rsid w:val="00CA43D7"/>
    <w:rsid w:val="00CA4CCC"/>
    <w:rsid w:val="00CA540C"/>
    <w:rsid w:val="00CA551E"/>
    <w:rsid w:val="00CA5CD8"/>
    <w:rsid w:val="00CA6035"/>
    <w:rsid w:val="00CA610C"/>
    <w:rsid w:val="00CB01E4"/>
    <w:rsid w:val="00CB17B2"/>
    <w:rsid w:val="00CB2298"/>
    <w:rsid w:val="00CB2438"/>
    <w:rsid w:val="00CB24DB"/>
    <w:rsid w:val="00CB2B11"/>
    <w:rsid w:val="00CB380D"/>
    <w:rsid w:val="00CB39B2"/>
    <w:rsid w:val="00CB4512"/>
    <w:rsid w:val="00CB5507"/>
    <w:rsid w:val="00CB5B4C"/>
    <w:rsid w:val="00CB6BA0"/>
    <w:rsid w:val="00CB7293"/>
    <w:rsid w:val="00CC2BA8"/>
    <w:rsid w:val="00CC2F38"/>
    <w:rsid w:val="00CC3BBE"/>
    <w:rsid w:val="00CC43FA"/>
    <w:rsid w:val="00CC4A43"/>
    <w:rsid w:val="00CC59F4"/>
    <w:rsid w:val="00CC66EF"/>
    <w:rsid w:val="00CC6C93"/>
    <w:rsid w:val="00CC6E07"/>
    <w:rsid w:val="00CC6E2C"/>
    <w:rsid w:val="00CC74DB"/>
    <w:rsid w:val="00CD0126"/>
    <w:rsid w:val="00CD0ABB"/>
    <w:rsid w:val="00CD12CF"/>
    <w:rsid w:val="00CD2EB1"/>
    <w:rsid w:val="00CD34AF"/>
    <w:rsid w:val="00CD3596"/>
    <w:rsid w:val="00CD391C"/>
    <w:rsid w:val="00CD4ED9"/>
    <w:rsid w:val="00CD4FAF"/>
    <w:rsid w:val="00CD5EBD"/>
    <w:rsid w:val="00CD66BF"/>
    <w:rsid w:val="00CD66C1"/>
    <w:rsid w:val="00CD70C6"/>
    <w:rsid w:val="00CD78D9"/>
    <w:rsid w:val="00CD7A90"/>
    <w:rsid w:val="00CD7EA2"/>
    <w:rsid w:val="00CE028C"/>
    <w:rsid w:val="00CE0814"/>
    <w:rsid w:val="00CE0C3D"/>
    <w:rsid w:val="00CE1420"/>
    <w:rsid w:val="00CE1677"/>
    <w:rsid w:val="00CE21C7"/>
    <w:rsid w:val="00CE22D0"/>
    <w:rsid w:val="00CE3D74"/>
    <w:rsid w:val="00CE43BE"/>
    <w:rsid w:val="00CE52B2"/>
    <w:rsid w:val="00CE55CB"/>
    <w:rsid w:val="00CE590C"/>
    <w:rsid w:val="00CE64EC"/>
    <w:rsid w:val="00CF0656"/>
    <w:rsid w:val="00CF11EF"/>
    <w:rsid w:val="00CF1BB3"/>
    <w:rsid w:val="00CF1C7D"/>
    <w:rsid w:val="00CF1DA9"/>
    <w:rsid w:val="00CF2867"/>
    <w:rsid w:val="00CF39AC"/>
    <w:rsid w:val="00CF3BE6"/>
    <w:rsid w:val="00CF4DD1"/>
    <w:rsid w:val="00CF5A43"/>
    <w:rsid w:val="00CF606D"/>
    <w:rsid w:val="00CF66D2"/>
    <w:rsid w:val="00CF68FF"/>
    <w:rsid w:val="00CF777C"/>
    <w:rsid w:val="00CF783E"/>
    <w:rsid w:val="00CF78A4"/>
    <w:rsid w:val="00CF7D0B"/>
    <w:rsid w:val="00CF7E61"/>
    <w:rsid w:val="00D00895"/>
    <w:rsid w:val="00D02335"/>
    <w:rsid w:val="00D0266B"/>
    <w:rsid w:val="00D03072"/>
    <w:rsid w:val="00D050AE"/>
    <w:rsid w:val="00D0535C"/>
    <w:rsid w:val="00D05C9A"/>
    <w:rsid w:val="00D06276"/>
    <w:rsid w:val="00D06E24"/>
    <w:rsid w:val="00D06E72"/>
    <w:rsid w:val="00D071CF"/>
    <w:rsid w:val="00D07E48"/>
    <w:rsid w:val="00D1025E"/>
    <w:rsid w:val="00D102AB"/>
    <w:rsid w:val="00D11172"/>
    <w:rsid w:val="00D1146F"/>
    <w:rsid w:val="00D11523"/>
    <w:rsid w:val="00D115D8"/>
    <w:rsid w:val="00D11717"/>
    <w:rsid w:val="00D118C2"/>
    <w:rsid w:val="00D122AB"/>
    <w:rsid w:val="00D123FF"/>
    <w:rsid w:val="00D1296C"/>
    <w:rsid w:val="00D138A2"/>
    <w:rsid w:val="00D14149"/>
    <w:rsid w:val="00D141E8"/>
    <w:rsid w:val="00D1426D"/>
    <w:rsid w:val="00D14816"/>
    <w:rsid w:val="00D14E0C"/>
    <w:rsid w:val="00D160B0"/>
    <w:rsid w:val="00D16E70"/>
    <w:rsid w:val="00D17273"/>
    <w:rsid w:val="00D17836"/>
    <w:rsid w:val="00D20995"/>
    <w:rsid w:val="00D21597"/>
    <w:rsid w:val="00D22516"/>
    <w:rsid w:val="00D22B51"/>
    <w:rsid w:val="00D22CF2"/>
    <w:rsid w:val="00D23145"/>
    <w:rsid w:val="00D2390A"/>
    <w:rsid w:val="00D23964"/>
    <w:rsid w:val="00D23A2B"/>
    <w:rsid w:val="00D2495B"/>
    <w:rsid w:val="00D2565B"/>
    <w:rsid w:val="00D26003"/>
    <w:rsid w:val="00D2611D"/>
    <w:rsid w:val="00D26870"/>
    <w:rsid w:val="00D27011"/>
    <w:rsid w:val="00D272D4"/>
    <w:rsid w:val="00D27BFA"/>
    <w:rsid w:val="00D30222"/>
    <w:rsid w:val="00D30390"/>
    <w:rsid w:val="00D3065B"/>
    <w:rsid w:val="00D310B0"/>
    <w:rsid w:val="00D316F9"/>
    <w:rsid w:val="00D32322"/>
    <w:rsid w:val="00D3278B"/>
    <w:rsid w:val="00D33004"/>
    <w:rsid w:val="00D34129"/>
    <w:rsid w:val="00D3437A"/>
    <w:rsid w:val="00D3465D"/>
    <w:rsid w:val="00D34685"/>
    <w:rsid w:val="00D346D3"/>
    <w:rsid w:val="00D34C1F"/>
    <w:rsid w:val="00D35A14"/>
    <w:rsid w:val="00D36286"/>
    <w:rsid w:val="00D36C7E"/>
    <w:rsid w:val="00D36E31"/>
    <w:rsid w:val="00D36F8A"/>
    <w:rsid w:val="00D37190"/>
    <w:rsid w:val="00D40281"/>
    <w:rsid w:val="00D40CEC"/>
    <w:rsid w:val="00D41468"/>
    <w:rsid w:val="00D42AEC"/>
    <w:rsid w:val="00D4370A"/>
    <w:rsid w:val="00D43FCE"/>
    <w:rsid w:val="00D44834"/>
    <w:rsid w:val="00D45566"/>
    <w:rsid w:val="00D50026"/>
    <w:rsid w:val="00D508C3"/>
    <w:rsid w:val="00D50B62"/>
    <w:rsid w:val="00D51453"/>
    <w:rsid w:val="00D515F3"/>
    <w:rsid w:val="00D5240F"/>
    <w:rsid w:val="00D5369E"/>
    <w:rsid w:val="00D540FD"/>
    <w:rsid w:val="00D55917"/>
    <w:rsid w:val="00D5593A"/>
    <w:rsid w:val="00D55C52"/>
    <w:rsid w:val="00D5633B"/>
    <w:rsid w:val="00D570DF"/>
    <w:rsid w:val="00D577F1"/>
    <w:rsid w:val="00D57A7F"/>
    <w:rsid w:val="00D60047"/>
    <w:rsid w:val="00D62B42"/>
    <w:rsid w:val="00D6377F"/>
    <w:rsid w:val="00D642FC"/>
    <w:rsid w:val="00D647E7"/>
    <w:rsid w:val="00D658AB"/>
    <w:rsid w:val="00D65D07"/>
    <w:rsid w:val="00D67751"/>
    <w:rsid w:val="00D67D06"/>
    <w:rsid w:val="00D67F03"/>
    <w:rsid w:val="00D704CA"/>
    <w:rsid w:val="00D705D7"/>
    <w:rsid w:val="00D70A2F"/>
    <w:rsid w:val="00D7113B"/>
    <w:rsid w:val="00D71EE7"/>
    <w:rsid w:val="00D7209A"/>
    <w:rsid w:val="00D73008"/>
    <w:rsid w:val="00D7347A"/>
    <w:rsid w:val="00D73FE3"/>
    <w:rsid w:val="00D74098"/>
    <w:rsid w:val="00D74C19"/>
    <w:rsid w:val="00D75148"/>
    <w:rsid w:val="00D75438"/>
    <w:rsid w:val="00D756F4"/>
    <w:rsid w:val="00D7698D"/>
    <w:rsid w:val="00D771F5"/>
    <w:rsid w:val="00D80AB3"/>
    <w:rsid w:val="00D81279"/>
    <w:rsid w:val="00D820B3"/>
    <w:rsid w:val="00D8231B"/>
    <w:rsid w:val="00D82A7C"/>
    <w:rsid w:val="00D83B9C"/>
    <w:rsid w:val="00D856B6"/>
    <w:rsid w:val="00D86219"/>
    <w:rsid w:val="00D864B3"/>
    <w:rsid w:val="00D86D75"/>
    <w:rsid w:val="00D86FE6"/>
    <w:rsid w:val="00D871D7"/>
    <w:rsid w:val="00D87919"/>
    <w:rsid w:val="00D87A03"/>
    <w:rsid w:val="00D90323"/>
    <w:rsid w:val="00D9056A"/>
    <w:rsid w:val="00D9074F"/>
    <w:rsid w:val="00D90E7A"/>
    <w:rsid w:val="00D913A4"/>
    <w:rsid w:val="00D91F81"/>
    <w:rsid w:val="00D923D6"/>
    <w:rsid w:val="00D93003"/>
    <w:rsid w:val="00D9302F"/>
    <w:rsid w:val="00D934F1"/>
    <w:rsid w:val="00D94C60"/>
    <w:rsid w:val="00D94EC5"/>
    <w:rsid w:val="00D95033"/>
    <w:rsid w:val="00D953B7"/>
    <w:rsid w:val="00D957D4"/>
    <w:rsid w:val="00D96F69"/>
    <w:rsid w:val="00D97C55"/>
    <w:rsid w:val="00DA0A16"/>
    <w:rsid w:val="00DA10E3"/>
    <w:rsid w:val="00DA1943"/>
    <w:rsid w:val="00DA19BB"/>
    <w:rsid w:val="00DA2A36"/>
    <w:rsid w:val="00DA39E2"/>
    <w:rsid w:val="00DA3A3A"/>
    <w:rsid w:val="00DA54FF"/>
    <w:rsid w:val="00DA5FC9"/>
    <w:rsid w:val="00DA7D31"/>
    <w:rsid w:val="00DB34EB"/>
    <w:rsid w:val="00DB377D"/>
    <w:rsid w:val="00DB3E51"/>
    <w:rsid w:val="00DB44C7"/>
    <w:rsid w:val="00DB4B4D"/>
    <w:rsid w:val="00DB7C7E"/>
    <w:rsid w:val="00DB7CE6"/>
    <w:rsid w:val="00DC34CF"/>
    <w:rsid w:val="00DC3B9F"/>
    <w:rsid w:val="00DC43B7"/>
    <w:rsid w:val="00DC4D19"/>
    <w:rsid w:val="00DC4E32"/>
    <w:rsid w:val="00DC6A3A"/>
    <w:rsid w:val="00DC6A3E"/>
    <w:rsid w:val="00DC6CED"/>
    <w:rsid w:val="00DC705B"/>
    <w:rsid w:val="00DC76A1"/>
    <w:rsid w:val="00DC776B"/>
    <w:rsid w:val="00DD003A"/>
    <w:rsid w:val="00DD0255"/>
    <w:rsid w:val="00DD0948"/>
    <w:rsid w:val="00DD0D4E"/>
    <w:rsid w:val="00DD0F63"/>
    <w:rsid w:val="00DD2074"/>
    <w:rsid w:val="00DD2439"/>
    <w:rsid w:val="00DD296D"/>
    <w:rsid w:val="00DD321D"/>
    <w:rsid w:val="00DD331E"/>
    <w:rsid w:val="00DD3364"/>
    <w:rsid w:val="00DD35DB"/>
    <w:rsid w:val="00DD3AFF"/>
    <w:rsid w:val="00DD3C22"/>
    <w:rsid w:val="00DD5A9A"/>
    <w:rsid w:val="00DD6F57"/>
    <w:rsid w:val="00DE02E1"/>
    <w:rsid w:val="00DE07EB"/>
    <w:rsid w:val="00DE115F"/>
    <w:rsid w:val="00DE206D"/>
    <w:rsid w:val="00DE347F"/>
    <w:rsid w:val="00DE4321"/>
    <w:rsid w:val="00DE4837"/>
    <w:rsid w:val="00DE48BE"/>
    <w:rsid w:val="00DE49B1"/>
    <w:rsid w:val="00DE4A67"/>
    <w:rsid w:val="00DE4FA9"/>
    <w:rsid w:val="00DE525B"/>
    <w:rsid w:val="00DE692A"/>
    <w:rsid w:val="00DE7202"/>
    <w:rsid w:val="00DE797D"/>
    <w:rsid w:val="00DE7AE7"/>
    <w:rsid w:val="00DF0DF1"/>
    <w:rsid w:val="00DF17FE"/>
    <w:rsid w:val="00DF2516"/>
    <w:rsid w:val="00DF38B6"/>
    <w:rsid w:val="00DF3EC5"/>
    <w:rsid w:val="00DF4A24"/>
    <w:rsid w:val="00DF4A43"/>
    <w:rsid w:val="00DF52E9"/>
    <w:rsid w:val="00DF539C"/>
    <w:rsid w:val="00DF6E67"/>
    <w:rsid w:val="00DF7048"/>
    <w:rsid w:val="00E005FD"/>
    <w:rsid w:val="00E0084C"/>
    <w:rsid w:val="00E01044"/>
    <w:rsid w:val="00E010C7"/>
    <w:rsid w:val="00E01A80"/>
    <w:rsid w:val="00E020D4"/>
    <w:rsid w:val="00E02329"/>
    <w:rsid w:val="00E02E54"/>
    <w:rsid w:val="00E03CD8"/>
    <w:rsid w:val="00E03E42"/>
    <w:rsid w:val="00E03F9D"/>
    <w:rsid w:val="00E04786"/>
    <w:rsid w:val="00E04BFF"/>
    <w:rsid w:val="00E05068"/>
    <w:rsid w:val="00E054D7"/>
    <w:rsid w:val="00E05971"/>
    <w:rsid w:val="00E0733B"/>
    <w:rsid w:val="00E07442"/>
    <w:rsid w:val="00E07F03"/>
    <w:rsid w:val="00E102D8"/>
    <w:rsid w:val="00E10D4E"/>
    <w:rsid w:val="00E10F2B"/>
    <w:rsid w:val="00E1124F"/>
    <w:rsid w:val="00E126CC"/>
    <w:rsid w:val="00E126FC"/>
    <w:rsid w:val="00E13F18"/>
    <w:rsid w:val="00E1554E"/>
    <w:rsid w:val="00E159BE"/>
    <w:rsid w:val="00E15CBE"/>
    <w:rsid w:val="00E15EFC"/>
    <w:rsid w:val="00E16554"/>
    <w:rsid w:val="00E16A6B"/>
    <w:rsid w:val="00E17663"/>
    <w:rsid w:val="00E178EF"/>
    <w:rsid w:val="00E20F5B"/>
    <w:rsid w:val="00E2163A"/>
    <w:rsid w:val="00E22221"/>
    <w:rsid w:val="00E2229F"/>
    <w:rsid w:val="00E228A3"/>
    <w:rsid w:val="00E2378E"/>
    <w:rsid w:val="00E24FB8"/>
    <w:rsid w:val="00E25173"/>
    <w:rsid w:val="00E25E31"/>
    <w:rsid w:val="00E26BB4"/>
    <w:rsid w:val="00E2793E"/>
    <w:rsid w:val="00E27CE2"/>
    <w:rsid w:val="00E30E44"/>
    <w:rsid w:val="00E31613"/>
    <w:rsid w:val="00E3172E"/>
    <w:rsid w:val="00E31C92"/>
    <w:rsid w:val="00E321E0"/>
    <w:rsid w:val="00E323FC"/>
    <w:rsid w:val="00E32C35"/>
    <w:rsid w:val="00E32D9A"/>
    <w:rsid w:val="00E33065"/>
    <w:rsid w:val="00E333A9"/>
    <w:rsid w:val="00E34F70"/>
    <w:rsid w:val="00E3577F"/>
    <w:rsid w:val="00E35DDD"/>
    <w:rsid w:val="00E372B7"/>
    <w:rsid w:val="00E373A3"/>
    <w:rsid w:val="00E37DA3"/>
    <w:rsid w:val="00E40005"/>
    <w:rsid w:val="00E408CD"/>
    <w:rsid w:val="00E41BC7"/>
    <w:rsid w:val="00E41FD8"/>
    <w:rsid w:val="00E42CC6"/>
    <w:rsid w:val="00E43C9C"/>
    <w:rsid w:val="00E4408B"/>
    <w:rsid w:val="00E442C6"/>
    <w:rsid w:val="00E445D3"/>
    <w:rsid w:val="00E44D9F"/>
    <w:rsid w:val="00E45DD3"/>
    <w:rsid w:val="00E46AFD"/>
    <w:rsid w:val="00E46CC1"/>
    <w:rsid w:val="00E46F0B"/>
    <w:rsid w:val="00E46F5A"/>
    <w:rsid w:val="00E46FD2"/>
    <w:rsid w:val="00E52434"/>
    <w:rsid w:val="00E52AED"/>
    <w:rsid w:val="00E53651"/>
    <w:rsid w:val="00E539D7"/>
    <w:rsid w:val="00E55B33"/>
    <w:rsid w:val="00E5680E"/>
    <w:rsid w:val="00E574B3"/>
    <w:rsid w:val="00E57F74"/>
    <w:rsid w:val="00E60792"/>
    <w:rsid w:val="00E60F16"/>
    <w:rsid w:val="00E6100E"/>
    <w:rsid w:val="00E61068"/>
    <w:rsid w:val="00E614AF"/>
    <w:rsid w:val="00E61C16"/>
    <w:rsid w:val="00E61F74"/>
    <w:rsid w:val="00E62998"/>
    <w:rsid w:val="00E63078"/>
    <w:rsid w:val="00E6355A"/>
    <w:rsid w:val="00E63674"/>
    <w:rsid w:val="00E6371A"/>
    <w:rsid w:val="00E654DF"/>
    <w:rsid w:val="00E656F5"/>
    <w:rsid w:val="00E6636A"/>
    <w:rsid w:val="00E66861"/>
    <w:rsid w:val="00E66FDF"/>
    <w:rsid w:val="00E672AD"/>
    <w:rsid w:val="00E67A45"/>
    <w:rsid w:val="00E67F34"/>
    <w:rsid w:val="00E70120"/>
    <w:rsid w:val="00E712B2"/>
    <w:rsid w:val="00E716BD"/>
    <w:rsid w:val="00E72008"/>
    <w:rsid w:val="00E72258"/>
    <w:rsid w:val="00E725D6"/>
    <w:rsid w:val="00E7349A"/>
    <w:rsid w:val="00E7351A"/>
    <w:rsid w:val="00E7391E"/>
    <w:rsid w:val="00E75F85"/>
    <w:rsid w:val="00E776A8"/>
    <w:rsid w:val="00E804D9"/>
    <w:rsid w:val="00E810E2"/>
    <w:rsid w:val="00E811B8"/>
    <w:rsid w:val="00E81A8C"/>
    <w:rsid w:val="00E81F27"/>
    <w:rsid w:val="00E824A3"/>
    <w:rsid w:val="00E82F9C"/>
    <w:rsid w:val="00E83AFB"/>
    <w:rsid w:val="00E84F5B"/>
    <w:rsid w:val="00E855F6"/>
    <w:rsid w:val="00E8569F"/>
    <w:rsid w:val="00E85CD8"/>
    <w:rsid w:val="00E8601B"/>
    <w:rsid w:val="00E86419"/>
    <w:rsid w:val="00E869CD"/>
    <w:rsid w:val="00E86A28"/>
    <w:rsid w:val="00E87187"/>
    <w:rsid w:val="00E87B2A"/>
    <w:rsid w:val="00E90DA9"/>
    <w:rsid w:val="00E92F51"/>
    <w:rsid w:val="00E93D4B"/>
    <w:rsid w:val="00E946A4"/>
    <w:rsid w:val="00E94DAF"/>
    <w:rsid w:val="00E9554E"/>
    <w:rsid w:val="00E955C7"/>
    <w:rsid w:val="00E95CD9"/>
    <w:rsid w:val="00E95F30"/>
    <w:rsid w:val="00E960CA"/>
    <w:rsid w:val="00E961F5"/>
    <w:rsid w:val="00E963F5"/>
    <w:rsid w:val="00E9796D"/>
    <w:rsid w:val="00E979B7"/>
    <w:rsid w:val="00E97CD9"/>
    <w:rsid w:val="00EA0281"/>
    <w:rsid w:val="00EA02E5"/>
    <w:rsid w:val="00EA032A"/>
    <w:rsid w:val="00EA0A46"/>
    <w:rsid w:val="00EA130F"/>
    <w:rsid w:val="00EA2121"/>
    <w:rsid w:val="00EA2717"/>
    <w:rsid w:val="00EA2870"/>
    <w:rsid w:val="00EA337E"/>
    <w:rsid w:val="00EA3906"/>
    <w:rsid w:val="00EA3A66"/>
    <w:rsid w:val="00EA3CB4"/>
    <w:rsid w:val="00EA3CFF"/>
    <w:rsid w:val="00EA438B"/>
    <w:rsid w:val="00EA456F"/>
    <w:rsid w:val="00EA5315"/>
    <w:rsid w:val="00EA63BD"/>
    <w:rsid w:val="00EA6F96"/>
    <w:rsid w:val="00EA7C23"/>
    <w:rsid w:val="00EB0712"/>
    <w:rsid w:val="00EB0ABC"/>
    <w:rsid w:val="00EB0F69"/>
    <w:rsid w:val="00EB209E"/>
    <w:rsid w:val="00EB2DDC"/>
    <w:rsid w:val="00EB341C"/>
    <w:rsid w:val="00EB3C03"/>
    <w:rsid w:val="00EB4F90"/>
    <w:rsid w:val="00EB5970"/>
    <w:rsid w:val="00EB683E"/>
    <w:rsid w:val="00EB69C2"/>
    <w:rsid w:val="00EB6F99"/>
    <w:rsid w:val="00EB73F8"/>
    <w:rsid w:val="00EB78E6"/>
    <w:rsid w:val="00EC0273"/>
    <w:rsid w:val="00EC0C4C"/>
    <w:rsid w:val="00EC254D"/>
    <w:rsid w:val="00EC27F4"/>
    <w:rsid w:val="00EC29C5"/>
    <w:rsid w:val="00EC2F67"/>
    <w:rsid w:val="00EC34EE"/>
    <w:rsid w:val="00EC420F"/>
    <w:rsid w:val="00EC4979"/>
    <w:rsid w:val="00EC5520"/>
    <w:rsid w:val="00EC5704"/>
    <w:rsid w:val="00EC763C"/>
    <w:rsid w:val="00EC7889"/>
    <w:rsid w:val="00ED10E2"/>
    <w:rsid w:val="00ED1801"/>
    <w:rsid w:val="00ED2346"/>
    <w:rsid w:val="00ED34D2"/>
    <w:rsid w:val="00ED3559"/>
    <w:rsid w:val="00ED3F45"/>
    <w:rsid w:val="00ED4D97"/>
    <w:rsid w:val="00ED5A8C"/>
    <w:rsid w:val="00ED5FA1"/>
    <w:rsid w:val="00ED6072"/>
    <w:rsid w:val="00ED60F8"/>
    <w:rsid w:val="00ED6548"/>
    <w:rsid w:val="00ED68C3"/>
    <w:rsid w:val="00ED783A"/>
    <w:rsid w:val="00ED79BA"/>
    <w:rsid w:val="00ED7C0A"/>
    <w:rsid w:val="00EE0C04"/>
    <w:rsid w:val="00EE1149"/>
    <w:rsid w:val="00EE18E7"/>
    <w:rsid w:val="00EE1EFB"/>
    <w:rsid w:val="00EE2690"/>
    <w:rsid w:val="00EE34D9"/>
    <w:rsid w:val="00EE3F44"/>
    <w:rsid w:val="00EE42A5"/>
    <w:rsid w:val="00EE42AC"/>
    <w:rsid w:val="00EE4A43"/>
    <w:rsid w:val="00EE4A56"/>
    <w:rsid w:val="00EE5E51"/>
    <w:rsid w:val="00EE7CA2"/>
    <w:rsid w:val="00EF056B"/>
    <w:rsid w:val="00EF157F"/>
    <w:rsid w:val="00EF2834"/>
    <w:rsid w:val="00EF3036"/>
    <w:rsid w:val="00EF3524"/>
    <w:rsid w:val="00EF4617"/>
    <w:rsid w:val="00EF521D"/>
    <w:rsid w:val="00EF5D89"/>
    <w:rsid w:val="00EF618A"/>
    <w:rsid w:val="00EF766B"/>
    <w:rsid w:val="00EF7CED"/>
    <w:rsid w:val="00F004CE"/>
    <w:rsid w:val="00F00F99"/>
    <w:rsid w:val="00F01FD6"/>
    <w:rsid w:val="00F02945"/>
    <w:rsid w:val="00F03072"/>
    <w:rsid w:val="00F031E1"/>
    <w:rsid w:val="00F03DEF"/>
    <w:rsid w:val="00F04202"/>
    <w:rsid w:val="00F04503"/>
    <w:rsid w:val="00F05358"/>
    <w:rsid w:val="00F0635D"/>
    <w:rsid w:val="00F065EE"/>
    <w:rsid w:val="00F06BBB"/>
    <w:rsid w:val="00F1077D"/>
    <w:rsid w:val="00F10881"/>
    <w:rsid w:val="00F10C52"/>
    <w:rsid w:val="00F1101C"/>
    <w:rsid w:val="00F13C65"/>
    <w:rsid w:val="00F15293"/>
    <w:rsid w:val="00F16BE5"/>
    <w:rsid w:val="00F178DA"/>
    <w:rsid w:val="00F17AD1"/>
    <w:rsid w:val="00F201A4"/>
    <w:rsid w:val="00F20504"/>
    <w:rsid w:val="00F20ACB"/>
    <w:rsid w:val="00F22128"/>
    <w:rsid w:val="00F22DC2"/>
    <w:rsid w:val="00F2309D"/>
    <w:rsid w:val="00F232DA"/>
    <w:rsid w:val="00F247EF"/>
    <w:rsid w:val="00F24936"/>
    <w:rsid w:val="00F24A37"/>
    <w:rsid w:val="00F24CE3"/>
    <w:rsid w:val="00F24EF4"/>
    <w:rsid w:val="00F25694"/>
    <w:rsid w:val="00F26567"/>
    <w:rsid w:val="00F27236"/>
    <w:rsid w:val="00F30EB9"/>
    <w:rsid w:val="00F31015"/>
    <w:rsid w:val="00F3146A"/>
    <w:rsid w:val="00F315FC"/>
    <w:rsid w:val="00F31F3E"/>
    <w:rsid w:val="00F32637"/>
    <w:rsid w:val="00F32A17"/>
    <w:rsid w:val="00F33345"/>
    <w:rsid w:val="00F3384C"/>
    <w:rsid w:val="00F33AEA"/>
    <w:rsid w:val="00F3418D"/>
    <w:rsid w:val="00F34525"/>
    <w:rsid w:val="00F3482C"/>
    <w:rsid w:val="00F3498B"/>
    <w:rsid w:val="00F3521D"/>
    <w:rsid w:val="00F35335"/>
    <w:rsid w:val="00F3572D"/>
    <w:rsid w:val="00F362AA"/>
    <w:rsid w:val="00F3681E"/>
    <w:rsid w:val="00F3699E"/>
    <w:rsid w:val="00F36BE1"/>
    <w:rsid w:val="00F3775C"/>
    <w:rsid w:val="00F377FC"/>
    <w:rsid w:val="00F40A4E"/>
    <w:rsid w:val="00F41711"/>
    <w:rsid w:val="00F41E0A"/>
    <w:rsid w:val="00F41F3D"/>
    <w:rsid w:val="00F42792"/>
    <w:rsid w:val="00F428E7"/>
    <w:rsid w:val="00F42B0B"/>
    <w:rsid w:val="00F430AA"/>
    <w:rsid w:val="00F43735"/>
    <w:rsid w:val="00F43820"/>
    <w:rsid w:val="00F43B51"/>
    <w:rsid w:val="00F440DE"/>
    <w:rsid w:val="00F45A74"/>
    <w:rsid w:val="00F467BE"/>
    <w:rsid w:val="00F46B3D"/>
    <w:rsid w:val="00F46DCC"/>
    <w:rsid w:val="00F470B0"/>
    <w:rsid w:val="00F479B5"/>
    <w:rsid w:val="00F5001F"/>
    <w:rsid w:val="00F507D8"/>
    <w:rsid w:val="00F5248F"/>
    <w:rsid w:val="00F527DC"/>
    <w:rsid w:val="00F52895"/>
    <w:rsid w:val="00F5408F"/>
    <w:rsid w:val="00F5456A"/>
    <w:rsid w:val="00F54BF7"/>
    <w:rsid w:val="00F54C64"/>
    <w:rsid w:val="00F552AB"/>
    <w:rsid w:val="00F552B7"/>
    <w:rsid w:val="00F55528"/>
    <w:rsid w:val="00F572D5"/>
    <w:rsid w:val="00F6091D"/>
    <w:rsid w:val="00F612AB"/>
    <w:rsid w:val="00F613D1"/>
    <w:rsid w:val="00F614E7"/>
    <w:rsid w:val="00F61677"/>
    <w:rsid w:val="00F62006"/>
    <w:rsid w:val="00F6283D"/>
    <w:rsid w:val="00F629A1"/>
    <w:rsid w:val="00F63456"/>
    <w:rsid w:val="00F63546"/>
    <w:rsid w:val="00F637B1"/>
    <w:rsid w:val="00F63955"/>
    <w:rsid w:val="00F640EF"/>
    <w:rsid w:val="00F655E6"/>
    <w:rsid w:val="00F667E5"/>
    <w:rsid w:val="00F67E39"/>
    <w:rsid w:val="00F7046E"/>
    <w:rsid w:val="00F705F2"/>
    <w:rsid w:val="00F70B7E"/>
    <w:rsid w:val="00F71840"/>
    <w:rsid w:val="00F7203C"/>
    <w:rsid w:val="00F73041"/>
    <w:rsid w:val="00F7314D"/>
    <w:rsid w:val="00F73802"/>
    <w:rsid w:val="00F73DF6"/>
    <w:rsid w:val="00F756BF"/>
    <w:rsid w:val="00F75AB3"/>
    <w:rsid w:val="00F75B92"/>
    <w:rsid w:val="00F75D1E"/>
    <w:rsid w:val="00F75DC8"/>
    <w:rsid w:val="00F77EB6"/>
    <w:rsid w:val="00F805A9"/>
    <w:rsid w:val="00F80C5A"/>
    <w:rsid w:val="00F8199C"/>
    <w:rsid w:val="00F82B4D"/>
    <w:rsid w:val="00F83F44"/>
    <w:rsid w:val="00F8402F"/>
    <w:rsid w:val="00F84250"/>
    <w:rsid w:val="00F85062"/>
    <w:rsid w:val="00F854DC"/>
    <w:rsid w:val="00F85A3D"/>
    <w:rsid w:val="00F85C8E"/>
    <w:rsid w:val="00F87CE0"/>
    <w:rsid w:val="00F9118A"/>
    <w:rsid w:val="00F913D8"/>
    <w:rsid w:val="00F928B0"/>
    <w:rsid w:val="00F93122"/>
    <w:rsid w:val="00F931CD"/>
    <w:rsid w:val="00F94147"/>
    <w:rsid w:val="00F94802"/>
    <w:rsid w:val="00F95A06"/>
    <w:rsid w:val="00F95D49"/>
    <w:rsid w:val="00F965A1"/>
    <w:rsid w:val="00F96700"/>
    <w:rsid w:val="00F972F1"/>
    <w:rsid w:val="00F9782B"/>
    <w:rsid w:val="00F97C08"/>
    <w:rsid w:val="00F97DDC"/>
    <w:rsid w:val="00F97F8C"/>
    <w:rsid w:val="00FA0C40"/>
    <w:rsid w:val="00FA0CB7"/>
    <w:rsid w:val="00FA14D4"/>
    <w:rsid w:val="00FA2258"/>
    <w:rsid w:val="00FA2499"/>
    <w:rsid w:val="00FA2BCA"/>
    <w:rsid w:val="00FA39C4"/>
    <w:rsid w:val="00FA497C"/>
    <w:rsid w:val="00FA6920"/>
    <w:rsid w:val="00FA7EC2"/>
    <w:rsid w:val="00FB0C3A"/>
    <w:rsid w:val="00FB1590"/>
    <w:rsid w:val="00FB15DA"/>
    <w:rsid w:val="00FB1683"/>
    <w:rsid w:val="00FB1899"/>
    <w:rsid w:val="00FB1978"/>
    <w:rsid w:val="00FB2099"/>
    <w:rsid w:val="00FB274E"/>
    <w:rsid w:val="00FB2809"/>
    <w:rsid w:val="00FB33EE"/>
    <w:rsid w:val="00FB368A"/>
    <w:rsid w:val="00FB36FF"/>
    <w:rsid w:val="00FB3E21"/>
    <w:rsid w:val="00FB3EF6"/>
    <w:rsid w:val="00FB4A9D"/>
    <w:rsid w:val="00FB5293"/>
    <w:rsid w:val="00FB5696"/>
    <w:rsid w:val="00FB5C4A"/>
    <w:rsid w:val="00FB6408"/>
    <w:rsid w:val="00FB6B79"/>
    <w:rsid w:val="00FB7709"/>
    <w:rsid w:val="00FB7977"/>
    <w:rsid w:val="00FC0C63"/>
    <w:rsid w:val="00FC0C6A"/>
    <w:rsid w:val="00FC2E1E"/>
    <w:rsid w:val="00FC3F4E"/>
    <w:rsid w:val="00FC453A"/>
    <w:rsid w:val="00FC52BA"/>
    <w:rsid w:val="00FC5C38"/>
    <w:rsid w:val="00FC6553"/>
    <w:rsid w:val="00FC6B2D"/>
    <w:rsid w:val="00FC6D66"/>
    <w:rsid w:val="00FC72D6"/>
    <w:rsid w:val="00FD0454"/>
    <w:rsid w:val="00FD1313"/>
    <w:rsid w:val="00FD1C4C"/>
    <w:rsid w:val="00FD1FD9"/>
    <w:rsid w:val="00FD22C6"/>
    <w:rsid w:val="00FD2A62"/>
    <w:rsid w:val="00FD2AAF"/>
    <w:rsid w:val="00FD2BCC"/>
    <w:rsid w:val="00FD3420"/>
    <w:rsid w:val="00FD3796"/>
    <w:rsid w:val="00FD3D5A"/>
    <w:rsid w:val="00FD43B3"/>
    <w:rsid w:val="00FD4EAE"/>
    <w:rsid w:val="00FD5069"/>
    <w:rsid w:val="00FD5135"/>
    <w:rsid w:val="00FD563C"/>
    <w:rsid w:val="00FD57C5"/>
    <w:rsid w:val="00FD6F4B"/>
    <w:rsid w:val="00FD748F"/>
    <w:rsid w:val="00FE00CB"/>
    <w:rsid w:val="00FE0D05"/>
    <w:rsid w:val="00FE112A"/>
    <w:rsid w:val="00FE1E09"/>
    <w:rsid w:val="00FE2F5F"/>
    <w:rsid w:val="00FE3B13"/>
    <w:rsid w:val="00FE3B65"/>
    <w:rsid w:val="00FE423F"/>
    <w:rsid w:val="00FE4C7A"/>
    <w:rsid w:val="00FE57C4"/>
    <w:rsid w:val="00FF1269"/>
    <w:rsid w:val="00FF233B"/>
    <w:rsid w:val="00FF2670"/>
    <w:rsid w:val="00FF3C4D"/>
    <w:rsid w:val="00FF3E22"/>
    <w:rsid w:val="00FF41BF"/>
    <w:rsid w:val="00FF47AF"/>
    <w:rsid w:val="00FF51E5"/>
    <w:rsid w:val="00FF5530"/>
    <w:rsid w:val="00FF59DC"/>
    <w:rsid w:val="00FF6181"/>
    <w:rsid w:val="00FF7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4214D"/>
  <w15:docId w15:val="{EA8D784B-7FC6-4F5E-8529-0A54475B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0"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38"/>
    <w:rPr>
      <w:rFonts w:ascii="Times New Roman" w:eastAsia="Times New Roman" w:hAnsi="Times New Roman"/>
      <w:sz w:val="24"/>
      <w:szCs w:val="24"/>
    </w:rPr>
  </w:style>
  <w:style w:type="paragraph" w:styleId="Heading1">
    <w:name w:val="heading 1"/>
    <w:basedOn w:val="Normal"/>
    <w:next w:val="Normal"/>
    <w:link w:val="Heading1Char"/>
    <w:qFormat/>
    <w:rsid w:val="00F83F44"/>
    <w:pPr>
      <w:keepNext/>
      <w:tabs>
        <w:tab w:val="num" w:pos="1800"/>
      </w:tabs>
      <w:spacing w:before="240" w:after="60"/>
      <w:outlineLvl w:val="0"/>
    </w:pPr>
    <w:rPr>
      <w:rFonts w:ascii="Arial" w:eastAsia="Calibri" w:hAnsi="Arial"/>
      <w:b/>
      <w:bCs/>
      <w:kern w:val="32"/>
      <w:sz w:val="32"/>
      <w:szCs w:val="32"/>
    </w:rPr>
  </w:style>
  <w:style w:type="paragraph" w:styleId="Heading2">
    <w:name w:val="heading 2"/>
    <w:basedOn w:val="Normal"/>
    <w:next w:val="Normal"/>
    <w:link w:val="Heading2Char"/>
    <w:qFormat/>
    <w:rsid w:val="00A55E0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63BD0"/>
    <w:pPr>
      <w:keepNext/>
      <w:spacing w:before="240" w:after="60" w:line="360" w:lineRule="auto"/>
      <w:ind w:left="288"/>
      <w:jc w:val="both"/>
      <w:outlineLvl w:val="2"/>
    </w:pPr>
    <w:rPr>
      <w:rFonts w:ascii="Arial" w:eastAsia="Calibri" w:hAnsi="Arial"/>
      <w:b/>
      <w:bCs/>
      <w:sz w:val="26"/>
      <w:szCs w:val="26"/>
    </w:rPr>
  </w:style>
  <w:style w:type="paragraph" w:styleId="Heading4">
    <w:name w:val="heading 4"/>
    <w:basedOn w:val="Normal"/>
    <w:next w:val="Normal"/>
    <w:link w:val="Heading4Char"/>
    <w:uiPriority w:val="9"/>
    <w:qFormat/>
    <w:rsid w:val="00AA4322"/>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F45A74"/>
    <w:pPr>
      <w:keepNext/>
      <w:keepLines/>
      <w:spacing w:before="200"/>
      <w:outlineLvl w:val="4"/>
    </w:pPr>
    <w:rPr>
      <w:rFonts w:ascii="Cambria" w:eastAsia="Calibri" w:hAnsi="Cambria"/>
      <w:color w:val="243F60"/>
    </w:rPr>
  </w:style>
  <w:style w:type="paragraph" w:styleId="Heading6">
    <w:name w:val="heading 6"/>
    <w:basedOn w:val="Normal"/>
    <w:next w:val="Normal"/>
    <w:link w:val="Heading6Char"/>
    <w:uiPriority w:val="9"/>
    <w:qFormat/>
    <w:rsid w:val="00F83F44"/>
    <w:pPr>
      <w:tabs>
        <w:tab w:val="num" w:pos="1152"/>
      </w:tabs>
      <w:spacing w:before="240" w:after="60"/>
      <w:ind w:left="1152" w:hanging="432"/>
      <w:outlineLvl w:val="5"/>
    </w:pPr>
    <w:rPr>
      <w:rFonts w:eastAsia="Calibri"/>
      <w:b/>
      <w:bCs/>
      <w:sz w:val="20"/>
      <w:szCs w:val="20"/>
    </w:rPr>
  </w:style>
  <w:style w:type="paragraph" w:styleId="Heading7">
    <w:name w:val="heading 7"/>
    <w:basedOn w:val="Normal"/>
    <w:next w:val="Normal"/>
    <w:link w:val="Heading7Char"/>
    <w:uiPriority w:val="9"/>
    <w:qFormat/>
    <w:rsid w:val="00F83F44"/>
    <w:pPr>
      <w:tabs>
        <w:tab w:val="num" w:pos="1296"/>
      </w:tabs>
      <w:spacing w:before="240" w:after="60"/>
      <w:ind w:left="1296" w:hanging="288"/>
      <w:outlineLvl w:val="6"/>
    </w:pPr>
    <w:rPr>
      <w:rFonts w:eastAsia="Calibri"/>
    </w:rPr>
  </w:style>
  <w:style w:type="paragraph" w:styleId="Heading8">
    <w:name w:val="heading 8"/>
    <w:basedOn w:val="Normal"/>
    <w:next w:val="Normal"/>
    <w:link w:val="Heading8Char"/>
    <w:uiPriority w:val="9"/>
    <w:qFormat/>
    <w:rsid w:val="00F83F44"/>
    <w:pPr>
      <w:tabs>
        <w:tab w:val="num" w:pos="1440"/>
      </w:tabs>
      <w:spacing w:before="240" w:after="60"/>
      <w:ind w:left="1440" w:hanging="432"/>
      <w:outlineLvl w:val="7"/>
    </w:pPr>
    <w:rPr>
      <w:rFonts w:eastAsia="Calibri"/>
      <w:i/>
      <w:iCs/>
    </w:rPr>
  </w:style>
  <w:style w:type="paragraph" w:styleId="Heading9">
    <w:name w:val="heading 9"/>
    <w:basedOn w:val="Normal"/>
    <w:next w:val="Normal"/>
    <w:link w:val="Heading9Char"/>
    <w:uiPriority w:val="9"/>
    <w:qFormat/>
    <w:rsid w:val="00863BD0"/>
    <w:pPr>
      <w:keepNext/>
      <w:keepLines/>
      <w:spacing w:before="200" w:line="360" w:lineRule="auto"/>
      <w:ind w:left="288"/>
      <w:jc w:val="both"/>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863BD0"/>
    <w:rPr>
      <w:rFonts w:ascii="Arial" w:hAnsi="Arial" w:cs="Arial"/>
      <w:b/>
      <w:bCs/>
      <w:sz w:val="26"/>
      <w:szCs w:val="26"/>
    </w:rPr>
  </w:style>
  <w:style w:type="character" w:customStyle="1" w:styleId="Heading5Char">
    <w:name w:val="Heading 5 Char"/>
    <w:link w:val="Heading5"/>
    <w:locked/>
    <w:rsid w:val="00F45A74"/>
    <w:rPr>
      <w:rFonts w:ascii="Cambria" w:hAnsi="Cambria" w:cs="Times New Roman"/>
      <w:color w:val="243F60"/>
      <w:sz w:val="24"/>
      <w:szCs w:val="24"/>
    </w:rPr>
  </w:style>
  <w:style w:type="character" w:customStyle="1" w:styleId="Heading9Char">
    <w:name w:val="Heading 9 Char"/>
    <w:link w:val="Heading9"/>
    <w:uiPriority w:val="9"/>
    <w:locked/>
    <w:rsid w:val="00863BD0"/>
    <w:rPr>
      <w:rFonts w:ascii="Cambria" w:hAnsi="Cambria" w:cs="Times New Roman"/>
      <w:i/>
      <w:iCs/>
      <w:color w:val="404040"/>
      <w:sz w:val="20"/>
      <w:szCs w:val="20"/>
    </w:rPr>
  </w:style>
  <w:style w:type="paragraph" w:styleId="NormalWeb">
    <w:name w:val="Normal (Web)"/>
    <w:basedOn w:val="Normal"/>
    <w:link w:val="NormalWebChar"/>
    <w:rsid w:val="00937AA8"/>
    <w:pPr>
      <w:spacing w:before="100" w:beforeAutospacing="1" w:after="100" w:afterAutospacing="1"/>
    </w:pPr>
  </w:style>
  <w:style w:type="paragraph" w:styleId="ListParagraph">
    <w:name w:val="List Paragraph"/>
    <w:aliases w:val="bullet,List Paragraph1,Thang2"/>
    <w:basedOn w:val="Normal"/>
    <w:link w:val="ListParagraphChar"/>
    <w:qFormat/>
    <w:rsid w:val="005B069A"/>
    <w:pPr>
      <w:spacing w:before="120" w:line="360" w:lineRule="auto"/>
      <w:ind w:left="720"/>
      <w:contextualSpacing/>
      <w:jc w:val="both"/>
    </w:pPr>
    <w:rPr>
      <w:rFonts w:eastAsia="Calibri"/>
    </w:rPr>
  </w:style>
  <w:style w:type="character" w:styleId="Hyperlink">
    <w:name w:val="Hyperlink"/>
    <w:uiPriority w:val="99"/>
    <w:rsid w:val="005B069A"/>
    <w:rPr>
      <w:rFonts w:cs="Times New Roman"/>
      <w:color w:val="0000FF"/>
      <w:u w:val="single"/>
    </w:rPr>
  </w:style>
  <w:style w:type="table" w:styleId="TableGrid">
    <w:name w:val="Table Grid"/>
    <w:basedOn w:val="TableNormal"/>
    <w:rsid w:val="00863BD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uiPriority w:val="99"/>
    <w:rsid w:val="00863BD0"/>
    <w:pPr>
      <w:widowControl w:val="0"/>
      <w:tabs>
        <w:tab w:val="left" w:pos="180"/>
      </w:tabs>
      <w:spacing w:line="360" w:lineRule="auto"/>
      <w:ind w:left="187" w:hanging="7"/>
      <w:jc w:val="both"/>
      <w:outlineLvl w:val="1"/>
    </w:pPr>
    <w:rPr>
      <w:sz w:val="26"/>
      <w:szCs w:val="26"/>
      <w:lang w:val="sv-SE"/>
    </w:rPr>
  </w:style>
  <w:style w:type="paragraph" w:customStyle="1" w:styleId="Style1">
    <w:name w:val="Style1"/>
    <w:basedOn w:val="Heading9"/>
    <w:qFormat/>
    <w:rsid w:val="00863BD0"/>
    <w:pPr>
      <w:keepLines w:val="0"/>
      <w:numPr>
        <w:numId w:val="1"/>
      </w:numPr>
      <w:tabs>
        <w:tab w:val="left" w:pos="454"/>
      </w:tabs>
      <w:spacing w:before="240" w:after="120" w:line="400" w:lineRule="exact"/>
      <w:ind w:right="-187"/>
    </w:pPr>
    <w:rPr>
      <w:rFonts w:ascii=".VnTimeH" w:hAnsi=".VnTimeH"/>
      <w:b/>
      <w:i w:val="0"/>
      <w:iCs w:val="0"/>
      <w:color w:val="auto"/>
      <w:spacing w:val="-8"/>
      <w:sz w:val="28"/>
      <w:szCs w:val="22"/>
    </w:rPr>
  </w:style>
  <w:style w:type="paragraph" w:styleId="BodyTextIndent">
    <w:name w:val="Body Text Indent"/>
    <w:basedOn w:val="Normal"/>
    <w:link w:val="BodyTextIndentChar"/>
    <w:rsid w:val="00863BD0"/>
    <w:pPr>
      <w:spacing w:line="360" w:lineRule="auto"/>
      <w:ind w:left="357"/>
    </w:pPr>
    <w:rPr>
      <w:rFonts w:ascii=".VnTime" w:eastAsia="Calibri" w:hAnsi=".VnTime"/>
      <w:sz w:val="28"/>
      <w:szCs w:val="28"/>
    </w:rPr>
  </w:style>
  <w:style w:type="character" w:customStyle="1" w:styleId="BodyTextIndentChar">
    <w:name w:val="Body Text Indent Char"/>
    <w:link w:val="BodyTextIndent"/>
    <w:locked/>
    <w:rsid w:val="00863BD0"/>
    <w:rPr>
      <w:rFonts w:ascii=".VnTime" w:hAnsi=".VnTime" w:cs="Times New Roman"/>
      <w:sz w:val="28"/>
      <w:szCs w:val="28"/>
    </w:rPr>
  </w:style>
  <w:style w:type="character" w:styleId="Strong">
    <w:name w:val="Strong"/>
    <w:qFormat/>
    <w:rsid w:val="00863BD0"/>
    <w:rPr>
      <w:rFonts w:cs="Times New Roman"/>
      <w:b/>
      <w:bCs/>
    </w:rPr>
  </w:style>
  <w:style w:type="paragraph" w:styleId="BodyTextIndent2">
    <w:name w:val="Body Text Indent 2"/>
    <w:basedOn w:val="Normal"/>
    <w:link w:val="BodyTextIndent2Char"/>
    <w:rsid w:val="00863BD0"/>
    <w:pPr>
      <w:spacing w:before="120" w:after="120" w:line="480" w:lineRule="auto"/>
      <w:ind w:left="360"/>
      <w:jc w:val="both"/>
    </w:pPr>
    <w:rPr>
      <w:rFonts w:eastAsia="Calibri"/>
    </w:rPr>
  </w:style>
  <w:style w:type="character" w:customStyle="1" w:styleId="BodyTextIndent2Char">
    <w:name w:val="Body Text Indent 2 Char"/>
    <w:link w:val="BodyTextIndent2"/>
    <w:locked/>
    <w:rsid w:val="00863BD0"/>
    <w:rPr>
      <w:rFonts w:ascii="Times New Roman" w:hAnsi="Times New Roman" w:cs="Times New Roman"/>
      <w:sz w:val="24"/>
      <w:szCs w:val="24"/>
    </w:rPr>
  </w:style>
  <w:style w:type="paragraph" w:styleId="FootnoteText">
    <w:name w:val="footnote text"/>
    <w:basedOn w:val="Normal"/>
    <w:link w:val="FootnoteTextChar"/>
    <w:uiPriority w:val="99"/>
    <w:rsid w:val="00863BD0"/>
    <w:pPr>
      <w:keepNext/>
      <w:spacing w:before="60" w:after="60" w:line="320" w:lineRule="exact"/>
      <w:ind w:left="289" w:right="-187"/>
      <w:jc w:val="both"/>
    </w:pPr>
    <w:rPr>
      <w:rFonts w:ascii=".VnTime" w:eastAsia="Calibri" w:hAnsi=".VnTime"/>
      <w:sz w:val="20"/>
      <w:szCs w:val="20"/>
    </w:rPr>
  </w:style>
  <w:style w:type="character" w:customStyle="1" w:styleId="FootnoteTextChar">
    <w:name w:val="Footnote Text Char"/>
    <w:link w:val="FootnoteText"/>
    <w:uiPriority w:val="99"/>
    <w:locked/>
    <w:rsid w:val="00863BD0"/>
    <w:rPr>
      <w:rFonts w:ascii=".VnTime" w:hAnsi=".VnTime" w:cs="Times New Roman"/>
      <w:sz w:val="20"/>
      <w:szCs w:val="20"/>
    </w:rPr>
  </w:style>
  <w:style w:type="paragraph" w:styleId="Footer">
    <w:name w:val="footer"/>
    <w:basedOn w:val="Normal"/>
    <w:link w:val="FooterChar"/>
    <w:uiPriority w:val="99"/>
    <w:rsid w:val="00863BD0"/>
    <w:pPr>
      <w:tabs>
        <w:tab w:val="center" w:pos="4320"/>
        <w:tab w:val="right" w:pos="8640"/>
      </w:tabs>
    </w:pPr>
    <w:rPr>
      <w:rFonts w:eastAsia="Calibri"/>
      <w:snapToGrid w:val="0"/>
      <w:sz w:val="20"/>
      <w:szCs w:val="20"/>
    </w:rPr>
  </w:style>
  <w:style w:type="character" w:customStyle="1" w:styleId="FooterChar">
    <w:name w:val="Footer Char"/>
    <w:link w:val="Footer"/>
    <w:uiPriority w:val="99"/>
    <w:locked/>
    <w:rsid w:val="00863BD0"/>
    <w:rPr>
      <w:rFonts w:ascii="Times New Roman" w:hAnsi="Times New Roman" w:cs="Times New Roman"/>
      <w:snapToGrid w:val="0"/>
      <w:sz w:val="20"/>
      <w:szCs w:val="20"/>
    </w:rPr>
  </w:style>
  <w:style w:type="character" w:styleId="PageNumber">
    <w:name w:val="page number"/>
    <w:rsid w:val="00863BD0"/>
    <w:rPr>
      <w:rFonts w:cs="Times New Roman"/>
    </w:rPr>
  </w:style>
  <w:style w:type="paragraph" w:customStyle="1" w:styleId="Than">
    <w:name w:val="Than"/>
    <w:basedOn w:val="Normal"/>
    <w:rsid w:val="00863BD0"/>
    <w:pPr>
      <w:suppressAutoHyphens/>
      <w:spacing w:before="120" w:after="240"/>
      <w:ind w:firstLine="567"/>
      <w:jc w:val="both"/>
    </w:pPr>
    <w:rPr>
      <w:rFonts w:ascii="PdTime" w:hAnsi="PdTime"/>
      <w:szCs w:val="20"/>
      <w:lang w:val="en-GB" w:eastAsia="ar-SA"/>
    </w:rPr>
  </w:style>
  <w:style w:type="paragraph" w:styleId="BalloonText">
    <w:name w:val="Balloon Text"/>
    <w:basedOn w:val="Normal"/>
    <w:link w:val="BalloonTextChar"/>
    <w:semiHidden/>
    <w:rsid w:val="00863BD0"/>
    <w:rPr>
      <w:rFonts w:ascii="Tahoma" w:eastAsia="Calibri" w:hAnsi="Tahoma"/>
      <w:sz w:val="16"/>
      <w:szCs w:val="16"/>
    </w:rPr>
  </w:style>
  <w:style w:type="character" w:customStyle="1" w:styleId="BalloonTextChar">
    <w:name w:val="Balloon Text Char"/>
    <w:link w:val="BalloonText"/>
    <w:semiHidden/>
    <w:locked/>
    <w:rsid w:val="00863BD0"/>
    <w:rPr>
      <w:rFonts w:ascii="Tahoma" w:hAnsi="Tahoma" w:cs="Tahoma"/>
      <w:sz w:val="16"/>
      <w:szCs w:val="16"/>
    </w:rPr>
  </w:style>
  <w:style w:type="paragraph" w:styleId="Header">
    <w:name w:val="header"/>
    <w:basedOn w:val="Normal"/>
    <w:link w:val="HeaderChar"/>
    <w:uiPriority w:val="99"/>
    <w:rsid w:val="00136777"/>
    <w:pPr>
      <w:tabs>
        <w:tab w:val="center" w:pos="4320"/>
        <w:tab w:val="right" w:pos="8640"/>
      </w:tabs>
    </w:pPr>
    <w:rPr>
      <w:rFonts w:ascii=".VnTime" w:eastAsia="Calibri" w:hAnsi=".VnTime"/>
      <w:noProof/>
      <w:lang w:val="vi-VN"/>
    </w:rPr>
  </w:style>
  <w:style w:type="character" w:customStyle="1" w:styleId="HeaderChar">
    <w:name w:val="Header Char"/>
    <w:link w:val="Header"/>
    <w:uiPriority w:val="99"/>
    <w:locked/>
    <w:rsid w:val="00136777"/>
    <w:rPr>
      <w:rFonts w:ascii=".VnTime" w:hAnsi=".VnTime" w:cs="Times New Roman"/>
      <w:noProof/>
      <w:sz w:val="24"/>
      <w:szCs w:val="24"/>
      <w:lang w:val="vi-VN"/>
    </w:rPr>
  </w:style>
  <w:style w:type="paragraph" w:styleId="BodyTextIndent3">
    <w:name w:val="Body Text Indent 3"/>
    <w:basedOn w:val="Normal"/>
    <w:link w:val="BodyTextIndent3Char"/>
    <w:rsid w:val="00DC6CED"/>
    <w:pPr>
      <w:suppressAutoHyphens/>
      <w:spacing w:after="120"/>
      <w:ind w:left="283"/>
    </w:pPr>
    <w:rPr>
      <w:rFonts w:eastAsia="Calibri"/>
      <w:sz w:val="16"/>
      <w:szCs w:val="16"/>
      <w:lang w:eastAsia="ar-SA"/>
    </w:rPr>
  </w:style>
  <w:style w:type="character" w:customStyle="1" w:styleId="BodyTextIndent3Char">
    <w:name w:val="Body Text Indent 3 Char"/>
    <w:link w:val="BodyTextIndent3"/>
    <w:locked/>
    <w:rsid w:val="00DC6CED"/>
    <w:rPr>
      <w:rFonts w:ascii="Times New Roman" w:hAnsi="Times New Roman" w:cs="Times New Roman"/>
      <w:sz w:val="16"/>
      <w:szCs w:val="16"/>
      <w:lang w:eastAsia="ar-SA" w:bidi="ar-SA"/>
    </w:rPr>
  </w:style>
  <w:style w:type="character" w:styleId="FootnoteReference">
    <w:name w:val="footnote reference"/>
    <w:uiPriority w:val="99"/>
    <w:rsid w:val="0098185B"/>
    <w:rPr>
      <w:rFonts w:cs="Times New Roman"/>
      <w:vertAlign w:val="superscript"/>
    </w:rPr>
  </w:style>
  <w:style w:type="paragraph" w:customStyle="1" w:styleId="bodytextswiss">
    <w:name w:val="bodytextswiss"/>
    <w:basedOn w:val="Normal"/>
    <w:rsid w:val="00F45A74"/>
    <w:pPr>
      <w:spacing w:before="100" w:beforeAutospacing="1" w:after="100" w:afterAutospacing="1"/>
    </w:pPr>
    <w:rPr>
      <w:rFonts w:eastAsia="MS Mincho"/>
      <w:noProof/>
      <w:lang w:val="nl-NL"/>
    </w:rPr>
  </w:style>
  <w:style w:type="paragraph" w:customStyle="1" w:styleId="t2">
    <w:name w:val="t2"/>
    <w:basedOn w:val="Normal"/>
    <w:rsid w:val="00B637B1"/>
    <w:pPr>
      <w:keepNext/>
      <w:keepLines/>
      <w:widowControl w:val="0"/>
      <w:numPr>
        <w:numId w:val="5"/>
      </w:numPr>
      <w:spacing w:before="120" w:after="120" w:line="360" w:lineRule="auto"/>
      <w:jc w:val="both"/>
    </w:pPr>
    <w:rPr>
      <w:b/>
      <w:sz w:val="22"/>
      <w:szCs w:val="22"/>
    </w:rPr>
  </w:style>
  <w:style w:type="paragraph" w:styleId="TOC2">
    <w:name w:val="toc 2"/>
    <w:basedOn w:val="Normal"/>
    <w:next w:val="Normal"/>
    <w:autoRedefine/>
    <w:uiPriority w:val="39"/>
    <w:qFormat/>
    <w:rsid w:val="00865D90"/>
    <w:pPr>
      <w:keepNext/>
      <w:tabs>
        <w:tab w:val="left" w:pos="284"/>
        <w:tab w:val="left" w:pos="426"/>
        <w:tab w:val="right" w:leader="dot" w:pos="9072"/>
      </w:tabs>
      <w:spacing w:line="312" w:lineRule="auto"/>
      <w:jc w:val="both"/>
    </w:pPr>
    <w:rPr>
      <w:b/>
      <w:noProof/>
      <w:lang w:val="pt-BR"/>
    </w:rPr>
  </w:style>
  <w:style w:type="paragraph" w:styleId="TOC1">
    <w:name w:val="toc 1"/>
    <w:basedOn w:val="Normal"/>
    <w:next w:val="Normal"/>
    <w:autoRedefine/>
    <w:uiPriority w:val="39"/>
    <w:qFormat/>
    <w:rsid w:val="00842D93"/>
    <w:pPr>
      <w:keepNext/>
      <w:tabs>
        <w:tab w:val="left" w:pos="284"/>
        <w:tab w:val="right" w:leader="dot" w:pos="9072"/>
      </w:tabs>
      <w:spacing w:line="288" w:lineRule="auto"/>
      <w:jc w:val="both"/>
    </w:pPr>
    <w:rPr>
      <w:b/>
      <w:bCs/>
      <w:noProof/>
      <w:lang w:val="pt-BR"/>
    </w:rPr>
  </w:style>
  <w:style w:type="character" w:styleId="CommentReference">
    <w:name w:val="annotation reference"/>
    <w:uiPriority w:val="99"/>
    <w:semiHidden/>
    <w:locked/>
    <w:rsid w:val="00CE55CB"/>
    <w:rPr>
      <w:rFonts w:cs="Times New Roman"/>
      <w:sz w:val="16"/>
      <w:szCs w:val="16"/>
    </w:rPr>
  </w:style>
  <w:style w:type="paragraph" w:styleId="CommentText">
    <w:name w:val="annotation text"/>
    <w:basedOn w:val="Normal"/>
    <w:link w:val="CommentTextChar"/>
    <w:uiPriority w:val="99"/>
    <w:semiHidden/>
    <w:locked/>
    <w:rsid w:val="00CE55CB"/>
    <w:rPr>
      <w:rFonts w:eastAsia="Calibri"/>
      <w:sz w:val="20"/>
      <w:szCs w:val="20"/>
    </w:rPr>
  </w:style>
  <w:style w:type="character" w:customStyle="1" w:styleId="CommentTextChar">
    <w:name w:val="Comment Text Char"/>
    <w:link w:val="CommentText"/>
    <w:uiPriority w:val="99"/>
    <w:semiHidden/>
    <w:locked/>
    <w:rsid w:val="00CE55CB"/>
    <w:rPr>
      <w:rFonts w:ascii="Times New Roman" w:hAnsi="Times New Roman" w:cs="Times New Roman"/>
      <w:sz w:val="20"/>
      <w:szCs w:val="20"/>
    </w:rPr>
  </w:style>
  <w:style w:type="paragraph" w:styleId="CommentSubject">
    <w:name w:val="annotation subject"/>
    <w:basedOn w:val="CommentText"/>
    <w:next w:val="CommentText"/>
    <w:link w:val="CommentSubjectChar"/>
    <w:semiHidden/>
    <w:locked/>
    <w:rsid w:val="00CE55CB"/>
    <w:rPr>
      <w:b/>
      <w:bCs/>
    </w:rPr>
  </w:style>
  <w:style w:type="character" w:customStyle="1" w:styleId="CommentSubjectChar">
    <w:name w:val="Comment Subject Char"/>
    <w:link w:val="CommentSubject"/>
    <w:semiHidden/>
    <w:locked/>
    <w:rsid w:val="00CE55CB"/>
    <w:rPr>
      <w:rFonts w:ascii="Times New Roman" w:hAnsi="Times New Roman" w:cs="Times New Roman"/>
      <w:b/>
      <w:bCs/>
      <w:sz w:val="20"/>
      <w:szCs w:val="20"/>
    </w:rPr>
  </w:style>
  <w:style w:type="paragraph" w:customStyle="1" w:styleId="T1">
    <w:name w:val="T1"/>
    <w:basedOn w:val="Heading2"/>
    <w:rsid w:val="00A55E07"/>
    <w:pPr>
      <w:keepNext w:val="0"/>
      <w:numPr>
        <w:numId w:val="6"/>
      </w:numPr>
      <w:spacing w:before="120" w:after="120" w:line="20" w:lineRule="atLeast"/>
      <w:jc w:val="both"/>
    </w:pPr>
    <w:rPr>
      <w:rFonts w:ascii="Times New Roman" w:hAnsi="Times New Roman"/>
      <w:i w:val="0"/>
      <w:lang w:val="nl-NL"/>
    </w:rPr>
  </w:style>
  <w:style w:type="paragraph" w:customStyle="1" w:styleId="HANGIII">
    <w:name w:val="HANG III"/>
    <w:basedOn w:val="t2"/>
    <w:qFormat/>
    <w:rsid w:val="00A55E07"/>
    <w:pPr>
      <w:keepLines w:val="0"/>
      <w:numPr>
        <w:ilvl w:val="1"/>
        <w:numId w:val="6"/>
      </w:numPr>
      <w:tabs>
        <w:tab w:val="left" w:pos="540"/>
      </w:tabs>
      <w:spacing w:line="380" w:lineRule="exact"/>
      <w:outlineLvl w:val="1"/>
    </w:pPr>
    <w:rPr>
      <w:lang w:val="it-IT"/>
    </w:rPr>
  </w:style>
  <w:style w:type="character" w:customStyle="1" w:styleId="Heading2Char">
    <w:name w:val="Heading 2 Char"/>
    <w:link w:val="Heading2"/>
    <w:rsid w:val="00A55E07"/>
    <w:rPr>
      <w:rFonts w:ascii="Cambria" w:eastAsia="Times New Roman" w:hAnsi="Cambria" w:cs="Times New Roman"/>
      <w:b/>
      <w:bCs/>
      <w:i/>
      <w:iCs/>
      <w:sz w:val="28"/>
      <w:szCs w:val="28"/>
    </w:rPr>
  </w:style>
  <w:style w:type="paragraph" w:styleId="ListBullet">
    <w:name w:val="List Bullet"/>
    <w:basedOn w:val="Normal"/>
    <w:uiPriority w:val="99"/>
    <w:unhideWhenUsed/>
    <w:locked/>
    <w:rsid w:val="00780BE3"/>
    <w:pPr>
      <w:numPr>
        <w:numId w:val="7"/>
      </w:numPr>
      <w:contextualSpacing/>
    </w:pPr>
    <w:rPr>
      <w:rFonts w:ascii=".VnTime" w:hAnsi=".VnTime"/>
      <w:noProof/>
      <w:sz w:val="26"/>
      <w:szCs w:val="20"/>
    </w:rPr>
  </w:style>
  <w:style w:type="paragraph" w:styleId="Revision">
    <w:name w:val="Revision"/>
    <w:hidden/>
    <w:uiPriority w:val="99"/>
    <w:semiHidden/>
    <w:rsid w:val="00966ADA"/>
    <w:rPr>
      <w:rFonts w:ascii="Times New Roman" w:eastAsia="Times New Roman" w:hAnsi="Times New Roman"/>
      <w:sz w:val="24"/>
      <w:szCs w:val="24"/>
    </w:rPr>
  </w:style>
  <w:style w:type="paragraph" w:styleId="DocumentMap">
    <w:name w:val="Document Map"/>
    <w:basedOn w:val="Normal"/>
    <w:link w:val="DocumentMapChar"/>
    <w:semiHidden/>
    <w:unhideWhenUsed/>
    <w:locked/>
    <w:rsid w:val="00F52895"/>
    <w:rPr>
      <w:rFonts w:ascii="Tahoma" w:hAnsi="Tahoma"/>
      <w:sz w:val="16"/>
      <w:szCs w:val="16"/>
    </w:rPr>
  </w:style>
  <w:style w:type="character" w:customStyle="1" w:styleId="DocumentMapChar">
    <w:name w:val="Document Map Char"/>
    <w:link w:val="DocumentMap"/>
    <w:semiHidden/>
    <w:rsid w:val="00F52895"/>
    <w:rPr>
      <w:rFonts w:ascii="Tahoma" w:eastAsia="Times New Roman" w:hAnsi="Tahoma" w:cs="Tahoma"/>
      <w:sz w:val="16"/>
      <w:szCs w:val="16"/>
    </w:rPr>
  </w:style>
  <w:style w:type="character" w:styleId="Emphasis">
    <w:name w:val="Emphasis"/>
    <w:uiPriority w:val="20"/>
    <w:qFormat/>
    <w:rsid w:val="00AA4322"/>
    <w:rPr>
      <w:i/>
      <w:iCs/>
    </w:rPr>
  </w:style>
  <w:style w:type="paragraph" w:styleId="BodyText">
    <w:name w:val="Body Text"/>
    <w:basedOn w:val="Normal"/>
    <w:link w:val="BodyTextChar"/>
    <w:uiPriority w:val="99"/>
    <w:unhideWhenUsed/>
    <w:qFormat/>
    <w:locked/>
    <w:rsid w:val="00AA4322"/>
    <w:pPr>
      <w:spacing w:after="120"/>
    </w:pPr>
    <w:rPr>
      <w:rFonts w:ascii=".VnTime" w:hAnsi=".VnTime"/>
      <w:sz w:val="26"/>
      <w:szCs w:val="20"/>
    </w:rPr>
  </w:style>
  <w:style w:type="character" w:customStyle="1" w:styleId="BodyTextChar">
    <w:name w:val="Body Text Char"/>
    <w:link w:val="BodyText"/>
    <w:uiPriority w:val="99"/>
    <w:rsid w:val="00AA4322"/>
    <w:rPr>
      <w:rFonts w:ascii=".VnTime" w:eastAsia="Times New Roman" w:hAnsi=".VnTime"/>
      <w:sz w:val="26"/>
    </w:rPr>
  </w:style>
  <w:style w:type="paragraph" w:customStyle="1" w:styleId="VC53">
    <w:name w:val="VC53"/>
    <w:basedOn w:val="List3"/>
    <w:qFormat/>
    <w:rsid w:val="00AA4322"/>
    <w:pPr>
      <w:keepNext/>
      <w:widowControl w:val="0"/>
      <w:numPr>
        <w:ilvl w:val="1"/>
        <w:numId w:val="8"/>
      </w:numPr>
      <w:spacing w:before="120" w:after="120" w:line="340" w:lineRule="exact"/>
      <w:contextualSpacing w:val="0"/>
      <w:jc w:val="both"/>
    </w:pPr>
    <w:rPr>
      <w:rFonts w:ascii=".VnTime" w:hAnsi=".VnTime"/>
      <w:b/>
      <w:color w:val="244061"/>
      <w:sz w:val="22"/>
      <w:szCs w:val="22"/>
    </w:rPr>
  </w:style>
  <w:style w:type="paragraph" w:styleId="List3">
    <w:name w:val="List 3"/>
    <w:basedOn w:val="Normal"/>
    <w:uiPriority w:val="99"/>
    <w:semiHidden/>
    <w:unhideWhenUsed/>
    <w:locked/>
    <w:rsid w:val="00AA4322"/>
    <w:pPr>
      <w:ind w:left="1080" w:hanging="360"/>
      <w:contextualSpacing/>
    </w:pPr>
  </w:style>
  <w:style w:type="character" w:customStyle="1" w:styleId="Heading4Char">
    <w:name w:val="Heading 4 Char"/>
    <w:link w:val="Heading4"/>
    <w:uiPriority w:val="9"/>
    <w:rsid w:val="00AA4322"/>
    <w:rPr>
      <w:rFonts w:ascii="Calibri" w:eastAsia="Times New Roman" w:hAnsi="Calibri" w:cs="Times New Roman"/>
      <w:b/>
      <w:bCs/>
      <w:sz w:val="28"/>
      <w:szCs w:val="28"/>
    </w:rPr>
  </w:style>
  <w:style w:type="paragraph" w:styleId="BodyTextFirstIndent">
    <w:name w:val="Body Text First Indent"/>
    <w:basedOn w:val="BodyText"/>
    <w:link w:val="BodyTextFirstIndentChar"/>
    <w:uiPriority w:val="99"/>
    <w:semiHidden/>
    <w:unhideWhenUsed/>
    <w:locked/>
    <w:rsid w:val="00CD70C6"/>
    <w:pPr>
      <w:ind w:firstLine="210"/>
    </w:pPr>
    <w:rPr>
      <w:rFonts w:ascii="Times New Roman" w:hAnsi="Times New Roman"/>
      <w:sz w:val="24"/>
      <w:szCs w:val="24"/>
    </w:rPr>
  </w:style>
  <w:style w:type="character" w:customStyle="1" w:styleId="BodyTextFirstIndentChar">
    <w:name w:val="Body Text First Indent Char"/>
    <w:link w:val="BodyTextFirstIndent"/>
    <w:uiPriority w:val="99"/>
    <w:semiHidden/>
    <w:rsid w:val="00CD70C6"/>
    <w:rPr>
      <w:rFonts w:ascii="Times New Roman" w:eastAsia="Times New Roman" w:hAnsi="Times New Roman"/>
      <w:sz w:val="24"/>
      <w:szCs w:val="24"/>
    </w:rPr>
  </w:style>
  <w:style w:type="paragraph" w:styleId="ListBullet2">
    <w:name w:val="List Bullet 2"/>
    <w:basedOn w:val="Normal"/>
    <w:unhideWhenUsed/>
    <w:locked/>
    <w:rsid w:val="00CD70C6"/>
    <w:pPr>
      <w:widowControl w:val="0"/>
      <w:numPr>
        <w:numId w:val="9"/>
      </w:numPr>
      <w:adjustRightInd w:val="0"/>
      <w:spacing w:line="360" w:lineRule="atLeast"/>
      <w:contextualSpacing/>
      <w:jc w:val="both"/>
      <w:textAlignment w:val="baseline"/>
    </w:pPr>
    <w:rPr>
      <w:rFonts w:ascii=".VnTime" w:hAnsi=".VnTime"/>
      <w:noProof/>
      <w:sz w:val="26"/>
      <w:szCs w:val="20"/>
    </w:rPr>
  </w:style>
  <w:style w:type="character" w:customStyle="1" w:styleId="apple-converted-space">
    <w:name w:val="apple-converted-space"/>
    <w:basedOn w:val="DefaultParagraphFont"/>
    <w:rsid w:val="009B2393"/>
  </w:style>
  <w:style w:type="paragraph" w:customStyle="1" w:styleId="K1">
    <w:name w:val="K1"/>
    <w:basedOn w:val="Normal"/>
    <w:qFormat/>
    <w:rsid w:val="0009537D"/>
    <w:pPr>
      <w:keepNext/>
      <w:widowControl w:val="0"/>
      <w:adjustRightInd w:val="0"/>
      <w:spacing w:before="120" w:after="120" w:line="360" w:lineRule="auto"/>
      <w:ind w:left="360" w:right="-27" w:hanging="360"/>
      <w:jc w:val="both"/>
      <w:textAlignment w:val="baseline"/>
    </w:pPr>
    <w:rPr>
      <w:b/>
      <w:noProof/>
      <w:sz w:val="22"/>
      <w:szCs w:val="22"/>
      <w:lang w:val="vi-VN"/>
    </w:rPr>
  </w:style>
  <w:style w:type="paragraph" w:customStyle="1" w:styleId="CharChar2CharCharCharChar">
    <w:name w:val="Char Char2 Char Char Char Char"/>
    <w:basedOn w:val="Normal"/>
    <w:rsid w:val="00275C7E"/>
    <w:pPr>
      <w:spacing w:after="160" w:line="240" w:lineRule="exact"/>
    </w:pPr>
    <w:rPr>
      <w:rFonts w:ascii="Verdana" w:hAnsi="Verdana"/>
      <w:sz w:val="20"/>
      <w:szCs w:val="20"/>
    </w:rPr>
  </w:style>
  <w:style w:type="paragraph" w:customStyle="1" w:styleId="CharCharCharCharCharCharCharCharCharCharCharCharCharCharCharChar">
    <w:name w:val="Char Char Char Char Char Char Char Char Char Char Char Char Char Char Char Char"/>
    <w:basedOn w:val="Normal"/>
    <w:autoRedefine/>
    <w:rsid w:val="00397480"/>
    <w:pPr>
      <w:spacing w:after="160" w:line="240" w:lineRule="exact"/>
    </w:pPr>
    <w:rPr>
      <w:rFonts w:ascii="Verdana" w:hAnsi="Verdana" w:cs="Verdana"/>
      <w:sz w:val="20"/>
      <w:szCs w:val="20"/>
    </w:rPr>
  </w:style>
  <w:style w:type="character" w:customStyle="1" w:styleId="Heading1Char">
    <w:name w:val="Heading 1 Char"/>
    <w:link w:val="Heading1"/>
    <w:rsid w:val="00F83F44"/>
    <w:rPr>
      <w:rFonts w:ascii="Arial" w:hAnsi="Arial"/>
      <w:b/>
      <w:bCs/>
      <w:kern w:val="32"/>
      <w:sz w:val="32"/>
      <w:szCs w:val="32"/>
    </w:rPr>
  </w:style>
  <w:style w:type="character" w:customStyle="1" w:styleId="Heading6Char">
    <w:name w:val="Heading 6 Char"/>
    <w:link w:val="Heading6"/>
    <w:uiPriority w:val="9"/>
    <w:rsid w:val="00F83F44"/>
    <w:rPr>
      <w:rFonts w:ascii="Times New Roman" w:hAnsi="Times New Roman"/>
      <w:b/>
      <w:bCs/>
    </w:rPr>
  </w:style>
  <w:style w:type="character" w:customStyle="1" w:styleId="Heading7Char">
    <w:name w:val="Heading 7 Char"/>
    <w:link w:val="Heading7"/>
    <w:uiPriority w:val="9"/>
    <w:rsid w:val="00F83F44"/>
    <w:rPr>
      <w:rFonts w:ascii="Times New Roman" w:hAnsi="Times New Roman"/>
      <w:sz w:val="24"/>
      <w:szCs w:val="24"/>
    </w:rPr>
  </w:style>
  <w:style w:type="character" w:customStyle="1" w:styleId="Heading8Char">
    <w:name w:val="Heading 8 Char"/>
    <w:link w:val="Heading8"/>
    <w:uiPriority w:val="9"/>
    <w:rsid w:val="00F83F44"/>
    <w:rPr>
      <w:rFonts w:ascii="Times New Roman" w:hAnsi="Times New Roman"/>
      <w:i/>
      <w:iCs/>
      <w:sz w:val="24"/>
      <w:szCs w:val="24"/>
    </w:rPr>
  </w:style>
  <w:style w:type="paragraph" w:styleId="BodyText2">
    <w:name w:val="Body Text 2"/>
    <w:basedOn w:val="Normal"/>
    <w:link w:val="BodyText2Char"/>
    <w:locked/>
    <w:rsid w:val="00F83F44"/>
    <w:pPr>
      <w:spacing w:after="120" w:line="480" w:lineRule="auto"/>
    </w:pPr>
    <w:rPr>
      <w:rFonts w:eastAsia="Calibri"/>
    </w:rPr>
  </w:style>
  <w:style w:type="character" w:customStyle="1" w:styleId="BodyText2Char">
    <w:name w:val="Body Text 2 Char"/>
    <w:link w:val="BodyText2"/>
    <w:rsid w:val="00F83F44"/>
    <w:rPr>
      <w:rFonts w:ascii="Times New Roman" w:hAnsi="Times New Roman"/>
      <w:sz w:val="24"/>
      <w:szCs w:val="24"/>
    </w:rPr>
  </w:style>
  <w:style w:type="paragraph" w:customStyle="1" w:styleId="L1">
    <w:name w:val="L1"/>
    <w:basedOn w:val="Normal"/>
    <w:rsid w:val="00346C05"/>
    <w:pPr>
      <w:tabs>
        <w:tab w:val="left" w:pos="990"/>
        <w:tab w:val="left" w:pos="1170"/>
        <w:tab w:val="left" w:pos="1260"/>
      </w:tabs>
    </w:pPr>
    <w:rPr>
      <w:rFonts w:ascii=".VnTime" w:hAnsi=".VnTime"/>
      <w:b/>
      <w:bCs/>
      <w:snapToGrid w:val="0"/>
      <w:sz w:val="28"/>
      <w:szCs w:val="20"/>
    </w:rPr>
  </w:style>
  <w:style w:type="character" w:customStyle="1" w:styleId="ListParagraphChar">
    <w:name w:val="List Paragraph Char"/>
    <w:aliases w:val="bullet Char,List Paragraph1 Char,Thang2 Char"/>
    <w:link w:val="ListParagraph"/>
    <w:locked/>
    <w:rsid w:val="00580865"/>
    <w:rPr>
      <w:rFonts w:ascii="Times New Roman" w:hAnsi="Times New Roman"/>
      <w:sz w:val="24"/>
      <w:szCs w:val="24"/>
    </w:rPr>
  </w:style>
  <w:style w:type="paragraph" w:customStyle="1" w:styleId="Abody">
    <w:name w:val="A body"/>
    <w:basedOn w:val="Normal"/>
    <w:uiPriority w:val="99"/>
    <w:qFormat/>
    <w:rsid w:val="00195EB8"/>
    <w:pPr>
      <w:spacing w:before="200" w:line="288" w:lineRule="auto"/>
      <w:ind w:firstLine="720"/>
      <w:jc w:val="both"/>
    </w:pPr>
    <w:rPr>
      <w:sz w:val="26"/>
      <w:szCs w:val="25"/>
    </w:rPr>
  </w:style>
  <w:style w:type="numbering" w:customStyle="1" w:styleId="Style6">
    <w:name w:val="Style6"/>
    <w:uiPriority w:val="99"/>
    <w:rsid w:val="00DA7D31"/>
    <w:pPr>
      <w:numPr>
        <w:numId w:val="12"/>
      </w:numPr>
    </w:pPr>
  </w:style>
  <w:style w:type="paragraph" w:styleId="Caption">
    <w:name w:val="caption"/>
    <w:basedOn w:val="Normal"/>
    <w:next w:val="Normal"/>
    <w:link w:val="CaptionChar"/>
    <w:qFormat/>
    <w:rsid w:val="00C867A1"/>
    <w:rPr>
      <w:b/>
      <w:bCs/>
      <w:sz w:val="20"/>
      <w:szCs w:val="20"/>
    </w:rPr>
  </w:style>
  <w:style w:type="paragraph" w:customStyle="1" w:styleId="Level3">
    <w:name w:val="Level 3"/>
    <w:basedOn w:val="Normal"/>
    <w:rsid w:val="00C867A1"/>
    <w:rPr>
      <w:b/>
      <w:i/>
      <w:sz w:val="26"/>
    </w:rPr>
  </w:style>
  <w:style w:type="paragraph" w:customStyle="1" w:styleId="Bodytext3">
    <w:name w:val="Bodytext3"/>
    <w:basedOn w:val="Normal"/>
    <w:rsid w:val="00C867A1"/>
    <w:pPr>
      <w:spacing w:before="120" w:line="360" w:lineRule="exact"/>
      <w:jc w:val="both"/>
    </w:pPr>
  </w:style>
  <w:style w:type="character" w:customStyle="1" w:styleId="CaptionChar">
    <w:name w:val="Caption Char"/>
    <w:link w:val="Caption"/>
    <w:rsid w:val="00C867A1"/>
    <w:rPr>
      <w:rFonts w:ascii="Times New Roman" w:eastAsia="Times New Roman" w:hAnsi="Times New Roman"/>
      <w:b/>
      <w:bCs/>
    </w:rPr>
  </w:style>
  <w:style w:type="paragraph" w:styleId="TOC3">
    <w:name w:val="toc 3"/>
    <w:basedOn w:val="Normal"/>
    <w:next w:val="Normal"/>
    <w:autoRedefine/>
    <w:uiPriority w:val="39"/>
    <w:qFormat/>
    <w:rsid w:val="00A55D68"/>
    <w:pPr>
      <w:tabs>
        <w:tab w:val="right" w:leader="dot" w:pos="9356"/>
      </w:tabs>
      <w:spacing w:line="288" w:lineRule="auto"/>
      <w:jc w:val="both"/>
    </w:pPr>
    <w:rPr>
      <w:bCs/>
    </w:rPr>
  </w:style>
  <w:style w:type="character" w:customStyle="1" w:styleId="normalchar">
    <w:name w:val="normalchar"/>
    <w:basedOn w:val="DefaultParagraphFont"/>
    <w:rsid w:val="00863577"/>
  </w:style>
  <w:style w:type="paragraph" w:styleId="Title">
    <w:name w:val="Title"/>
    <w:basedOn w:val="Normal"/>
    <w:link w:val="TitleChar"/>
    <w:qFormat/>
    <w:rsid w:val="00316AAD"/>
    <w:pPr>
      <w:jc w:val="center"/>
    </w:pPr>
    <w:rPr>
      <w:rFonts w:ascii=".VnTimeH" w:hAnsi=".VnTimeH"/>
      <w:b/>
      <w:bCs/>
      <w:sz w:val="28"/>
    </w:rPr>
  </w:style>
  <w:style w:type="character" w:customStyle="1" w:styleId="TitleChar">
    <w:name w:val="Title Char"/>
    <w:link w:val="Title"/>
    <w:rsid w:val="00316AAD"/>
    <w:rPr>
      <w:rFonts w:ascii=".VnTimeH" w:eastAsia="Times New Roman" w:hAnsi=".VnTimeH"/>
      <w:b/>
      <w:bCs/>
      <w:sz w:val="28"/>
      <w:szCs w:val="24"/>
    </w:rPr>
  </w:style>
  <w:style w:type="paragraph" w:customStyle="1" w:styleId="3">
    <w:name w:val="3"/>
    <w:basedOn w:val="Normal"/>
    <w:rsid w:val="003C5A20"/>
    <w:pPr>
      <w:spacing w:after="120"/>
      <w:ind w:firstLine="720"/>
      <w:jc w:val="both"/>
    </w:pPr>
    <w:rPr>
      <w:rFonts w:ascii=".VnTime" w:hAnsi=".VnTime"/>
      <w:b/>
      <w:iCs/>
      <w:sz w:val="28"/>
      <w:szCs w:val="28"/>
    </w:rPr>
  </w:style>
  <w:style w:type="paragraph" w:styleId="BodyText30">
    <w:name w:val="Body Text 3"/>
    <w:basedOn w:val="Normal"/>
    <w:link w:val="BodyText3Char"/>
    <w:unhideWhenUsed/>
    <w:locked/>
    <w:rsid w:val="00E66861"/>
    <w:pPr>
      <w:widowControl w:val="0"/>
      <w:spacing w:after="120"/>
    </w:pPr>
    <w:rPr>
      <w:rFonts w:ascii="Calibri" w:eastAsia="Calibri" w:hAnsi="Calibri"/>
      <w:sz w:val="16"/>
      <w:szCs w:val="16"/>
    </w:rPr>
  </w:style>
  <w:style w:type="character" w:customStyle="1" w:styleId="BodyText3Char">
    <w:name w:val="Body Text 3 Char"/>
    <w:link w:val="BodyText30"/>
    <w:rsid w:val="00E66861"/>
    <w:rPr>
      <w:sz w:val="16"/>
      <w:szCs w:val="16"/>
    </w:rPr>
  </w:style>
  <w:style w:type="paragraph" w:customStyle="1" w:styleId="TableParagraph">
    <w:name w:val="Table Paragraph"/>
    <w:basedOn w:val="Normal"/>
    <w:uiPriority w:val="1"/>
    <w:qFormat/>
    <w:rsid w:val="00806C31"/>
    <w:pPr>
      <w:widowControl w:val="0"/>
    </w:pPr>
    <w:rPr>
      <w:rFonts w:ascii="Calibri" w:eastAsia="Calibri" w:hAnsi="Calibri"/>
      <w:sz w:val="22"/>
      <w:szCs w:val="22"/>
    </w:rPr>
  </w:style>
  <w:style w:type="paragraph" w:customStyle="1" w:styleId="CM63">
    <w:name w:val="CM63"/>
    <w:basedOn w:val="Normal"/>
    <w:next w:val="Normal"/>
    <w:uiPriority w:val="99"/>
    <w:rsid w:val="00806C31"/>
    <w:pPr>
      <w:widowControl w:val="0"/>
      <w:autoSpaceDE w:val="0"/>
      <w:autoSpaceDN w:val="0"/>
      <w:adjustRightInd w:val="0"/>
      <w:spacing w:after="60"/>
    </w:pPr>
  </w:style>
  <w:style w:type="paragraph" w:styleId="TOCHeading">
    <w:name w:val="TOC Heading"/>
    <w:basedOn w:val="Heading1"/>
    <w:next w:val="Normal"/>
    <w:uiPriority w:val="39"/>
    <w:qFormat/>
    <w:rsid w:val="00806C31"/>
    <w:pPr>
      <w:keepLines/>
      <w:tabs>
        <w:tab w:val="clear" w:pos="1800"/>
      </w:tabs>
      <w:spacing w:before="480" w:after="0" w:line="276" w:lineRule="auto"/>
      <w:ind w:left="2127"/>
      <w:outlineLvl w:val="9"/>
    </w:pPr>
    <w:rPr>
      <w:rFonts w:ascii="Cambria" w:eastAsia="Times New Roman" w:hAnsi="Cambria"/>
      <w:color w:val="365F91"/>
      <w:kern w:val="0"/>
      <w:sz w:val="28"/>
      <w:szCs w:val="28"/>
    </w:rPr>
  </w:style>
  <w:style w:type="character" w:styleId="FollowedHyperlink">
    <w:name w:val="FollowedHyperlink"/>
    <w:unhideWhenUsed/>
    <w:locked/>
    <w:rsid w:val="00806C31"/>
    <w:rPr>
      <w:color w:val="800080"/>
      <w:u w:val="single"/>
    </w:rPr>
  </w:style>
  <w:style w:type="paragraph" w:styleId="TOC4">
    <w:name w:val="toc 4"/>
    <w:basedOn w:val="Normal"/>
    <w:uiPriority w:val="39"/>
    <w:qFormat/>
    <w:rsid w:val="00806C31"/>
    <w:pPr>
      <w:widowControl w:val="0"/>
      <w:spacing w:before="96"/>
      <w:ind w:left="1529" w:hanging="466"/>
    </w:pPr>
    <w:rPr>
      <w:i/>
      <w:sz w:val="22"/>
      <w:szCs w:val="22"/>
    </w:rPr>
  </w:style>
  <w:style w:type="paragraph" w:styleId="TOC5">
    <w:name w:val="toc 5"/>
    <w:basedOn w:val="Normal"/>
    <w:uiPriority w:val="39"/>
    <w:qFormat/>
    <w:rsid w:val="00806C31"/>
    <w:pPr>
      <w:widowControl w:val="0"/>
      <w:spacing w:before="94"/>
      <w:ind w:left="1529" w:hanging="466"/>
    </w:pPr>
    <w:rPr>
      <w:b/>
      <w:bCs/>
      <w:i/>
      <w:sz w:val="22"/>
      <w:szCs w:val="22"/>
    </w:rPr>
  </w:style>
  <w:style w:type="paragraph" w:styleId="TOC6">
    <w:name w:val="toc 6"/>
    <w:basedOn w:val="Normal"/>
    <w:uiPriority w:val="39"/>
    <w:qFormat/>
    <w:rsid w:val="00806C31"/>
    <w:pPr>
      <w:widowControl w:val="0"/>
      <w:spacing w:before="59"/>
      <w:ind w:left="1529"/>
    </w:pPr>
    <w:rPr>
      <w:i/>
      <w:sz w:val="22"/>
      <w:szCs w:val="22"/>
    </w:rPr>
  </w:style>
  <w:style w:type="paragraph" w:customStyle="1" w:styleId="Default">
    <w:name w:val="Default"/>
    <w:rsid w:val="00806C31"/>
    <w:pPr>
      <w:autoSpaceDE w:val="0"/>
      <w:autoSpaceDN w:val="0"/>
      <w:adjustRightInd w:val="0"/>
    </w:pPr>
    <w:rPr>
      <w:rFonts w:ascii="Times New Roman" w:hAnsi="Times New Roman"/>
      <w:color w:val="000000"/>
      <w:sz w:val="24"/>
      <w:szCs w:val="24"/>
    </w:rPr>
  </w:style>
  <w:style w:type="character" w:customStyle="1" w:styleId="style5">
    <w:name w:val="style5"/>
    <w:basedOn w:val="DefaultParagraphFont"/>
    <w:rsid w:val="00806C31"/>
  </w:style>
  <w:style w:type="paragraph" w:customStyle="1" w:styleId="H3">
    <w:name w:val="H3"/>
    <w:basedOn w:val="Normal"/>
    <w:qFormat/>
    <w:rsid w:val="00806C31"/>
    <w:pPr>
      <w:spacing w:before="120" w:after="120" w:line="400" w:lineRule="exact"/>
      <w:ind w:firstLine="425"/>
      <w:jc w:val="both"/>
    </w:pPr>
    <w:rPr>
      <w:b/>
      <w:i/>
      <w:sz w:val="28"/>
      <w:szCs w:val="28"/>
    </w:rPr>
  </w:style>
  <w:style w:type="paragraph" w:customStyle="1" w:styleId="H2">
    <w:name w:val="H2"/>
    <w:basedOn w:val="Normal"/>
    <w:qFormat/>
    <w:rsid w:val="00806C31"/>
    <w:pPr>
      <w:spacing w:before="120" w:after="120" w:line="360" w:lineRule="exact"/>
      <w:jc w:val="both"/>
    </w:pPr>
    <w:rPr>
      <w:b/>
      <w:sz w:val="28"/>
      <w:szCs w:val="28"/>
    </w:rPr>
  </w:style>
  <w:style w:type="paragraph" w:customStyle="1" w:styleId="H1">
    <w:name w:val="H1"/>
    <w:basedOn w:val="Normal"/>
    <w:qFormat/>
    <w:rsid w:val="00806C31"/>
    <w:pPr>
      <w:tabs>
        <w:tab w:val="left" w:pos="6255"/>
      </w:tabs>
      <w:spacing w:before="240" w:after="120" w:line="360" w:lineRule="exact"/>
      <w:jc w:val="both"/>
    </w:pPr>
    <w:rPr>
      <w:b/>
      <w:sz w:val="28"/>
      <w:szCs w:val="28"/>
    </w:rPr>
  </w:style>
  <w:style w:type="paragraph" w:styleId="IntenseQuote">
    <w:name w:val="Intense Quote"/>
    <w:basedOn w:val="Normal"/>
    <w:next w:val="Normal"/>
    <w:link w:val="IntenseQuoteChar"/>
    <w:uiPriority w:val="30"/>
    <w:qFormat/>
    <w:rsid w:val="00806C31"/>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806C31"/>
    <w:rPr>
      <w:b/>
      <w:bCs/>
      <w:i/>
      <w:iCs/>
      <w:color w:val="4F81BD"/>
      <w:sz w:val="22"/>
      <w:szCs w:val="22"/>
    </w:rPr>
  </w:style>
  <w:style w:type="paragraph" w:customStyle="1" w:styleId="AmucIII">
    <w:name w:val="A muc I II"/>
    <w:basedOn w:val="Heading1"/>
    <w:qFormat/>
    <w:rsid w:val="00806C31"/>
    <w:pPr>
      <w:tabs>
        <w:tab w:val="clear" w:pos="1800"/>
        <w:tab w:val="left" w:pos="0"/>
      </w:tabs>
      <w:spacing w:before="120" w:after="120" w:line="320" w:lineRule="exact"/>
      <w:ind w:left="990" w:hanging="360"/>
      <w:jc w:val="both"/>
    </w:pPr>
    <w:rPr>
      <w:rFonts w:ascii="Times New Roman" w:eastAsia="Times New Roman" w:hAnsi="Times New Roman"/>
      <w:bCs w:val="0"/>
      <w:sz w:val="28"/>
      <w:szCs w:val="25"/>
    </w:rPr>
  </w:style>
  <w:style w:type="paragraph" w:customStyle="1" w:styleId="A-MucPhanI">
    <w:name w:val="A-Muc Phan I"/>
    <w:basedOn w:val="Normal"/>
    <w:qFormat/>
    <w:rsid w:val="00806C31"/>
    <w:pPr>
      <w:autoSpaceDE w:val="0"/>
      <w:autoSpaceDN w:val="0"/>
      <w:adjustRightInd w:val="0"/>
      <w:spacing w:before="120" w:after="360"/>
      <w:jc w:val="center"/>
    </w:pPr>
    <w:rPr>
      <w:b/>
      <w:sz w:val="28"/>
      <w:szCs w:val="28"/>
    </w:rPr>
  </w:style>
  <w:style w:type="paragraph" w:customStyle="1" w:styleId="Amucsao">
    <w:name w:val="A muc sao"/>
    <w:basedOn w:val="Normal"/>
    <w:qFormat/>
    <w:rsid w:val="00806C31"/>
    <w:pPr>
      <w:spacing w:before="120" w:after="120" w:line="320" w:lineRule="exact"/>
      <w:ind w:left="450" w:hanging="360"/>
    </w:pPr>
    <w:rPr>
      <w:b/>
      <w:spacing w:val="-2"/>
      <w:sz w:val="26"/>
      <w:szCs w:val="25"/>
    </w:rPr>
  </w:style>
  <w:style w:type="paragraph" w:styleId="TOC7">
    <w:name w:val="toc 7"/>
    <w:basedOn w:val="Normal"/>
    <w:next w:val="Normal"/>
    <w:autoRedefine/>
    <w:uiPriority w:val="39"/>
    <w:unhideWhenUsed/>
    <w:rsid w:val="00806C3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06C3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06C31"/>
    <w:pPr>
      <w:spacing w:after="100" w:line="276" w:lineRule="auto"/>
      <w:ind w:left="1760"/>
    </w:pPr>
    <w:rPr>
      <w:rFonts w:ascii="Calibri" w:hAnsi="Calibri"/>
      <w:sz w:val="22"/>
      <w:szCs w:val="22"/>
    </w:rPr>
  </w:style>
  <w:style w:type="paragraph" w:customStyle="1" w:styleId="nhdngbng">
    <w:name w:val="Định dạng bảng"/>
    <w:qFormat/>
    <w:rsid w:val="00806C31"/>
    <w:pPr>
      <w:spacing w:after="200" w:line="276" w:lineRule="auto"/>
      <w:ind w:left="709" w:hanging="425"/>
      <w:jc w:val="center"/>
    </w:pPr>
    <w:rPr>
      <w:rFonts w:ascii="Times New Roman" w:hAnsi="Times New Roman"/>
      <w:b/>
      <w:bCs/>
      <w:i/>
      <w:sz w:val="28"/>
      <w:szCs w:val="28"/>
    </w:rPr>
  </w:style>
  <w:style w:type="numbering" w:styleId="111111">
    <w:name w:val="Outline List 2"/>
    <w:basedOn w:val="NoList"/>
    <w:locked/>
    <w:rsid w:val="00ED6548"/>
    <w:pPr>
      <w:numPr>
        <w:numId w:val="19"/>
      </w:numPr>
    </w:pPr>
  </w:style>
  <w:style w:type="paragraph" w:customStyle="1" w:styleId="Style4">
    <w:name w:val="Style4'"/>
    <w:basedOn w:val="Normal"/>
    <w:autoRedefine/>
    <w:rsid w:val="00A57E35"/>
    <w:pPr>
      <w:numPr>
        <w:ilvl w:val="2"/>
        <w:numId w:val="20"/>
      </w:numPr>
      <w:tabs>
        <w:tab w:val="clear" w:pos="1440"/>
      </w:tabs>
      <w:spacing w:line="360" w:lineRule="auto"/>
      <w:ind w:left="426" w:hanging="426"/>
      <w:jc w:val="both"/>
    </w:pPr>
    <w:rPr>
      <w:b/>
      <w:i/>
      <w:lang w:val="nl-NL"/>
    </w:rPr>
  </w:style>
  <w:style w:type="paragraph" w:customStyle="1" w:styleId="Level1">
    <w:name w:val="Level 1"/>
    <w:basedOn w:val="Heading2"/>
    <w:autoRedefine/>
    <w:rsid w:val="00A86409"/>
    <w:pPr>
      <w:keepNext w:val="0"/>
      <w:tabs>
        <w:tab w:val="left" w:pos="450"/>
        <w:tab w:val="center" w:pos="720"/>
      </w:tabs>
      <w:spacing w:before="120" w:after="120" w:line="312" w:lineRule="auto"/>
      <w:jc w:val="both"/>
      <w:outlineLvl w:val="0"/>
    </w:pPr>
    <w:rPr>
      <w:rFonts w:ascii="Calibri" w:eastAsia="Calibri" w:hAnsi="Calibri"/>
      <w:i w:val="0"/>
      <w:sz w:val="24"/>
      <w:szCs w:val="24"/>
      <w:lang w:val="nl-NL"/>
    </w:rPr>
  </w:style>
  <w:style w:type="paragraph" w:customStyle="1" w:styleId="Level2Char">
    <w:name w:val="Level 2 Char"/>
    <w:basedOn w:val="Normal"/>
    <w:link w:val="Level2CharChar"/>
    <w:rsid w:val="00A86409"/>
    <w:rPr>
      <w:b/>
      <w:sz w:val="26"/>
      <w:szCs w:val="26"/>
    </w:rPr>
  </w:style>
  <w:style w:type="character" w:customStyle="1" w:styleId="Level2CharChar">
    <w:name w:val="Level 2 Char Char"/>
    <w:link w:val="Level2Char"/>
    <w:rsid w:val="00A86409"/>
    <w:rPr>
      <w:rFonts w:ascii="Times New Roman" w:eastAsia="Times New Roman" w:hAnsi="Times New Roman"/>
      <w:b/>
      <w:sz w:val="26"/>
      <w:szCs w:val="26"/>
    </w:rPr>
  </w:style>
  <w:style w:type="paragraph" w:customStyle="1" w:styleId="Level4">
    <w:name w:val="Level 4"/>
    <w:basedOn w:val="Level3"/>
    <w:autoRedefine/>
    <w:rsid w:val="00D0535C"/>
    <w:pPr>
      <w:tabs>
        <w:tab w:val="left" w:pos="1800"/>
        <w:tab w:val="left" w:pos="7754"/>
        <w:tab w:val="right" w:pos="9468"/>
      </w:tabs>
      <w:spacing w:line="288" w:lineRule="auto"/>
      <w:jc w:val="right"/>
    </w:pPr>
    <w:rPr>
      <w:b w:val="0"/>
      <w:sz w:val="24"/>
      <w:lang w:val="nl-NL"/>
    </w:rPr>
  </w:style>
  <w:style w:type="paragraph" w:customStyle="1" w:styleId="pbody">
    <w:name w:val="pbody"/>
    <w:basedOn w:val="Normal"/>
    <w:rsid w:val="00A86409"/>
    <w:pPr>
      <w:spacing w:before="100" w:beforeAutospacing="1" w:after="100" w:afterAutospacing="1"/>
    </w:pPr>
  </w:style>
  <w:style w:type="character" w:customStyle="1" w:styleId="itemtitle1">
    <w:name w:val="itemtitle1"/>
    <w:rsid w:val="00A86409"/>
    <w:rPr>
      <w:rFonts w:ascii="Verdana" w:hAnsi="Verdana" w:hint="default"/>
      <w:b/>
      <w:bCs/>
      <w:color w:val="B22222"/>
      <w:sz w:val="21"/>
      <w:szCs w:val="21"/>
    </w:rPr>
  </w:style>
  <w:style w:type="paragraph" w:styleId="List">
    <w:name w:val="List"/>
    <w:basedOn w:val="Normal"/>
    <w:locked/>
    <w:rsid w:val="00A86409"/>
    <w:pPr>
      <w:ind w:left="360" w:hanging="360"/>
    </w:pPr>
    <w:rPr>
      <w:rFonts w:cs="Arial"/>
      <w:noProof/>
      <w:sz w:val="25"/>
      <w:szCs w:val="25"/>
      <w:lang w:val="en-GB"/>
    </w:rPr>
  </w:style>
  <w:style w:type="paragraph" w:styleId="ListBullet3">
    <w:name w:val="List Bullet 3"/>
    <w:basedOn w:val="Normal"/>
    <w:autoRedefine/>
    <w:locked/>
    <w:rsid w:val="00A86409"/>
    <w:rPr>
      <w:rFonts w:ascii="VNI-Aptima" w:hAnsi="VNI-Aptima"/>
      <w:sz w:val="22"/>
      <w:szCs w:val="20"/>
    </w:rPr>
  </w:style>
  <w:style w:type="paragraph" w:customStyle="1" w:styleId="button60">
    <w:name w:val="button_60"/>
    <w:basedOn w:val="Normal"/>
    <w:rsid w:val="00A86409"/>
    <w:pPr>
      <w:spacing w:before="100" w:beforeAutospacing="1" w:after="100" w:afterAutospacing="1"/>
    </w:pPr>
    <w:rPr>
      <w:rFonts w:ascii="Arial" w:hAnsi="Arial" w:cs="Arial"/>
      <w:b/>
      <w:bCs/>
      <w:color w:val="FFFFFF"/>
      <w:sz w:val="18"/>
      <w:szCs w:val="18"/>
    </w:rPr>
  </w:style>
  <w:style w:type="paragraph" w:customStyle="1" w:styleId="button60hover">
    <w:name w:val="button_60_hover"/>
    <w:basedOn w:val="Normal"/>
    <w:rsid w:val="00A86409"/>
    <w:pPr>
      <w:spacing w:before="100" w:beforeAutospacing="1" w:after="100" w:afterAutospacing="1"/>
    </w:pPr>
    <w:rPr>
      <w:rFonts w:ascii="Arial" w:hAnsi="Arial" w:cs="Arial"/>
      <w:color w:val="FFFFFF"/>
      <w:sz w:val="18"/>
      <w:szCs w:val="18"/>
    </w:rPr>
  </w:style>
  <w:style w:type="paragraph" w:customStyle="1" w:styleId="button80">
    <w:name w:val="button_80"/>
    <w:basedOn w:val="Normal"/>
    <w:rsid w:val="00A86409"/>
    <w:pPr>
      <w:spacing w:before="100" w:beforeAutospacing="1" w:after="100" w:afterAutospacing="1"/>
    </w:pPr>
    <w:rPr>
      <w:rFonts w:ascii="Arial" w:hAnsi="Arial" w:cs="Arial"/>
      <w:b/>
      <w:bCs/>
      <w:color w:val="FFFFFF"/>
      <w:sz w:val="18"/>
      <w:szCs w:val="18"/>
    </w:rPr>
  </w:style>
  <w:style w:type="paragraph" w:customStyle="1" w:styleId="button80hover">
    <w:name w:val="button_80_hover"/>
    <w:basedOn w:val="Normal"/>
    <w:rsid w:val="00A86409"/>
    <w:pPr>
      <w:spacing w:before="100" w:beforeAutospacing="1" w:after="100" w:afterAutospacing="1"/>
    </w:pPr>
    <w:rPr>
      <w:rFonts w:ascii="Arial" w:hAnsi="Arial" w:cs="Arial"/>
      <w:color w:val="FFFFFF"/>
      <w:sz w:val="18"/>
      <w:szCs w:val="18"/>
    </w:rPr>
  </w:style>
  <w:style w:type="paragraph" w:customStyle="1" w:styleId="button100">
    <w:name w:val="button_100"/>
    <w:basedOn w:val="Normal"/>
    <w:rsid w:val="00A86409"/>
    <w:pPr>
      <w:spacing w:before="100" w:beforeAutospacing="1" w:after="100" w:afterAutospacing="1"/>
    </w:pPr>
    <w:rPr>
      <w:rFonts w:ascii="Arial" w:hAnsi="Arial" w:cs="Arial"/>
      <w:b/>
      <w:bCs/>
      <w:color w:val="FFFFFF"/>
      <w:sz w:val="18"/>
      <w:szCs w:val="18"/>
    </w:rPr>
  </w:style>
  <w:style w:type="paragraph" w:customStyle="1" w:styleId="button100hover">
    <w:name w:val="button_100_hover"/>
    <w:basedOn w:val="Normal"/>
    <w:rsid w:val="00A86409"/>
    <w:pPr>
      <w:spacing w:before="100" w:beforeAutospacing="1" w:after="100" w:afterAutospacing="1"/>
    </w:pPr>
    <w:rPr>
      <w:rFonts w:ascii="Arial" w:hAnsi="Arial" w:cs="Arial"/>
      <w:color w:val="FFFFFF"/>
      <w:sz w:val="18"/>
      <w:szCs w:val="18"/>
    </w:rPr>
  </w:style>
  <w:style w:type="paragraph" w:customStyle="1" w:styleId="textboxcss">
    <w:name w:val="text_boxcss"/>
    <w:basedOn w:val="Normal"/>
    <w:rsid w:val="00A86409"/>
    <w:pPr>
      <w:pBdr>
        <w:top w:val="single" w:sz="6" w:space="2" w:color="696969"/>
        <w:left w:val="single" w:sz="6" w:space="2" w:color="696969"/>
        <w:bottom w:val="single" w:sz="6" w:space="0" w:color="696969"/>
        <w:right w:val="single" w:sz="6" w:space="0" w:color="696969"/>
      </w:pBdr>
      <w:spacing w:before="100" w:beforeAutospacing="1" w:after="100" w:afterAutospacing="1"/>
      <w:textAlignment w:val="baseline"/>
    </w:pPr>
    <w:rPr>
      <w:rFonts w:ascii="Arial" w:hAnsi="Arial" w:cs="Arial"/>
      <w:color w:val="000000"/>
      <w:sz w:val="18"/>
      <w:szCs w:val="18"/>
    </w:rPr>
  </w:style>
  <w:style w:type="paragraph" w:customStyle="1" w:styleId="comboboxcss">
    <w:name w:val="combo_boxcss"/>
    <w:basedOn w:val="Normal"/>
    <w:rsid w:val="00A86409"/>
    <w:pPr>
      <w:pBdr>
        <w:top w:val="single" w:sz="6" w:space="0" w:color="696969"/>
        <w:left w:val="single" w:sz="6" w:space="0" w:color="696969"/>
        <w:bottom w:val="single" w:sz="6" w:space="0" w:color="696969"/>
        <w:right w:val="single" w:sz="6" w:space="0" w:color="696969"/>
      </w:pBdr>
      <w:spacing w:before="100" w:beforeAutospacing="1" w:after="100" w:afterAutospacing="1"/>
    </w:pPr>
    <w:rPr>
      <w:rFonts w:ascii="Arial" w:hAnsi="Arial" w:cs="Arial"/>
      <w:color w:val="000000"/>
      <w:sz w:val="18"/>
      <w:szCs w:val="18"/>
    </w:rPr>
  </w:style>
  <w:style w:type="paragraph" w:customStyle="1" w:styleId="checkboxcss">
    <w:name w:val="check_boxcss"/>
    <w:basedOn w:val="Normal"/>
    <w:rsid w:val="00A86409"/>
    <w:pPr>
      <w:spacing w:before="100" w:beforeAutospacing="1" w:after="100" w:afterAutospacing="1"/>
    </w:pPr>
    <w:rPr>
      <w:rFonts w:ascii="Arial" w:hAnsi="Arial" w:cs="Arial"/>
      <w:color w:val="000000"/>
      <w:sz w:val="18"/>
      <w:szCs w:val="18"/>
    </w:rPr>
  </w:style>
  <w:style w:type="paragraph" w:customStyle="1" w:styleId="dtvrowcss">
    <w:name w:val="dtv_rowcss"/>
    <w:basedOn w:val="Normal"/>
    <w:rsid w:val="00A86409"/>
    <w:pPr>
      <w:spacing w:before="100" w:beforeAutospacing="1" w:after="100" w:afterAutospacing="1"/>
      <w:jc w:val="both"/>
    </w:pPr>
    <w:rPr>
      <w:rFonts w:ascii="Arial" w:hAnsi="Arial" w:cs="Arial"/>
      <w:color w:val="000000"/>
      <w:sz w:val="18"/>
      <w:szCs w:val="18"/>
    </w:rPr>
  </w:style>
  <w:style w:type="paragraph" w:customStyle="1" w:styleId="menurightparent">
    <w:name w:val="menuright_parent"/>
    <w:basedOn w:val="Normal"/>
    <w:rsid w:val="00A86409"/>
    <w:pPr>
      <w:pBdr>
        <w:top w:val="single" w:sz="6" w:space="0" w:color="FFE0B3"/>
      </w:pBdr>
      <w:shd w:val="clear" w:color="auto" w:fill="F3B500"/>
      <w:spacing w:before="100" w:beforeAutospacing="1" w:after="100" w:afterAutospacing="1"/>
    </w:pPr>
    <w:rPr>
      <w:rFonts w:ascii="Arial" w:hAnsi="Arial" w:cs="Arial"/>
      <w:b/>
      <w:bCs/>
      <w:color w:val="000000"/>
      <w:sz w:val="18"/>
      <w:szCs w:val="18"/>
    </w:rPr>
  </w:style>
  <w:style w:type="paragraph" w:customStyle="1" w:styleId="menurightparenthover">
    <w:name w:val="menuright_parent_hover"/>
    <w:basedOn w:val="Normal"/>
    <w:rsid w:val="00A86409"/>
    <w:pPr>
      <w:pBdr>
        <w:top w:val="single" w:sz="6" w:space="0" w:color="FFE0B3"/>
      </w:pBdr>
      <w:shd w:val="clear" w:color="auto" w:fill="F8BD12"/>
      <w:spacing w:before="100" w:beforeAutospacing="1" w:after="100" w:afterAutospacing="1"/>
    </w:pPr>
    <w:rPr>
      <w:rFonts w:ascii="Arial" w:hAnsi="Arial" w:cs="Arial"/>
      <w:b/>
      <w:bCs/>
      <w:color w:val="FF3300"/>
      <w:sz w:val="18"/>
      <w:szCs w:val="18"/>
    </w:rPr>
  </w:style>
  <w:style w:type="paragraph" w:customStyle="1" w:styleId="menurightparentactive">
    <w:name w:val="menuright_parent_active"/>
    <w:basedOn w:val="Normal"/>
    <w:rsid w:val="00A86409"/>
    <w:pPr>
      <w:pBdr>
        <w:top w:val="single" w:sz="6" w:space="0" w:color="FFE0B3"/>
      </w:pBdr>
      <w:shd w:val="clear" w:color="auto" w:fill="F8BD12"/>
      <w:spacing w:before="100" w:beforeAutospacing="1" w:after="100" w:afterAutospacing="1"/>
    </w:pPr>
    <w:rPr>
      <w:rFonts w:ascii="Arial" w:hAnsi="Arial" w:cs="Arial"/>
      <w:b/>
      <w:bCs/>
      <w:color w:val="FFFF66"/>
      <w:sz w:val="18"/>
      <w:szCs w:val="18"/>
    </w:rPr>
  </w:style>
  <w:style w:type="paragraph" w:customStyle="1" w:styleId="menurightchild">
    <w:name w:val="menuright_child"/>
    <w:basedOn w:val="Normal"/>
    <w:rsid w:val="00A86409"/>
    <w:pPr>
      <w:shd w:val="clear" w:color="auto" w:fill="FFE0B9"/>
      <w:spacing w:before="100" w:beforeAutospacing="1" w:after="100" w:afterAutospacing="1"/>
    </w:pPr>
    <w:rPr>
      <w:rFonts w:ascii="Arial" w:hAnsi="Arial" w:cs="Arial"/>
      <w:color w:val="000000"/>
      <w:sz w:val="18"/>
      <w:szCs w:val="18"/>
    </w:rPr>
  </w:style>
  <w:style w:type="paragraph" w:customStyle="1" w:styleId="menurightchildhover">
    <w:name w:val="menuright_child_hover"/>
    <w:basedOn w:val="Normal"/>
    <w:rsid w:val="00A86409"/>
    <w:pPr>
      <w:shd w:val="clear" w:color="auto" w:fill="D38C20"/>
      <w:spacing w:before="100" w:beforeAutospacing="1" w:after="100" w:afterAutospacing="1"/>
    </w:pPr>
    <w:rPr>
      <w:rFonts w:ascii="Arial" w:hAnsi="Arial" w:cs="Arial"/>
      <w:color w:val="FFFFFF"/>
      <w:sz w:val="18"/>
      <w:szCs w:val="18"/>
    </w:rPr>
  </w:style>
  <w:style w:type="paragraph" w:customStyle="1" w:styleId="menurightchildactive">
    <w:name w:val="menuright_child_active"/>
    <w:basedOn w:val="Normal"/>
    <w:rsid w:val="00A86409"/>
    <w:pPr>
      <w:shd w:val="clear" w:color="auto" w:fill="D38C20"/>
      <w:spacing w:before="100" w:beforeAutospacing="1" w:after="100" w:afterAutospacing="1"/>
    </w:pPr>
    <w:rPr>
      <w:rFonts w:ascii="Arial" w:hAnsi="Arial" w:cs="Arial"/>
      <w:color w:val="FFFF66"/>
      <w:sz w:val="18"/>
      <w:szCs w:val="18"/>
    </w:rPr>
  </w:style>
  <w:style w:type="paragraph" w:customStyle="1" w:styleId="menumainbgdetail">
    <w:name w:val="menumainbg_detail"/>
    <w:basedOn w:val="Normal"/>
    <w:rsid w:val="00A86409"/>
    <w:pPr>
      <w:spacing w:before="100" w:beforeAutospacing="1" w:after="100" w:afterAutospacing="1"/>
      <w:jc w:val="center"/>
    </w:pPr>
    <w:rPr>
      <w:rFonts w:ascii="Arial" w:hAnsi="Arial" w:cs="Arial"/>
      <w:color w:val="FFFFFF"/>
      <w:sz w:val="18"/>
      <w:szCs w:val="18"/>
    </w:rPr>
  </w:style>
  <w:style w:type="paragraph" w:customStyle="1" w:styleId="menumainbgdetailhover">
    <w:name w:val="menumainbg_detail_hover"/>
    <w:basedOn w:val="Normal"/>
    <w:rsid w:val="00A86409"/>
    <w:pPr>
      <w:spacing w:before="100" w:beforeAutospacing="1" w:after="100" w:afterAutospacing="1"/>
      <w:jc w:val="center"/>
    </w:pPr>
    <w:rPr>
      <w:rFonts w:ascii="Arial" w:hAnsi="Arial" w:cs="Arial"/>
      <w:color w:val="000000"/>
      <w:sz w:val="18"/>
      <w:szCs w:val="18"/>
    </w:rPr>
  </w:style>
  <w:style w:type="paragraph" w:customStyle="1" w:styleId="menumainbgdetailactive">
    <w:name w:val="menumainbg_detail_active"/>
    <w:basedOn w:val="Normal"/>
    <w:rsid w:val="00A86409"/>
    <w:pPr>
      <w:spacing w:before="100" w:beforeAutospacing="1" w:after="100" w:afterAutospacing="1"/>
      <w:jc w:val="center"/>
    </w:pPr>
    <w:rPr>
      <w:rFonts w:ascii="Arial" w:hAnsi="Arial" w:cs="Arial"/>
      <w:color w:val="000000"/>
      <w:sz w:val="18"/>
      <w:szCs w:val="18"/>
    </w:rPr>
  </w:style>
  <w:style w:type="paragraph" w:customStyle="1" w:styleId="tdtitlecss">
    <w:name w:val="td_titlecss"/>
    <w:basedOn w:val="Normal"/>
    <w:rsid w:val="00A86409"/>
    <w:pPr>
      <w:spacing w:before="100" w:beforeAutospacing="1" w:after="100" w:afterAutospacing="1"/>
    </w:pPr>
    <w:rPr>
      <w:rFonts w:ascii="Arial" w:hAnsi="Arial" w:cs="Arial"/>
      <w:color w:val="000000"/>
      <w:sz w:val="18"/>
      <w:szCs w:val="18"/>
    </w:rPr>
  </w:style>
  <w:style w:type="paragraph" w:customStyle="1" w:styleId="tdtitleindex">
    <w:name w:val="td_titleindex"/>
    <w:basedOn w:val="Normal"/>
    <w:rsid w:val="00A86409"/>
    <w:pPr>
      <w:spacing w:before="100" w:beforeAutospacing="1" w:after="100" w:afterAutospacing="1"/>
    </w:pPr>
    <w:rPr>
      <w:rFonts w:ascii="Arial" w:hAnsi="Arial" w:cs="Arial"/>
      <w:b/>
      <w:bCs/>
      <w:caps/>
      <w:color w:val="000000"/>
      <w:sz w:val="20"/>
      <w:szCs w:val="20"/>
    </w:rPr>
  </w:style>
  <w:style w:type="paragraph" w:customStyle="1" w:styleId="error">
    <w:name w:val="error"/>
    <w:basedOn w:val="Normal"/>
    <w:rsid w:val="00A86409"/>
    <w:pPr>
      <w:spacing w:before="100" w:beforeAutospacing="1" w:after="100" w:afterAutospacing="1"/>
    </w:pPr>
    <w:rPr>
      <w:rFonts w:ascii="Arial" w:hAnsi="Arial" w:cs="Arial"/>
      <w:color w:val="FF0000"/>
      <w:sz w:val="18"/>
      <w:szCs w:val="18"/>
    </w:rPr>
  </w:style>
  <w:style w:type="paragraph" w:customStyle="1" w:styleId="noidung1den">
    <w:name w:val="noidung1_den"/>
    <w:basedOn w:val="Normal"/>
    <w:rsid w:val="00A86409"/>
    <w:pPr>
      <w:spacing w:before="100" w:beforeAutospacing="1" w:after="100" w:afterAutospacing="1" w:line="280" w:lineRule="atLeast"/>
      <w:jc w:val="both"/>
    </w:pPr>
    <w:rPr>
      <w:rFonts w:ascii="Arial" w:hAnsi="Arial" w:cs="Arial"/>
      <w:color w:val="000000"/>
      <w:sz w:val="18"/>
      <w:szCs w:val="18"/>
    </w:rPr>
  </w:style>
  <w:style w:type="paragraph" w:customStyle="1" w:styleId="noidungindex">
    <w:name w:val="noidungindex"/>
    <w:basedOn w:val="Normal"/>
    <w:rsid w:val="00A86409"/>
    <w:pPr>
      <w:spacing w:before="100" w:beforeAutospacing="1" w:after="100" w:afterAutospacing="1" w:line="280" w:lineRule="atLeast"/>
      <w:jc w:val="both"/>
    </w:pPr>
    <w:rPr>
      <w:rFonts w:ascii="Arial" w:hAnsi="Arial" w:cs="Arial"/>
      <w:color w:val="000000"/>
      <w:sz w:val="20"/>
      <w:szCs w:val="20"/>
    </w:rPr>
  </w:style>
  <w:style w:type="paragraph" w:customStyle="1" w:styleId="noidung1do">
    <w:name w:val="noidung1_do"/>
    <w:basedOn w:val="Normal"/>
    <w:rsid w:val="00A86409"/>
    <w:pPr>
      <w:spacing w:before="100" w:beforeAutospacing="1" w:after="100" w:afterAutospacing="1"/>
    </w:pPr>
    <w:rPr>
      <w:rFonts w:ascii="Arial" w:hAnsi="Arial" w:cs="Arial"/>
      <w:color w:val="FF0000"/>
      <w:sz w:val="18"/>
      <w:szCs w:val="18"/>
    </w:rPr>
  </w:style>
  <w:style w:type="paragraph" w:customStyle="1" w:styleId="tieude">
    <w:name w:val="tieude"/>
    <w:basedOn w:val="Normal"/>
    <w:rsid w:val="00A86409"/>
    <w:pPr>
      <w:spacing w:before="100" w:beforeAutospacing="1" w:after="100" w:afterAutospacing="1"/>
    </w:pPr>
    <w:rPr>
      <w:rFonts w:ascii="Arial" w:hAnsi="Arial" w:cs="Arial"/>
      <w:b/>
      <w:bCs/>
      <w:color w:val="000000"/>
      <w:sz w:val="18"/>
      <w:szCs w:val="18"/>
    </w:rPr>
  </w:style>
  <w:style w:type="paragraph" w:customStyle="1" w:styleId="ngaythang">
    <w:name w:val="ngaythang"/>
    <w:basedOn w:val="Normal"/>
    <w:rsid w:val="00A86409"/>
    <w:pPr>
      <w:spacing w:before="100" w:beforeAutospacing="1" w:after="100" w:afterAutospacing="1"/>
    </w:pPr>
    <w:rPr>
      <w:rFonts w:ascii="Arial" w:hAnsi="Arial" w:cs="Arial"/>
      <w:i/>
      <w:iCs/>
      <w:color w:val="000000"/>
      <w:sz w:val="16"/>
      <w:szCs w:val="16"/>
    </w:rPr>
  </w:style>
  <w:style w:type="paragraph" w:customStyle="1" w:styleId="tieudechucnang">
    <w:name w:val="tieudechucnang"/>
    <w:basedOn w:val="Normal"/>
    <w:rsid w:val="00A86409"/>
    <w:pPr>
      <w:spacing w:before="100" w:beforeAutospacing="1" w:after="100" w:afterAutospacing="1"/>
    </w:pPr>
    <w:rPr>
      <w:rFonts w:ascii="Arial" w:hAnsi="Arial" w:cs="Arial"/>
      <w:b/>
      <w:bCs/>
      <w:caps/>
      <w:color w:val="FF4E00"/>
      <w:sz w:val="26"/>
      <w:szCs w:val="26"/>
    </w:rPr>
  </w:style>
  <w:style w:type="paragraph" w:customStyle="1" w:styleId="bgline2">
    <w:name w:val="bg_line2"/>
    <w:basedOn w:val="Normal"/>
    <w:rsid w:val="00A86409"/>
    <w:pPr>
      <w:spacing w:before="100" w:beforeAutospacing="1" w:after="100" w:afterAutospacing="1"/>
    </w:pPr>
  </w:style>
  <w:style w:type="paragraph" w:customStyle="1" w:styleId="bglienquan">
    <w:name w:val="bg_lienquan"/>
    <w:basedOn w:val="Normal"/>
    <w:rsid w:val="00A86409"/>
    <w:pPr>
      <w:shd w:val="clear" w:color="auto" w:fill="FEFDE9"/>
      <w:spacing w:before="100" w:beforeAutospacing="1" w:after="100" w:afterAutospacing="1"/>
    </w:pPr>
    <w:rPr>
      <w:rFonts w:ascii="Verdana" w:hAnsi="Verdana"/>
      <w:b/>
      <w:bCs/>
      <w:color w:val="000000"/>
      <w:sz w:val="18"/>
      <w:szCs w:val="18"/>
    </w:rPr>
  </w:style>
  <w:style w:type="paragraph" w:customStyle="1" w:styleId="form-block">
    <w:name w:val="form-block"/>
    <w:basedOn w:val="Normal"/>
    <w:rsid w:val="00A86409"/>
    <w:pPr>
      <w:pBdr>
        <w:top w:val="single" w:sz="6" w:space="12" w:color="FFFF66"/>
        <w:left w:val="single" w:sz="6" w:space="8" w:color="FFFF66"/>
        <w:bottom w:val="single" w:sz="6" w:space="8" w:color="FFFF66"/>
        <w:right w:val="single" w:sz="6" w:space="8" w:color="FFFF66"/>
      </w:pBdr>
      <w:shd w:val="clear" w:color="auto" w:fill="4682B4"/>
      <w:spacing w:before="100" w:beforeAutospacing="1" w:after="100" w:afterAutospacing="1"/>
    </w:pPr>
  </w:style>
  <w:style w:type="paragraph" w:customStyle="1" w:styleId="login-form">
    <w:name w:val="login-form"/>
    <w:basedOn w:val="Normal"/>
    <w:rsid w:val="00A86409"/>
    <w:pPr>
      <w:spacing w:before="100" w:beforeAutospacing="1" w:after="100" w:afterAutospacing="1"/>
    </w:pPr>
  </w:style>
  <w:style w:type="paragraph" w:customStyle="1" w:styleId="login">
    <w:name w:val="login"/>
    <w:basedOn w:val="Normal"/>
    <w:rsid w:val="00A86409"/>
    <w:pPr>
      <w:pBdr>
        <w:top w:val="single" w:sz="6" w:space="12" w:color="00008B"/>
        <w:left w:val="single" w:sz="6" w:space="12" w:color="00008B"/>
        <w:bottom w:val="single" w:sz="6" w:space="12" w:color="00008B"/>
        <w:right w:val="single" w:sz="6" w:space="12" w:color="00008B"/>
      </w:pBdr>
      <w:shd w:val="clear" w:color="auto" w:fill="CFDCE6"/>
      <w:spacing w:before="10" w:after="100" w:afterAutospacing="1"/>
    </w:pPr>
    <w:rPr>
      <w:color w:val="FFFFFF"/>
    </w:rPr>
  </w:style>
  <w:style w:type="paragraph" w:customStyle="1" w:styleId="labelinput">
    <w:name w:val="labelinput"/>
    <w:basedOn w:val="Normal"/>
    <w:rsid w:val="00A86409"/>
    <w:pPr>
      <w:spacing w:before="100" w:beforeAutospacing="1" w:after="100" w:afterAutospacing="1"/>
    </w:pPr>
    <w:rPr>
      <w:rFonts w:ascii="Tahoma" w:hAnsi="Tahoma" w:cs="Tahoma"/>
      <w:b/>
      <w:bCs/>
      <w:color w:val="FFFFFF"/>
      <w:sz w:val="17"/>
      <w:szCs w:val="17"/>
    </w:rPr>
  </w:style>
  <w:style w:type="paragraph" w:customStyle="1" w:styleId="content">
    <w:name w:val="content"/>
    <w:basedOn w:val="Normal"/>
    <w:rsid w:val="00A86409"/>
    <w:pPr>
      <w:spacing w:before="100" w:beforeAutospacing="1" w:after="100" w:afterAutospacing="1" w:line="280" w:lineRule="atLeast"/>
      <w:jc w:val="both"/>
    </w:pPr>
    <w:rPr>
      <w:rFonts w:ascii="Arial" w:hAnsi="Arial" w:cs="Arial"/>
      <w:color w:val="000000"/>
      <w:sz w:val="18"/>
      <w:szCs w:val="18"/>
    </w:rPr>
  </w:style>
  <w:style w:type="paragraph" w:customStyle="1" w:styleId="Title1">
    <w:name w:val="Title1"/>
    <w:basedOn w:val="Normal"/>
    <w:rsid w:val="00A86409"/>
    <w:pPr>
      <w:spacing w:before="100" w:beforeAutospacing="1" w:after="100" w:afterAutospacing="1"/>
    </w:pPr>
    <w:rPr>
      <w:rFonts w:ascii="Arial" w:hAnsi="Arial" w:cs="Arial"/>
      <w:b/>
      <w:bCs/>
      <w:color w:val="000000"/>
      <w:sz w:val="18"/>
      <w:szCs w:val="18"/>
    </w:rPr>
  </w:style>
  <w:style w:type="paragraph" w:customStyle="1" w:styleId="errormsg">
    <w:name w:val="errormsg"/>
    <w:basedOn w:val="Normal"/>
    <w:rsid w:val="00A86409"/>
    <w:pPr>
      <w:pBdr>
        <w:top w:val="single" w:sz="6" w:space="0" w:color="992A2A"/>
        <w:left w:val="single" w:sz="6" w:space="0" w:color="992A2A"/>
        <w:bottom w:val="single" w:sz="6" w:space="0" w:color="992A2A"/>
        <w:right w:val="single" w:sz="6" w:space="0" w:color="992A2A"/>
      </w:pBdr>
      <w:shd w:val="clear" w:color="auto" w:fill="F2DDDD"/>
      <w:spacing w:before="79" w:after="79"/>
      <w:ind w:left="79" w:right="79"/>
    </w:pPr>
    <w:rPr>
      <w:rFonts w:ascii="Verdana" w:hAnsi="Verdana"/>
    </w:rPr>
  </w:style>
  <w:style w:type="paragraph" w:customStyle="1" w:styleId="Char">
    <w:name w:val="Char"/>
    <w:basedOn w:val="Normal"/>
    <w:rsid w:val="00A86409"/>
    <w:pPr>
      <w:spacing w:after="160" w:line="240" w:lineRule="exact"/>
    </w:pPr>
    <w:rPr>
      <w:rFonts w:ascii="Verdana" w:hAnsi="Verdana"/>
      <w:sz w:val="20"/>
      <w:szCs w:val="20"/>
      <w:lang w:val="en-GB"/>
    </w:rPr>
  </w:style>
  <w:style w:type="paragraph" w:customStyle="1" w:styleId="Nomal">
    <w:name w:val="Nomal"/>
    <w:basedOn w:val="Normal"/>
    <w:link w:val="NomalChar"/>
    <w:rsid w:val="00A86409"/>
    <w:pPr>
      <w:spacing w:before="120" w:after="120" w:line="312" w:lineRule="auto"/>
      <w:jc w:val="both"/>
    </w:pPr>
  </w:style>
  <w:style w:type="character" w:customStyle="1" w:styleId="NomalChar">
    <w:name w:val="Nomal Char"/>
    <w:link w:val="Nomal"/>
    <w:rsid w:val="00A86409"/>
    <w:rPr>
      <w:rFonts w:ascii="Times New Roman" w:eastAsia="Times New Roman" w:hAnsi="Times New Roman"/>
      <w:sz w:val="24"/>
      <w:szCs w:val="24"/>
    </w:rPr>
  </w:style>
  <w:style w:type="paragraph" w:styleId="z-TopofForm">
    <w:name w:val="HTML Top of Form"/>
    <w:basedOn w:val="Normal"/>
    <w:next w:val="Normal"/>
    <w:link w:val="z-TopofFormChar"/>
    <w:hidden/>
    <w:uiPriority w:val="99"/>
    <w:unhideWhenUsed/>
    <w:locked/>
    <w:rsid w:val="00A86409"/>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A86409"/>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locked/>
    <w:rsid w:val="00A86409"/>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A86409"/>
    <w:rPr>
      <w:rFonts w:ascii="Arial" w:eastAsia="Times New Roman" w:hAnsi="Arial"/>
      <w:vanish/>
      <w:sz w:val="16"/>
      <w:szCs w:val="16"/>
    </w:rPr>
  </w:style>
  <w:style w:type="paragraph" w:styleId="List2">
    <w:name w:val="List 2"/>
    <w:basedOn w:val="Normal"/>
    <w:locked/>
    <w:rsid w:val="00A86409"/>
    <w:pPr>
      <w:numPr>
        <w:numId w:val="24"/>
      </w:numPr>
      <w:spacing w:before="60" w:after="60"/>
      <w:jc w:val="both"/>
    </w:pPr>
    <w:rPr>
      <w:rFonts w:ascii=".VnBook-Antiqua" w:hAnsi=".VnBook-Antiqua"/>
      <w:szCs w:val="20"/>
      <w:lang w:val="pt-BR"/>
    </w:rPr>
  </w:style>
  <w:style w:type="paragraph" w:customStyle="1" w:styleId="11-">
    <w:name w:val="1.1)-"/>
    <w:basedOn w:val="Normal"/>
    <w:link w:val="11-CharChar"/>
    <w:rsid w:val="00A86409"/>
    <w:pPr>
      <w:spacing w:before="120" w:line="240" w:lineRule="atLeast"/>
      <w:jc w:val="both"/>
    </w:pPr>
    <w:rPr>
      <w:b/>
      <w:i/>
      <w:sz w:val="26"/>
      <w:szCs w:val="26"/>
    </w:rPr>
  </w:style>
  <w:style w:type="character" w:customStyle="1" w:styleId="11-CharChar">
    <w:name w:val="1.1)- Char Char"/>
    <w:link w:val="11-"/>
    <w:rsid w:val="00A86409"/>
    <w:rPr>
      <w:rFonts w:ascii="Times New Roman" w:eastAsia="Times New Roman" w:hAnsi="Times New Roman"/>
      <w:b/>
      <w:i/>
      <w:sz w:val="26"/>
      <w:szCs w:val="26"/>
    </w:rPr>
  </w:style>
  <w:style w:type="character" w:customStyle="1" w:styleId="apple-style-span">
    <w:name w:val="apple-style-span"/>
    <w:basedOn w:val="DefaultParagraphFont"/>
    <w:rsid w:val="00A86409"/>
  </w:style>
  <w:style w:type="character" w:customStyle="1" w:styleId="ListParagraphCharChar">
    <w:name w:val="List Paragraph Char Char"/>
    <w:uiPriority w:val="34"/>
    <w:rsid w:val="00A86409"/>
    <w:rPr>
      <w:rFonts w:ascii="Arial" w:eastAsia="Arial" w:hAnsi="Arial" w:cs="Times New Roman"/>
      <w:b/>
      <w:color w:val="FFFFFF"/>
      <w:sz w:val="28"/>
      <w:szCs w:val="20"/>
      <w:lang w:val="vi-VN"/>
    </w:rPr>
  </w:style>
  <w:style w:type="character" w:customStyle="1" w:styleId="NormalWebChar">
    <w:name w:val="Normal (Web) Char"/>
    <w:link w:val="NormalWeb"/>
    <w:uiPriority w:val="99"/>
    <w:rsid w:val="00A86409"/>
    <w:rPr>
      <w:rFonts w:ascii="Times New Roman" w:eastAsia="Times New Roman" w:hAnsi="Times New Roman"/>
      <w:sz w:val="24"/>
      <w:szCs w:val="24"/>
    </w:rPr>
  </w:style>
  <w:style w:type="paragraph" w:customStyle="1" w:styleId="CM82">
    <w:name w:val="CM82"/>
    <w:basedOn w:val="Normal"/>
    <w:next w:val="Normal"/>
    <w:rsid w:val="00A86409"/>
    <w:pPr>
      <w:widowControl w:val="0"/>
      <w:autoSpaceDE w:val="0"/>
      <w:autoSpaceDN w:val="0"/>
      <w:adjustRightInd w:val="0"/>
      <w:spacing w:after="250"/>
    </w:pPr>
    <w:rPr>
      <w:rFonts w:ascii="Arial" w:hAnsi="Arial" w:cs="Arial"/>
    </w:rPr>
  </w:style>
  <w:style w:type="paragraph" w:customStyle="1" w:styleId="normal1">
    <w:name w:val="normal 1"/>
    <w:basedOn w:val="Normal"/>
    <w:link w:val="normal1Char"/>
    <w:qFormat/>
    <w:rsid w:val="00A86409"/>
    <w:pPr>
      <w:spacing w:before="40" w:line="360" w:lineRule="auto"/>
      <w:jc w:val="both"/>
    </w:pPr>
    <w:rPr>
      <w:rFonts w:ascii="Arial" w:eastAsia="Calibri" w:hAnsi="Arial"/>
      <w:bCs/>
      <w:sz w:val="20"/>
      <w:szCs w:val="20"/>
      <w:lang w:val="nl-NL"/>
    </w:rPr>
  </w:style>
  <w:style w:type="character" w:customStyle="1" w:styleId="normal1Char">
    <w:name w:val="normal 1 Char"/>
    <w:link w:val="normal1"/>
    <w:rsid w:val="00A86409"/>
    <w:rPr>
      <w:rFonts w:ascii="Arial" w:hAnsi="Arial"/>
      <w:bCs/>
      <w:lang w:val="nl-NL"/>
    </w:rPr>
  </w:style>
  <w:style w:type="paragraph" w:customStyle="1" w:styleId="Char1">
    <w:name w:val="Char1"/>
    <w:basedOn w:val="Normal"/>
    <w:rsid w:val="00A86409"/>
    <w:pPr>
      <w:spacing w:after="160" w:line="240" w:lineRule="exact"/>
    </w:pPr>
    <w:rPr>
      <w:rFonts w:ascii="Verdana" w:hAnsi="Verdana"/>
      <w:sz w:val="20"/>
      <w:szCs w:val="20"/>
      <w:lang w:val="en-GB"/>
    </w:rPr>
  </w:style>
  <w:style w:type="paragraph" w:customStyle="1" w:styleId="Style3">
    <w:name w:val="Style3''"/>
    <w:basedOn w:val="Normal"/>
    <w:rsid w:val="00A86409"/>
    <w:pPr>
      <w:keepNext/>
      <w:widowControl w:val="0"/>
      <w:numPr>
        <w:ilvl w:val="1"/>
        <w:numId w:val="29"/>
      </w:numPr>
      <w:spacing w:before="120" w:after="120"/>
      <w:outlineLvl w:val="1"/>
    </w:pPr>
    <w:rPr>
      <w:b/>
      <w:i/>
      <w:noProof/>
      <w:color w:val="0000FF"/>
      <w:sz w:val="26"/>
      <w:szCs w:val="26"/>
      <w:lang w:val="nl-NL"/>
    </w:rPr>
  </w:style>
  <w:style w:type="paragraph" w:styleId="NoSpacing">
    <w:name w:val="No Spacing"/>
    <w:link w:val="NoSpacingChar"/>
    <w:uiPriority w:val="1"/>
    <w:qFormat/>
    <w:rsid w:val="00A86409"/>
    <w:rPr>
      <w:rFonts w:eastAsia="Times New Roman"/>
      <w:sz w:val="22"/>
      <w:szCs w:val="22"/>
    </w:rPr>
  </w:style>
  <w:style w:type="character" w:customStyle="1" w:styleId="NoSpacingChar">
    <w:name w:val="No Spacing Char"/>
    <w:link w:val="NoSpacing"/>
    <w:uiPriority w:val="1"/>
    <w:rsid w:val="00A86409"/>
    <w:rPr>
      <w:rFonts w:eastAsia="Times New Roman"/>
      <w:sz w:val="22"/>
      <w:szCs w:val="22"/>
      <w:lang w:val="en-US" w:eastAsia="en-US" w:bidi="ar-SA"/>
    </w:rPr>
  </w:style>
  <w:style w:type="paragraph" w:customStyle="1" w:styleId="T4">
    <w:name w:val="T4"/>
    <w:basedOn w:val="Normal"/>
    <w:rsid w:val="00D30222"/>
    <w:pPr>
      <w:spacing w:after="120"/>
      <w:ind w:left="720" w:hanging="720"/>
      <w:jc w:val="both"/>
    </w:pPr>
    <w:rPr>
      <w:b/>
      <w:i/>
    </w:rPr>
  </w:style>
  <w:style w:type="paragraph" w:customStyle="1" w:styleId="m-2786297033561783168msolistparagraph">
    <w:name w:val="m_-2786297033561783168msolistparagraph"/>
    <w:basedOn w:val="Normal"/>
    <w:rsid w:val="007300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247">
      <w:bodyDiv w:val="1"/>
      <w:marLeft w:val="0"/>
      <w:marRight w:val="0"/>
      <w:marTop w:val="0"/>
      <w:marBottom w:val="0"/>
      <w:divBdr>
        <w:top w:val="none" w:sz="0" w:space="0" w:color="auto"/>
        <w:left w:val="none" w:sz="0" w:space="0" w:color="auto"/>
        <w:bottom w:val="none" w:sz="0" w:space="0" w:color="auto"/>
        <w:right w:val="none" w:sz="0" w:space="0" w:color="auto"/>
      </w:divBdr>
    </w:div>
    <w:div w:id="8800933">
      <w:bodyDiv w:val="1"/>
      <w:marLeft w:val="0"/>
      <w:marRight w:val="0"/>
      <w:marTop w:val="0"/>
      <w:marBottom w:val="0"/>
      <w:divBdr>
        <w:top w:val="none" w:sz="0" w:space="0" w:color="auto"/>
        <w:left w:val="none" w:sz="0" w:space="0" w:color="auto"/>
        <w:bottom w:val="none" w:sz="0" w:space="0" w:color="auto"/>
        <w:right w:val="none" w:sz="0" w:space="0" w:color="auto"/>
      </w:divBdr>
    </w:div>
    <w:div w:id="14117562">
      <w:bodyDiv w:val="1"/>
      <w:marLeft w:val="0"/>
      <w:marRight w:val="0"/>
      <w:marTop w:val="0"/>
      <w:marBottom w:val="0"/>
      <w:divBdr>
        <w:top w:val="none" w:sz="0" w:space="0" w:color="auto"/>
        <w:left w:val="none" w:sz="0" w:space="0" w:color="auto"/>
        <w:bottom w:val="none" w:sz="0" w:space="0" w:color="auto"/>
        <w:right w:val="none" w:sz="0" w:space="0" w:color="auto"/>
      </w:divBdr>
    </w:div>
    <w:div w:id="15936147">
      <w:bodyDiv w:val="1"/>
      <w:marLeft w:val="0"/>
      <w:marRight w:val="0"/>
      <w:marTop w:val="0"/>
      <w:marBottom w:val="0"/>
      <w:divBdr>
        <w:top w:val="none" w:sz="0" w:space="0" w:color="auto"/>
        <w:left w:val="none" w:sz="0" w:space="0" w:color="auto"/>
        <w:bottom w:val="none" w:sz="0" w:space="0" w:color="auto"/>
        <w:right w:val="none" w:sz="0" w:space="0" w:color="auto"/>
      </w:divBdr>
    </w:div>
    <w:div w:id="26491948">
      <w:bodyDiv w:val="1"/>
      <w:marLeft w:val="0"/>
      <w:marRight w:val="0"/>
      <w:marTop w:val="0"/>
      <w:marBottom w:val="0"/>
      <w:divBdr>
        <w:top w:val="none" w:sz="0" w:space="0" w:color="auto"/>
        <w:left w:val="none" w:sz="0" w:space="0" w:color="auto"/>
        <w:bottom w:val="none" w:sz="0" w:space="0" w:color="auto"/>
        <w:right w:val="none" w:sz="0" w:space="0" w:color="auto"/>
      </w:divBdr>
    </w:div>
    <w:div w:id="34543820">
      <w:bodyDiv w:val="1"/>
      <w:marLeft w:val="0"/>
      <w:marRight w:val="0"/>
      <w:marTop w:val="0"/>
      <w:marBottom w:val="0"/>
      <w:divBdr>
        <w:top w:val="none" w:sz="0" w:space="0" w:color="auto"/>
        <w:left w:val="none" w:sz="0" w:space="0" w:color="auto"/>
        <w:bottom w:val="none" w:sz="0" w:space="0" w:color="auto"/>
        <w:right w:val="none" w:sz="0" w:space="0" w:color="auto"/>
      </w:divBdr>
    </w:div>
    <w:div w:id="41103797">
      <w:bodyDiv w:val="1"/>
      <w:marLeft w:val="0"/>
      <w:marRight w:val="0"/>
      <w:marTop w:val="0"/>
      <w:marBottom w:val="0"/>
      <w:divBdr>
        <w:top w:val="none" w:sz="0" w:space="0" w:color="auto"/>
        <w:left w:val="none" w:sz="0" w:space="0" w:color="auto"/>
        <w:bottom w:val="none" w:sz="0" w:space="0" w:color="auto"/>
        <w:right w:val="none" w:sz="0" w:space="0" w:color="auto"/>
      </w:divBdr>
    </w:div>
    <w:div w:id="43330055">
      <w:bodyDiv w:val="1"/>
      <w:marLeft w:val="0"/>
      <w:marRight w:val="0"/>
      <w:marTop w:val="0"/>
      <w:marBottom w:val="0"/>
      <w:divBdr>
        <w:top w:val="none" w:sz="0" w:space="0" w:color="auto"/>
        <w:left w:val="none" w:sz="0" w:space="0" w:color="auto"/>
        <w:bottom w:val="none" w:sz="0" w:space="0" w:color="auto"/>
        <w:right w:val="none" w:sz="0" w:space="0" w:color="auto"/>
      </w:divBdr>
    </w:div>
    <w:div w:id="68580112">
      <w:bodyDiv w:val="1"/>
      <w:marLeft w:val="0"/>
      <w:marRight w:val="0"/>
      <w:marTop w:val="0"/>
      <w:marBottom w:val="0"/>
      <w:divBdr>
        <w:top w:val="none" w:sz="0" w:space="0" w:color="auto"/>
        <w:left w:val="none" w:sz="0" w:space="0" w:color="auto"/>
        <w:bottom w:val="none" w:sz="0" w:space="0" w:color="auto"/>
        <w:right w:val="none" w:sz="0" w:space="0" w:color="auto"/>
      </w:divBdr>
    </w:div>
    <w:div w:id="73093464">
      <w:bodyDiv w:val="1"/>
      <w:marLeft w:val="0"/>
      <w:marRight w:val="0"/>
      <w:marTop w:val="0"/>
      <w:marBottom w:val="0"/>
      <w:divBdr>
        <w:top w:val="none" w:sz="0" w:space="0" w:color="auto"/>
        <w:left w:val="none" w:sz="0" w:space="0" w:color="auto"/>
        <w:bottom w:val="none" w:sz="0" w:space="0" w:color="auto"/>
        <w:right w:val="none" w:sz="0" w:space="0" w:color="auto"/>
      </w:divBdr>
    </w:div>
    <w:div w:id="121461064">
      <w:bodyDiv w:val="1"/>
      <w:marLeft w:val="0"/>
      <w:marRight w:val="0"/>
      <w:marTop w:val="0"/>
      <w:marBottom w:val="0"/>
      <w:divBdr>
        <w:top w:val="none" w:sz="0" w:space="0" w:color="auto"/>
        <w:left w:val="none" w:sz="0" w:space="0" w:color="auto"/>
        <w:bottom w:val="none" w:sz="0" w:space="0" w:color="auto"/>
        <w:right w:val="none" w:sz="0" w:space="0" w:color="auto"/>
      </w:divBdr>
    </w:div>
    <w:div w:id="150146812">
      <w:bodyDiv w:val="1"/>
      <w:marLeft w:val="0"/>
      <w:marRight w:val="0"/>
      <w:marTop w:val="0"/>
      <w:marBottom w:val="0"/>
      <w:divBdr>
        <w:top w:val="none" w:sz="0" w:space="0" w:color="auto"/>
        <w:left w:val="none" w:sz="0" w:space="0" w:color="auto"/>
        <w:bottom w:val="none" w:sz="0" w:space="0" w:color="auto"/>
        <w:right w:val="none" w:sz="0" w:space="0" w:color="auto"/>
      </w:divBdr>
    </w:div>
    <w:div w:id="154273298">
      <w:bodyDiv w:val="1"/>
      <w:marLeft w:val="0"/>
      <w:marRight w:val="0"/>
      <w:marTop w:val="0"/>
      <w:marBottom w:val="0"/>
      <w:divBdr>
        <w:top w:val="none" w:sz="0" w:space="0" w:color="auto"/>
        <w:left w:val="none" w:sz="0" w:space="0" w:color="auto"/>
        <w:bottom w:val="none" w:sz="0" w:space="0" w:color="auto"/>
        <w:right w:val="none" w:sz="0" w:space="0" w:color="auto"/>
      </w:divBdr>
      <w:divsChild>
        <w:div w:id="156697260">
          <w:marLeft w:val="0"/>
          <w:marRight w:val="0"/>
          <w:marTop w:val="0"/>
          <w:marBottom w:val="0"/>
          <w:divBdr>
            <w:top w:val="none" w:sz="0" w:space="0" w:color="auto"/>
            <w:left w:val="none" w:sz="0" w:space="0" w:color="auto"/>
            <w:bottom w:val="none" w:sz="0" w:space="0" w:color="auto"/>
            <w:right w:val="none" w:sz="0" w:space="0" w:color="auto"/>
          </w:divBdr>
        </w:div>
        <w:div w:id="182209308">
          <w:marLeft w:val="0"/>
          <w:marRight w:val="0"/>
          <w:marTop w:val="0"/>
          <w:marBottom w:val="0"/>
          <w:divBdr>
            <w:top w:val="none" w:sz="0" w:space="0" w:color="auto"/>
            <w:left w:val="none" w:sz="0" w:space="0" w:color="auto"/>
            <w:bottom w:val="none" w:sz="0" w:space="0" w:color="auto"/>
            <w:right w:val="none" w:sz="0" w:space="0" w:color="auto"/>
          </w:divBdr>
        </w:div>
      </w:divsChild>
    </w:div>
    <w:div w:id="168755636">
      <w:bodyDiv w:val="1"/>
      <w:marLeft w:val="0"/>
      <w:marRight w:val="0"/>
      <w:marTop w:val="0"/>
      <w:marBottom w:val="0"/>
      <w:divBdr>
        <w:top w:val="none" w:sz="0" w:space="0" w:color="auto"/>
        <w:left w:val="none" w:sz="0" w:space="0" w:color="auto"/>
        <w:bottom w:val="none" w:sz="0" w:space="0" w:color="auto"/>
        <w:right w:val="none" w:sz="0" w:space="0" w:color="auto"/>
      </w:divBdr>
    </w:div>
    <w:div w:id="197818939">
      <w:bodyDiv w:val="1"/>
      <w:marLeft w:val="0"/>
      <w:marRight w:val="0"/>
      <w:marTop w:val="0"/>
      <w:marBottom w:val="0"/>
      <w:divBdr>
        <w:top w:val="none" w:sz="0" w:space="0" w:color="auto"/>
        <w:left w:val="none" w:sz="0" w:space="0" w:color="auto"/>
        <w:bottom w:val="none" w:sz="0" w:space="0" w:color="auto"/>
        <w:right w:val="none" w:sz="0" w:space="0" w:color="auto"/>
      </w:divBdr>
    </w:div>
    <w:div w:id="209920404">
      <w:bodyDiv w:val="1"/>
      <w:marLeft w:val="0"/>
      <w:marRight w:val="0"/>
      <w:marTop w:val="0"/>
      <w:marBottom w:val="0"/>
      <w:divBdr>
        <w:top w:val="none" w:sz="0" w:space="0" w:color="auto"/>
        <w:left w:val="none" w:sz="0" w:space="0" w:color="auto"/>
        <w:bottom w:val="none" w:sz="0" w:space="0" w:color="auto"/>
        <w:right w:val="none" w:sz="0" w:space="0" w:color="auto"/>
      </w:divBdr>
    </w:div>
    <w:div w:id="220868960">
      <w:bodyDiv w:val="1"/>
      <w:marLeft w:val="0"/>
      <w:marRight w:val="0"/>
      <w:marTop w:val="0"/>
      <w:marBottom w:val="0"/>
      <w:divBdr>
        <w:top w:val="none" w:sz="0" w:space="0" w:color="auto"/>
        <w:left w:val="none" w:sz="0" w:space="0" w:color="auto"/>
        <w:bottom w:val="none" w:sz="0" w:space="0" w:color="auto"/>
        <w:right w:val="none" w:sz="0" w:space="0" w:color="auto"/>
      </w:divBdr>
    </w:div>
    <w:div w:id="227226702">
      <w:bodyDiv w:val="1"/>
      <w:marLeft w:val="0"/>
      <w:marRight w:val="0"/>
      <w:marTop w:val="0"/>
      <w:marBottom w:val="0"/>
      <w:divBdr>
        <w:top w:val="none" w:sz="0" w:space="0" w:color="auto"/>
        <w:left w:val="none" w:sz="0" w:space="0" w:color="auto"/>
        <w:bottom w:val="none" w:sz="0" w:space="0" w:color="auto"/>
        <w:right w:val="none" w:sz="0" w:space="0" w:color="auto"/>
      </w:divBdr>
    </w:div>
    <w:div w:id="231964168">
      <w:bodyDiv w:val="1"/>
      <w:marLeft w:val="0"/>
      <w:marRight w:val="0"/>
      <w:marTop w:val="0"/>
      <w:marBottom w:val="0"/>
      <w:divBdr>
        <w:top w:val="none" w:sz="0" w:space="0" w:color="auto"/>
        <w:left w:val="none" w:sz="0" w:space="0" w:color="auto"/>
        <w:bottom w:val="none" w:sz="0" w:space="0" w:color="auto"/>
        <w:right w:val="none" w:sz="0" w:space="0" w:color="auto"/>
      </w:divBdr>
    </w:div>
    <w:div w:id="267667880">
      <w:bodyDiv w:val="1"/>
      <w:marLeft w:val="0"/>
      <w:marRight w:val="0"/>
      <w:marTop w:val="0"/>
      <w:marBottom w:val="0"/>
      <w:divBdr>
        <w:top w:val="none" w:sz="0" w:space="0" w:color="auto"/>
        <w:left w:val="none" w:sz="0" w:space="0" w:color="auto"/>
        <w:bottom w:val="none" w:sz="0" w:space="0" w:color="auto"/>
        <w:right w:val="none" w:sz="0" w:space="0" w:color="auto"/>
      </w:divBdr>
    </w:div>
    <w:div w:id="291179604">
      <w:bodyDiv w:val="1"/>
      <w:marLeft w:val="0"/>
      <w:marRight w:val="0"/>
      <w:marTop w:val="0"/>
      <w:marBottom w:val="0"/>
      <w:divBdr>
        <w:top w:val="none" w:sz="0" w:space="0" w:color="auto"/>
        <w:left w:val="none" w:sz="0" w:space="0" w:color="auto"/>
        <w:bottom w:val="none" w:sz="0" w:space="0" w:color="auto"/>
        <w:right w:val="none" w:sz="0" w:space="0" w:color="auto"/>
      </w:divBdr>
    </w:div>
    <w:div w:id="308873925">
      <w:bodyDiv w:val="1"/>
      <w:marLeft w:val="0"/>
      <w:marRight w:val="0"/>
      <w:marTop w:val="0"/>
      <w:marBottom w:val="0"/>
      <w:divBdr>
        <w:top w:val="none" w:sz="0" w:space="0" w:color="auto"/>
        <w:left w:val="none" w:sz="0" w:space="0" w:color="auto"/>
        <w:bottom w:val="none" w:sz="0" w:space="0" w:color="auto"/>
        <w:right w:val="none" w:sz="0" w:space="0" w:color="auto"/>
      </w:divBdr>
    </w:div>
    <w:div w:id="316032675">
      <w:bodyDiv w:val="1"/>
      <w:marLeft w:val="0"/>
      <w:marRight w:val="0"/>
      <w:marTop w:val="0"/>
      <w:marBottom w:val="0"/>
      <w:divBdr>
        <w:top w:val="none" w:sz="0" w:space="0" w:color="auto"/>
        <w:left w:val="none" w:sz="0" w:space="0" w:color="auto"/>
        <w:bottom w:val="none" w:sz="0" w:space="0" w:color="auto"/>
        <w:right w:val="none" w:sz="0" w:space="0" w:color="auto"/>
      </w:divBdr>
    </w:div>
    <w:div w:id="320472110">
      <w:bodyDiv w:val="1"/>
      <w:marLeft w:val="0"/>
      <w:marRight w:val="0"/>
      <w:marTop w:val="0"/>
      <w:marBottom w:val="0"/>
      <w:divBdr>
        <w:top w:val="none" w:sz="0" w:space="0" w:color="auto"/>
        <w:left w:val="none" w:sz="0" w:space="0" w:color="auto"/>
        <w:bottom w:val="none" w:sz="0" w:space="0" w:color="auto"/>
        <w:right w:val="none" w:sz="0" w:space="0" w:color="auto"/>
      </w:divBdr>
    </w:div>
    <w:div w:id="340359726">
      <w:bodyDiv w:val="1"/>
      <w:marLeft w:val="0"/>
      <w:marRight w:val="0"/>
      <w:marTop w:val="0"/>
      <w:marBottom w:val="0"/>
      <w:divBdr>
        <w:top w:val="none" w:sz="0" w:space="0" w:color="auto"/>
        <w:left w:val="none" w:sz="0" w:space="0" w:color="auto"/>
        <w:bottom w:val="none" w:sz="0" w:space="0" w:color="auto"/>
        <w:right w:val="none" w:sz="0" w:space="0" w:color="auto"/>
      </w:divBdr>
    </w:div>
    <w:div w:id="361512426">
      <w:bodyDiv w:val="1"/>
      <w:marLeft w:val="0"/>
      <w:marRight w:val="0"/>
      <w:marTop w:val="0"/>
      <w:marBottom w:val="0"/>
      <w:divBdr>
        <w:top w:val="none" w:sz="0" w:space="0" w:color="auto"/>
        <w:left w:val="none" w:sz="0" w:space="0" w:color="auto"/>
        <w:bottom w:val="none" w:sz="0" w:space="0" w:color="auto"/>
        <w:right w:val="none" w:sz="0" w:space="0" w:color="auto"/>
      </w:divBdr>
      <w:divsChild>
        <w:div w:id="114256262">
          <w:marLeft w:val="0"/>
          <w:marRight w:val="0"/>
          <w:marTop w:val="0"/>
          <w:marBottom w:val="0"/>
          <w:divBdr>
            <w:top w:val="none" w:sz="0" w:space="0" w:color="auto"/>
            <w:left w:val="none" w:sz="0" w:space="0" w:color="auto"/>
            <w:bottom w:val="none" w:sz="0" w:space="0" w:color="auto"/>
            <w:right w:val="none" w:sz="0" w:space="0" w:color="auto"/>
          </w:divBdr>
        </w:div>
        <w:div w:id="522129184">
          <w:marLeft w:val="0"/>
          <w:marRight w:val="0"/>
          <w:marTop w:val="0"/>
          <w:marBottom w:val="0"/>
          <w:divBdr>
            <w:top w:val="none" w:sz="0" w:space="0" w:color="auto"/>
            <w:left w:val="none" w:sz="0" w:space="0" w:color="auto"/>
            <w:bottom w:val="none" w:sz="0" w:space="0" w:color="auto"/>
            <w:right w:val="none" w:sz="0" w:space="0" w:color="auto"/>
          </w:divBdr>
        </w:div>
        <w:div w:id="743724807">
          <w:marLeft w:val="0"/>
          <w:marRight w:val="0"/>
          <w:marTop w:val="0"/>
          <w:marBottom w:val="0"/>
          <w:divBdr>
            <w:top w:val="none" w:sz="0" w:space="0" w:color="auto"/>
            <w:left w:val="none" w:sz="0" w:space="0" w:color="auto"/>
            <w:bottom w:val="none" w:sz="0" w:space="0" w:color="auto"/>
            <w:right w:val="none" w:sz="0" w:space="0" w:color="auto"/>
          </w:divBdr>
        </w:div>
        <w:div w:id="1251280089">
          <w:marLeft w:val="0"/>
          <w:marRight w:val="0"/>
          <w:marTop w:val="0"/>
          <w:marBottom w:val="0"/>
          <w:divBdr>
            <w:top w:val="none" w:sz="0" w:space="0" w:color="auto"/>
            <w:left w:val="none" w:sz="0" w:space="0" w:color="auto"/>
            <w:bottom w:val="none" w:sz="0" w:space="0" w:color="auto"/>
            <w:right w:val="none" w:sz="0" w:space="0" w:color="auto"/>
          </w:divBdr>
        </w:div>
        <w:div w:id="1260869912">
          <w:marLeft w:val="0"/>
          <w:marRight w:val="0"/>
          <w:marTop w:val="0"/>
          <w:marBottom w:val="0"/>
          <w:divBdr>
            <w:top w:val="none" w:sz="0" w:space="0" w:color="auto"/>
            <w:left w:val="none" w:sz="0" w:space="0" w:color="auto"/>
            <w:bottom w:val="none" w:sz="0" w:space="0" w:color="auto"/>
            <w:right w:val="none" w:sz="0" w:space="0" w:color="auto"/>
          </w:divBdr>
        </w:div>
        <w:div w:id="1501233690">
          <w:marLeft w:val="0"/>
          <w:marRight w:val="0"/>
          <w:marTop w:val="0"/>
          <w:marBottom w:val="0"/>
          <w:divBdr>
            <w:top w:val="none" w:sz="0" w:space="0" w:color="auto"/>
            <w:left w:val="none" w:sz="0" w:space="0" w:color="auto"/>
            <w:bottom w:val="none" w:sz="0" w:space="0" w:color="auto"/>
            <w:right w:val="none" w:sz="0" w:space="0" w:color="auto"/>
          </w:divBdr>
        </w:div>
        <w:div w:id="1529028464">
          <w:marLeft w:val="0"/>
          <w:marRight w:val="0"/>
          <w:marTop w:val="0"/>
          <w:marBottom w:val="0"/>
          <w:divBdr>
            <w:top w:val="none" w:sz="0" w:space="0" w:color="auto"/>
            <w:left w:val="none" w:sz="0" w:space="0" w:color="auto"/>
            <w:bottom w:val="none" w:sz="0" w:space="0" w:color="auto"/>
            <w:right w:val="none" w:sz="0" w:space="0" w:color="auto"/>
          </w:divBdr>
        </w:div>
        <w:div w:id="1797136025">
          <w:marLeft w:val="0"/>
          <w:marRight w:val="0"/>
          <w:marTop w:val="0"/>
          <w:marBottom w:val="0"/>
          <w:divBdr>
            <w:top w:val="none" w:sz="0" w:space="0" w:color="auto"/>
            <w:left w:val="none" w:sz="0" w:space="0" w:color="auto"/>
            <w:bottom w:val="none" w:sz="0" w:space="0" w:color="auto"/>
            <w:right w:val="none" w:sz="0" w:space="0" w:color="auto"/>
          </w:divBdr>
        </w:div>
      </w:divsChild>
    </w:div>
    <w:div w:id="362681113">
      <w:bodyDiv w:val="1"/>
      <w:marLeft w:val="0"/>
      <w:marRight w:val="0"/>
      <w:marTop w:val="0"/>
      <w:marBottom w:val="0"/>
      <w:divBdr>
        <w:top w:val="none" w:sz="0" w:space="0" w:color="auto"/>
        <w:left w:val="none" w:sz="0" w:space="0" w:color="auto"/>
        <w:bottom w:val="none" w:sz="0" w:space="0" w:color="auto"/>
        <w:right w:val="none" w:sz="0" w:space="0" w:color="auto"/>
      </w:divBdr>
    </w:div>
    <w:div w:id="384377909">
      <w:bodyDiv w:val="1"/>
      <w:marLeft w:val="0"/>
      <w:marRight w:val="0"/>
      <w:marTop w:val="0"/>
      <w:marBottom w:val="0"/>
      <w:divBdr>
        <w:top w:val="none" w:sz="0" w:space="0" w:color="auto"/>
        <w:left w:val="none" w:sz="0" w:space="0" w:color="auto"/>
        <w:bottom w:val="none" w:sz="0" w:space="0" w:color="auto"/>
        <w:right w:val="none" w:sz="0" w:space="0" w:color="auto"/>
      </w:divBdr>
    </w:div>
    <w:div w:id="392510118">
      <w:bodyDiv w:val="1"/>
      <w:marLeft w:val="0"/>
      <w:marRight w:val="0"/>
      <w:marTop w:val="0"/>
      <w:marBottom w:val="0"/>
      <w:divBdr>
        <w:top w:val="none" w:sz="0" w:space="0" w:color="auto"/>
        <w:left w:val="none" w:sz="0" w:space="0" w:color="auto"/>
        <w:bottom w:val="none" w:sz="0" w:space="0" w:color="auto"/>
        <w:right w:val="none" w:sz="0" w:space="0" w:color="auto"/>
      </w:divBdr>
    </w:div>
    <w:div w:id="393353793">
      <w:bodyDiv w:val="1"/>
      <w:marLeft w:val="0"/>
      <w:marRight w:val="0"/>
      <w:marTop w:val="0"/>
      <w:marBottom w:val="0"/>
      <w:divBdr>
        <w:top w:val="none" w:sz="0" w:space="0" w:color="auto"/>
        <w:left w:val="none" w:sz="0" w:space="0" w:color="auto"/>
        <w:bottom w:val="none" w:sz="0" w:space="0" w:color="auto"/>
        <w:right w:val="none" w:sz="0" w:space="0" w:color="auto"/>
      </w:divBdr>
    </w:div>
    <w:div w:id="398287930">
      <w:bodyDiv w:val="1"/>
      <w:marLeft w:val="0"/>
      <w:marRight w:val="0"/>
      <w:marTop w:val="0"/>
      <w:marBottom w:val="0"/>
      <w:divBdr>
        <w:top w:val="none" w:sz="0" w:space="0" w:color="auto"/>
        <w:left w:val="none" w:sz="0" w:space="0" w:color="auto"/>
        <w:bottom w:val="none" w:sz="0" w:space="0" w:color="auto"/>
        <w:right w:val="none" w:sz="0" w:space="0" w:color="auto"/>
      </w:divBdr>
    </w:div>
    <w:div w:id="409237818">
      <w:bodyDiv w:val="1"/>
      <w:marLeft w:val="0"/>
      <w:marRight w:val="0"/>
      <w:marTop w:val="0"/>
      <w:marBottom w:val="0"/>
      <w:divBdr>
        <w:top w:val="none" w:sz="0" w:space="0" w:color="auto"/>
        <w:left w:val="none" w:sz="0" w:space="0" w:color="auto"/>
        <w:bottom w:val="none" w:sz="0" w:space="0" w:color="auto"/>
        <w:right w:val="none" w:sz="0" w:space="0" w:color="auto"/>
      </w:divBdr>
    </w:div>
    <w:div w:id="417407025">
      <w:marLeft w:val="0"/>
      <w:marRight w:val="0"/>
      <w:marTop w:val="0"/>
      <w:marBottom w:val="0"/>
      <w:divBdr>
        <w:top w:val="none" w:sz="0" w:space="0" w:color="auto"/>
        <w:left w:val="none" w:sz="0" w:space="0" w:color="auto"/>
        <w:bottom w:val="none" w:sz="0" w:space="0" w:color="auto"/>
        <w:right w:val="none" w:sz="0" w:space="0" w:color="auto"/>
      </w:divBdr>
    </w:div>
    <w:div w:id="417407026">
      <w:marLeft w:val="0"/>
      <w:marRight w:val="0"/>
      <w:marTop w:val="0"/>
      <w:marBottom w:val="0"/>
      <w:divBdr>
        <w:top w:val="none" w:sz="0" w:space="0" w:color="auto"/>
        <w:left w:val="none" w:sz="0" w:space="0" w:color="auto"/>
        <w:bottom w:val="none" w:sz="0" w:space="0" w:color="auto"/>
        <w:right w:val="none" w:sz="0" w:space="0" w:color="auto"/>
      </w:divBdr>
    </w:div>
    <w:div w:id="417407027">
      <w:marLeft w:val="0"/>
      <w:marRight w:val="0"/>
      <w:marTop w:val="0"/>
      <w:marBottom w:val="0"/>
      <w:divBdr>
        <w:top w:val="none" w:sz="0" w:space="0" w:color="auto"/>
        <w:left w:val="none" w:sz="0" w:space="0" w:color="auto"/>
        <w:bottom w:val="none" w:sz="0" w:space="0" w:color="auto"/>
        <w:right w:val="none" w:sz="0" w:space="0" w:color="auto"/>
      </w:divBdr>
    </w:div>
    <w:div w:id="417407028">
      <w:marLeft w:val="0"/>
      <w:marRight w:val="0"/>
      <w:marTop w:val="0"/>
      <w:marBottom w:val="0"/>
      <w:divBdr>
        <w:top w:val="none" w:sz="0" w:space="0" w:color="auto"/>
        <w:left w:val="none" w:sz="0" w:space="0" w:color="auto"/>
        <w:bottom w:val="none" w:sz="0" w:space="0" w:color="auto"/>
        <w:right w:val="none" w:sz="0" w:space="0" w:color="auto"/>
      </w:divBdr>
    </w:div>
    <w:div w:id="417407029">
      <w:marLeft w:val="0"/>
      <w:marRight w:val="0"/>
      <w:marTop w:val="0"/>
      <w:marBottom w:val="0"/>
      <w:divBdr>
        <w:top w:val="none" w:sz="0" w:space="0" w:color="auto"/>
        <w:left w:val="none" w:sz="0" w:space="0" w:color="auto"/>
        <w:bottom w:val="none" w:sz="0" w:space="0" w:color="auto"/>
        <w:right w:val="none" w:sz="0" w:space="0" w:color="auto"/>
      </w:divBdr>
    </w:div>
    <w:div w:id="417407030">
      <w:marLeft w:val="0"/>
      <w:marRight w:val="0"/>
      <w:marTop w:val="0"/>
      <w:marBottom w:val="0"/>
      <w:divBdr>
        <w:top w:val="none" w:sz="0" w:space="0" w:color="auto"/>
        <w:left w:val="none" w:sz="0" w:space="0" w:color="auto"/>
        <w:bottom w:val="none" w:sz="0" w:space="0" w:color="auto"/>
        <w:right w:val="none" w:sz="0" w:space="0" w:color="auto"/>
      </w:divBdr>
    </w:div>
    <w:div w:id="417407031">
      <w:marLeft w:val="0"/>
      <w:marRight w:val="0"/>
      <w:marTop w:val="0"/>
      <w:marBottom w:val="0"/>
      <w:divBdr>
        <w:top w:val="none" w:sz="0" w:space="0" w:color="auto"/>
        <w:left w:val="none" w:sz="0" w:space="0" w:color="auto"/>
        <w:bottom w:val="none" w:sz="0" w:space="0" w:color="auto"/>
        <w:right w:val="none" w:sz="0" w:space="0" w:color="auto"/>
      </w:divBdr>
    </w:div>
    <w:div w:id="417407032">
      <w:marLeft w:val="0"/>
      <w:marRight w:val="0"/>
      <w:marTop w:val="0"/>
      <w:marBottom w:val="0"/>
      <w:divBdr>
        <w:top w:val="none" w:sz="0" w:space="0" w:color="auto"/>
        <w:left w:val="none" w:sz="0" w:space="0" w:color="auto"/>
        <w:bottom w:val="none" w:sz="0" w:space="0" w:color="auto"/>
        <w:right w:val="none" w:sz="0" w:space="0" w:color="auto"/>
      </w:divBdr>
    </w:div>
    <w:div w:id="417407033">
      <w:marLeft w:val="0"/>
      <w:marRight w:val="0"/>
      <w:marTop w:val="0"/>
      <w:marBottom w:val="0"/>
      <w:divBdr>
        <w:top w:val="none" w:sz="0" w:space="0" w:color="auto"/>
        <w:left w:val="none" w:sz="0" w:space="0" w:color="auto"/>
        <w:bottom w:val="none" w:sz="0" w:space="0" w:color="auto"/>
        <w:right w:val="none" w:sz="0" w:space="0" w:color="auto"/>
      </w:divBdr>
    </w:div>
    <w:div w:id="417407034">
      <w:marLeft w:val="0"/>
      <w:marRight w:val="0"/>
      <w:marTop w:val="0"/>
      <w:marBottom w:val="0"/>
      <w:divBdr>
        <w:top w:val="none" w:sz="0" w:space="0" w:color="auto"/>
        <w:left w:val="none" w:sz="0" w:space="0" w:color="auto"/>
        <w:bottom w:val="none" w:sz="0" w:space="0" w:color="auto"/>
        <w:right w:val="none" w:sz="0" w:space="0" w:color="auto"/>
      </w:divBdr>
    </w:div>
    <w:div w:id="438912426">
      <w:bodyDiv w:val="1"/>
      <w:marLeft w:val="0"/>
      <w:marRight w:val="0"/>
      <w:marTop w:val="0"/>
      <w:marBottom w:val="0"/>
      <w:divBdr>
        <w:top w:val="none" w:sz="0" w:space="0" w:color="auto"/>
        <w:left w:val="none" w:sz="0" w:space="0" w:color="auto"/>
        <w:bottom w:val="none" w:sz="0" w:space="0" w:color="auto"/>
        <w:right w:val="none" w:sz="0" w:space="0" w:color="auto"/>
      </w:divBdr>
    </w:div>
    <w:div w:id="441606774">
      <w:bodyDiv w:val="1"/>
      <w:marLeft w:val="0"/>
      <w:marRight w:val="0"/>
      <w:marTop w:val="0"/>
      <w:marBottom w:val="0"/>
      <w:divBdr>
        <w:top w:val="none" w:sz="0" w:space="0" w:color="auto"/>
        <w:left w:val="none" w:sz="0" w:space="0" w:color="auto"/>
        <w:bottom w:val="none" w:sz="0" w:space="0" w:color="auto"/>
        <w:right w:val="none" w:sz="0" w:space="0" w:color="auto"/>
      </w:divBdr>
    </w:div>
    <w:div w:id="442849777">
      <w:bodyDiv w:val="1"/>
      <w:marLeft w:val="0"/>
      <w:marRight w:val="0"/>
      <w:marTop w:val="0"/>
      <w:marBottom w:val="0"/>
      <w:divBdr>
        <w:top w:val="none" w:sz="0" w:space="0" w:color="auto"/>
        <w:left w:val="none" w:sz="0" w:space="0" w:color="auto"/>
        <w:bottom w:val="none" w:sz="0" w:space="0" w:color="auto"/>
        <w:right w:val="none" w:sz="0" w:space="0" w:color="auto"/>
      </w:divBdr>
    </w:div>
    <w:div w:id="446463273">
      <w:bodyDiv w:val="1"/>
      <w:marLeft w:val="0"/>
      <w:marRight w:val="0"/>
      <w:marTop w:val="0"/>
      <w:marBottom w:val="0"/>
      <w:divBdr>
        <w:top w:val="none" w:sz="0" w:space="0" w:color="auto"/>
        <w:left w:val="none" w:sz="0" w:space="0" w:color="auto"/>
        <w:bottom w:val="none" w:sz="0" w:space="0" w:color="auto"/>
        <w:right w:val="none" w:sz="0" w:space="0" w:color="auto"/>
      </w:divBdr>
    </w:div>
    <w:div w:id="451899349">
      <w:bodyDiv w:val="1"/>
      <w:marLeft w:val="0"/>
      <w:marRight w:val="0"/>
      <w:marTop w:val="0"/>
      <w:marBottom w:val="0"/>
      <w:divBdr>
        <w:top w:val="none" w:sz="0" w:space="0" w:color="auto"/>
        <w:left w:val="none" w:sz="0" w:space="0" w:color="auto"/>
        <w:bottom w:val="none" w:sz="0" w:space="0" w:color="auto"/>
        <w:right w:val="none" w:sz="0" w:space="0" w:color="auto"/>
      </w:divBdr>
    </w:div>
    <w:div w:id="454373631">
      <w:bodyDiv w:val="1"/>
      <w:marLeft w:val="0"/>
      <w:marRight w:val="0"/>
      <w:marTop w:val="0"/>
      <w:marBottom w:val="0"/>
      <w:divBdr>
        <w:top w:val="none" w:sz="0" w:space="0" w:color="auto"/>
        <w:left w:val="none" w:sz="0" w:space="0" w:color="auto"/>
        <w:bottom w:val="none" w:sz="0" w:space="0" w:color="auto"/>
        <w:right w:val="none" w:sz="0" w:space="0" w:color="auto"/>
      </w:divBdr>
    </w:div>
    <w:div w:id="461658070">
      <w:bodyDiv w:val="1"/>
      <w:marLeft w:val="0"/>
      <w:marRight w:val="0"/>
      <w:marTop w:val="0"/>
      <w:marBottom w:val="0"/>
      <w:divBdr>
        <w:top w:val="none" w:sz="0" w:space="0" w:color="auto"/>
        <w:left w:val="none" w:sz="0" w:space="0" w:color="auto"/>
        <w:bottom w:val="none" w:sz="0" w:space="0" w:color="auto"/>
        <w:right w:val="none" w:sz="0" w:space="0" w:color="auto"/>
      </w:divBdr>
    </w:div>
    <w:div w:id="471555521">
      <w:bodyDiv w:val="1"/>
      <w:marLeft w:val="0"/>
      <w:marRight w:val="0"/>
      <w:marTop w:val="0"/>
      <w:marBottom w:val="0"/>
      <w:divBdr>
        <w:top w:val="none" w:sz="0" w:space="0" w:color="auto"/>
        <w:left w:val="none" w:sz="0" w:space="0" w:color="auto"/>
        <w:bottom w:val="none" w:sz="0" w:space="0" w:color="auto"/>
        <w:right w:val="none" w:sz="0" w:space="0" w:color="auto"/>
      </w:divBdr>
    </w:div>
    <w:div w:id="481701346">
      <w:bodyDiv w:val="1"/>
      <w:marLeft w:val="0"/>
      <w:marRight w:val="0"/>
      <w:marTop w:val="0"/>
      <w:marBottom w:val="0"/>
      <w:divBdr>
        <w:top w:val="none" w:sz="0" w:space="0" w:color="auto"/>
        <w:left w:val="none" w:sz="0" w:space="0" w:color="auto"/>
        <w:bottom w:val="none" w:sz="0" w:space="0" w:color="auto"/>
        <w:right w:val="none" w:sz="0" w:space="0" w:color="auto"/>
      </w:divBdr>
    </w:div>
    <w:div w:id="512040321">
      <w:bodyDiv w:val="1"/>
      <w:marLeft w:val="0"/>
      <w:marRight w:val="0"/>
      <w:marTop w:val="0"/>
      <w:marBottom w:val="0"/>
      <w:divBdr>
        <w:top w:val="none" w:sz="0" w:space="0" w:color="auto"/>
        <w:left w:val="none" w:sz="0" w:space="0" w:color="auto"/>
        <w:bottom w:val="none" w:sz="0" w:space="0" w:color="auto"/>
        <w:right w:val="none" w:sz="0" w:space="0" w:color="auto"/>
      </w:divBdr>
    </w:div>
    <w:div w:id="538978047">
      <w:bodyDiv w:val="1"/>
      <w:marLeft w:val="0"/>
      <w:marRight w:val="0"/>
      <w:marTop w:val="0"/>
      <w:marBottom w:val="0"/>
      <w:divBdr>
        <w:top w:val="none" w:sz="0" w:space="0" w:color="auto"/>
        <w:left w:val="none" w:sz="0" w:space="0" w:color="auto"/>
        <w:bottom w:val="none" w:sz="0" w:space="0" w:color="auto"/>
        <w:right w:val="none" w:sz="0" w:space="0" w:color="auto"/>
      </w:divBdr>
    </w:div>
    <w:div w:id="541333494">
      <w:bodyDiv w:val="1"/>
      <w:marLeft w:val="0"/>
      <w:marRight w:val="0"/>
      <w:marTop w:val="0"/>
      <w:marBottom w:val="0"/>
      <w:divBdr>
        <w:top w:val="none" w:sz="0" w:space="0" w:color="auto"/>
        <w:left w:val="none" w:sz="0" w:space="0" w:color="auto"/>
        <w:bottom w:val="none" w:sz="0" w:space="0" w:color="auto"/>
        <w:right w:val="none" w:sz="0" w:space="0" w:color="auto"/>
      </w:divBdr>
    </w:div>
    <w:div w:id="564292993">
      <w:bodyDiv w:val="1"/>
      <w:marLeft w:val="0"/>
      <w:marRight w:val="0"/>
      <w:marTop w:val="0"/>
      <w:marBottom w:val="0"/>
      <w:divBdr>
        <w:top w:val="none" w:sz="0" w:space="0" w:color="auto"/>
        <w:left w:val="none" w:sz="0" w:space="0" w:color="auto"/>
        <w:bottom w:val="none" w:sz="0" w:space="0" w:color="auto"/>
        <w:right w:val="none" w:sz="0" w:space="0" w:color="auto"/>
      </w:divBdr>
    </w:div>
    <w:div w:id="598411833">
      <w:bodyDiv w:val="1"/>
      <w:marLeft w:val="0"/>
      <w:marRight w:val="0"/>
      <w:marTop w:val="0"/>
      <w:marBottom w:val="0"/>
      <w:divBdr>
        <w:top w:val="none" w:sz="0" w:space="0" w:color="auto"/>
        <w:left w:val="none" w:sz="0" w:space="0" w:color="auto"/>
        <w:bottom w:val="none" w:sz="0" w:space="0" w:color="auto"/>
        <w:right w:val="none" w:sz="0" w:space="0" w:color="auto"/>
      </w:divBdr>
    </w:div>
    <w:div w:id="616714621">
      <w:bodyDiv w:val="1"/>
      <w:marLeft w:val="0"/>
      <w:marRight w:val="0"/>
      <w:marTop w:val="0"/>
      <w:marBottom w:val="0"/>
      <w:divBdr>
        <w:top w:val="none" w:sz="0" w:space="0" w:color="auto"/>
        <w:left w:val="none" w:sz="0" w:space="0" w:color="auto"/>
        <w:bottom w:val="none" w:sz="0" w:space="0" w:color="auto"/>
        <w:right w:val="none" w:sz="0" w:space="0" w:color="auto"/>
      </w:divBdr>
    </w:div>
    <w:div w:id="640767508">
      <w:bodyDiv w:val="1"/>
      <w:marLeft w:val="0"/>
      <w:marRight w:val="0"/>
      <w:marTop w:val="0"/>
      <w:marBottom w:val="0"/>
      <w:divBdr>
        <w:top w:val="none" w:sz="0" w:space="0" w:color="auto"/>
        <w:left w:val="none" w:sz="0" w:space="0" w:color="auto"/>
        <w:bottom w:val="none" w:sz="0" w:space="0" w:color="auto"/>
        <w:right w:val="none" w:sz="0" w:space="0" w:color="auto"/>
      </w:divBdr>
    </w:div>
    <w:div w:id="654187394">
      <w:bodyDiv w:val="1"/>
      <w:marLeft w:val="0"/>
      <w:marRight w:val="0"/>
      <w:marTop w:val="0"/>
      <w:marBottom w:val="0"/>
      <w:divBdr>
        <w:top w:val="none" w:sz="0" w:space="0" w:color="auto"/>
        <w:left w:val="none" w:sz="0" w:space="0" w:color="auto"/>
        <w:bottom w:val="none" w:sz="0" w:space="0" w:color="auto"/>
        <w:right w:val="none" w:sz="0" w:space="0" w:color="auto"/>
      </w:divBdr>
    </w:div>
    <w:div w:id="672269420">
      <w:bodyDiv w:val="1"/>
      <w:marLeft w:val="0"/>
      <w:marRight w:val="0"/>
      <w:marTop w:val="0"/>
      <w:marBottom w:val="0"/>
      <w:divBdr>
        <w:top w:val="none" w:sz="0" w:space="0" w:color="auto"/>
        <w:left w:val="none" w:sz="0" w:space="0" w:color="auto"/>
        <w:bottom w:val="none" w:sz="0" w:space="0" w:color="auto"/>
        <w:right w:val="none" w:sz="0" w:space="0" w:color="auto"/>
      </w:divBdr>
    </w:div>
    <w:div w:id="687171239">
      <w:bodyDiv w:val="1"/>
      <w:marLeft w:val="0"/>
      <w:marRight w:val="0"/>
      <w:marTop w:val="0"/>
      <w:marBottom w:val="0"/>
      <w:divBdr>
        <w:top w:val="none" w:sz="0" w:space="0" w:color="auto"/>
        <w:left w:val="none" w:sz="0" w:space="0" w:color="auto"/>
        <w:bottom w:val="none" w:sz="0" w:space="0" w:color="auto"/>
        <w:right w:val="none" w:sz="0" w:space="0" w:color="auto"/>
      </w:divBdr>
    </w:div>
    <w:div w:id="694162850">
      <w:bodyDiv w:val="1"/>
      <w:marLeft w:val="0"/>
      <w:marRight w:val="0"/>
      <w:marTop w:val="0"/>
      <w:marBottom w:val="0"/>
      <w:divBdr>
        <w:top w:val="none" w:sz="0" w:space="0" w:color="auto"/>
        <w:left w:val="none" w:sz="0" w:space="0" w:color="auto"/>
        <w:bottom w:val="none" w:sz="0" w:space="0" w:color="auto"/>
        <w:right w:val="none" w:sz="0" w:space="0" w:color="auto"/>
      </w:divBdr>
    </w:div>
    <w:div w:id="694699627">
      <w:bodyDiv w:val="1"/>
      <w:marLeft w:val="0"/>
      <w:marRight w:val="0"/>
      <w:marTop w:val="0"/>
      <w:marBottom w:val="0"/>
      <w:divBdr>
        <w:top w:val="none" w:sz="0" w:space="0" w:color="auto"/>
        <w:left w:val="none" w:sz="0" w:space="0" w:color="auto"/>
        <w:bottom w:val="none" w:sz="0" w:space="0" w:color="auto"/>
        <w:right w:val="none" w:sz="0" w:space="0" w:color="auto"/>
      </w:divBdr>
    </w:div>
    <w:div w:id="710033457">
      <w:bodyDiv w:val="1"/>
      <w:marLeft w:val="0"/>
      <w:marRight w:val="0"/>
      <w:marTop w:val="0"/>
      <w:marBottom w:val="0"/>
      <w:divBdr>
        <w:top w:val="none" w:sz="0" w:space="0" w:color="auto"/>
        <w:left w:val="none" w:sz="0" w:space="0" w:color="auto"/>
        <w:bottom w:val="none" w:sz="0" w:space="0" w:color="auto"/>
        <w:right w:val="none" w:sz="0" w:space="0" w:color="auto"/>
      </w:divBdr>
    </w:div>
    <w:div w:id="728304277">
      <w:bodyDiv w:val="1"/>
      <w:marLeft w:val="0"/>
      <w:marRight w:val="0"/>
      <w:marTop w:val="0"/>
      <w:marBottom w:val="0"/>
      <w:divBdr>
        <w:top w:val="none" w:sz="0" w:space="0" w:color="auto"/>
        <w:left w:val="none" w:sz="0" w:space="0" w:color="auto"/>
        <w:bottom w:val="none" w:sz="0" w:space="0" w:color="auto"/>
        <w:right w:val="none" w:sz="0" w:space="0" w:color="auto"/>
      </w:divBdr>
    </w:div>
    <w:div w:id="735201764">
      <w:bodyDiv w:val="1"/>
      <w:marLeft w:val="0"/>
      <w:marRight w:val="0"/>
      <w:marTop w:val="0"/>
      <w:marBottom w:val="0"/>
      <w:divBdr>
        <w:top w:val="none" w:sz="0" w:space="0" w:color="auto"/>
        <w:left w:val="none" w:sz="0" w:space="0" w:color="auto"/>
        <w:bottom w:val="none" w:sz="0" w:space="0" w:color="auto"/>
        <w:right w:val="none" w:sz="0" w:space="0" w:color="auto"/>
      </w:divBdr>
    </w:div>
    <w:div w:id="737870314">
      <w:bodyDiv w:val="1"/>
      <w:marLeft w:val="0"/>
      <w:marRight w:val="0"/>
      <w:marTop w:val="0"/>
      <w:marBottom w:val="0"/>
      <w:divBdr>
        <w:top w:val="none" w:sz="0" w:space="0" w:color="auto"/>
        <w:left w:val="none" w:sz="0" w:space="0" w:color="auto"/>
        <w:bottom w:val="none" w:sz="0" w:space="0" w:color="auto"/>
        <w:right w:val="none" w:sz="0" w:space="0" w:color="auto"/>
      </w:divBdr>
    </w:div>
    <w:div w:id="745996727">
      <w:bodyDiv w:val="1"/>
      <w:marLeft w:val="0"/>
      <w:marRight w:val="0"/>
      <w:marTop w:val="0"/>
      <w:marBottom w:val="0"/>
      <w:divBdr>
        <w:top w:val="none" w:sz="0" w:space="0" w:color="auto"/>
        <w:left w:val="none" w:sz="0" w:space="0" w:color="auto"/>
        <w:bottom w:val="none" w:sz="0" w:space="0" w:color="auto"/>
        <w:right w:val="none" w:sz="0" w:space="0" w:color="auto"/>
      </w:divBdr>
      <w:divsChild>
        <w:div w:id="980186742">
          <w:marLeft w:val="0"/>
          <w:marRight w:val="0"/>
          <w:marTop w:val="30"/>
          <w:marBottom w:val="150"/>
          <w:divBdr>
            <w:top w:val="none" w:sz="0" w:space="0" w:color="auto"/>
            <w:left w:val="none" w:sz="0" w:space="0" w:color="auto"/>
            <w:bottom w:val="single" w:sz="6" w:space="4" w:color="EEEEEE"/>
            <w:right w:val="none" w:sz="0" w:space="0" w:color="auto"/>
          </w:divBdr>
        </w:div>
        <w:div w:id="1925911564">
          <w:marLeft w:val="0"/>
          <w:marRight w:val="0"/>
          <w:marTop w:val="0"/>
          <w:marBottom w:val="0"/>
          <w:divBdr>
            <w:top w:val="none" w:sz="0" w:space="0" w:color="auto"/>
            <w:left w:val="none" w:sz="0" w:space="0" w:color="auto"/>
            <w:bottom w:val="none" w:sz="0" w:space="0" w:color="auto"/>
            <w:right w:val="none" w:sz="0" w:space="0" w:color="auto"/>
          </w:divBdr>
        </w:div>
      </w:divsChild>
    </w:div>
    <w:div w:id="777799281">
      <w:bodyDiv w:val="1"/>
      <w:marLeft w:val="0"/>
      <w:marRight w:val="0"/>
      <w:marTop w:val="0"/>
      <w:marBottom w:val="0"/>
      <w:divBdr>
        <w:top w:val="none" w:sz="0" w:space="0" w:color="auto"/>
        <w:left w:val="none" w:sz="0" w:space="0" w:color="auto"/>
        <w:bottom w:val="none" w:sz="0" w:space="0" w:color="auto"/>
        <w:right w:val="none" w:sz="0" w:space="0" w:color="auto"/>
      </w:divBdr>
    </w:div>
    <w:div w:id="797459337">
      <w:bodyDiv w:val="1"/>
      <w:marLeft w:val="0"/>
      <w:marRight w:val="0"/>
      <w:marTop w:val="0"/>
      <w:marBottom w:val="0"/>
      <w:divBdr>
        <w:top w:val="none" w:sz="0" w:space="0" w:color="auto"/>
        <w:left w:val="none" w:sz="0" w:space="0" w:color="auto"/>
        <w:bottom w:val="none" w:sz="0" w:space="0" w:color="auto"/>
        <w:right w:val="none" w:sz="0" w:space="0" w:color="auto"/>
      </w:divBdr>
    </w:div>
    <w:div w:id="801271419">
      <w:bodyDiv w:val="1"/>
      <w:marLeft w:val="0"/>
      <w:marRight w:val="0"/>
      <w:marTop w:val="0"/>
      <w:marBottom w:val="0"/>
      <w:divBdr>
        <w:top w:val="none" w:sz="0" w:space="0" w:color="auto"/>
        <w:left w:val="none" w:sz="0" w:space="0" w:color="auto"/>
        <w:bottom w:val="none" w:sz="0" w:space="0" w:color="auto"/>
        <w:right w:val="none" w:sz="0" w:space="0" w:color="auto"/>
      </w:divBdr>
    </w:div>
    <w:div w:id="807556536">
      <w:bodyDiv w:val="1"/>
      <w:marLeft w:val="0"/>
      <w:marRight w:val="0"/>
      <w:marTop w:val="0"/>
      <w:marBottom w:val="0"/>
      <w:divBdr>
        <w:top w:val="none" w:sz="0" w:space="0" w:color="auto"/>
        <w:left w:val="none" w:sz="0" w:space="0" w:color="auto"/>
        <w:bottom w:val="none" w:sz="0" w:space="0" w:color="auto"/>
        <w:right w:val="none" w:sz="0" w:space="0" w:color="auto"/>
      </w:divBdr>
    </w:div>
    <w:div w:id="821849270">
      <w:bodyDiv w:val="1"/>
      <w:marLeft w:val="0"/>
      <w:marRight w:val="0"/>
      <w:marTop w:val="0"/>
      <w:marBottom w:val="0"/>
      <w:divBdr>
        <w:top w:val="none" w:sz="0" w:space="0" w:color="auto"/>
        <w:left w:val="none" w:sz="0" w:space="0" w:color="auto"/>
        <w:bottom w:val="none" w:sz="0" w:space="0" w:color="auto"/>
        <w:right w:val="none" w:sz="0" w:space="0" w:color="auto"/>
      </w:divBdr>
    </w:div>
    <w:div w:id="822232717">
      <w:bodyDiv w:val="1"/>
      <w:marLeft w:val="0"/>
      <w:marRight w:val="0"/>
      <w:marTop w:val="0"/>
      <w:marBottom w:val="0"/>
      <w:divBdr>
        <w:top w:val="none" w:sz="0" w:space="0" w:color="auto"/>
        <w:left w:val="none" w:sz="0" w:space="0" w:color="auto"/>
        <w:bottom w:val="none" w:sz="0" w:space="0" w:color="auto"/>
        <w:right w:val="none" w:sz="0" w:space="0" w:color="auto"/>
      </w:divBdr>
    </w:div>
    <w:div w:id="839926694">
      <w:bodyDiv w:val="1"/>
      <w:marLeft w:val="0"/>
      <w:marRight w:val="0"/>
      <w:marTop w:val="0"/>
      <w:marBottom w:val="0"/>
      <w:divBdr>
        <w:top w:val="none" w:sz="0" w:space="0" w:color="auto"/>
        <w:left w:val="none" w:sz="0" w:space="0" w:color="auto"/>
        <w:bottom w:val="none" w:sz="0" w:space="0" w:color="auto"/>
        <w:right w:val="none" w:sz="0" w:space="0" w:color="auto"/>
      </w:divBdr>
    </w:div>
    <w:div w:id="866795680">
      <w:bodyDiv w:val="1"/>
      <w:marLeft w:val="0"/>
      <w:marRight w:val="0"/>
      <w:marTop w:val="0"/>
      <w:marBottom w:val="0"/>
      <w:divBdr>
        <w:top w:val="none" w:sz="0" w:space="0" w:color="auto"/>
        <w:left w:val="none" w:sz="0" w:space="0" w:color="auto"/>
        <w:bottom w:val="none" w:sz="0" w:space="0" w:color="auto"/>
        <w:right w:val="none" w:sz="0" w:space="0" w:color="auto"/>
      </w:divBdr>
    </w:div>
    <w:div w:id="875502709">
      <w:bodyDiv w:val="1"/>
      <w:marLeft w:val="0"/>
      <w:marRight w:val="0"/>
      <w:marTop w:val="0"/>
      <w:marBottom w:val="0"/>
      <w:divBdr>
        <w:top w:val="none" w:sz="0" w:space="0" w:color="auto"/>
        <w:left w:val="none" w:sz="0" w:space="0" w:color="auto"/>
        <w:bottom w:val="none" w:sz="0" w:space="0" w:color="auto"/>
        <w:right w:val="none" w:sz="0" w:space="0" w:color="auto"/>
      </w:divBdr>
    </w:div>
    <w:div w:id="900478037">
      <w:bodyDiv w:val="1"/>
      <w:marLeft w:val="0"/>
      <w:marRight w:val="0"/>
      <w:marTop w:val="0"/>
      <w:marBottom w:val="0"/>
      <w:divBdr>
        <w:top w:val="none" w:sz="0" w:space="0" w:color="auto"/>
        <w:left w:val="none" w:sz="0" w:space="0" w:color="auto"/>
        <w:bottom w:val="none" w:sz="0" w:space="0" w:color="auto"/>
        <w:right w:val="none" w:sz="0" w:space="0" w:color="auto"/>
      </w:divBdr>
    </w:div>
    <w:div w:id="955603917">
      <w:bodyDiv w:val="1"/>
      <w:marLeft w:val="0"/>
      <w:marRight w:val="0"/>
      <w:marTop w:val="0"/>
      <w:marBottom w:val="0"/>
      <w:divBdr>
        <w:top w:val="none" w:sz="0" w:space="0" w:color="auto"/>
        <w:left w:val="none" w:sz="0" w:space="0" w:color="auto"/>
        <w:bottom w:val="none" w:sz="0" w:space="0" w:color="auto"/>
        <w:right w:val="none" w:sz="0" w:space="0" w:color="auto"/>
      </w:divBdr>
    </w:div>
    <w:div w:id="960108452">
      <w:bodyDiv w:val="1"/>
      <w:marLeft w:val="0"/>
      <w:marRight w:val="0"/>
      <w:marTop w:val="0"/>
      <w:marBottom w:val="0"/>
      <w:divBdr>
        <w:top w:val="none" w:sz="0" w:space="0" w:color="auto"/>
        <w:left w:val="none" w:sz="0" w:space="0" w:color="auto"/>
        <w:bottom w:val="none" w:sz="0" w:space="0" w:color="auto"/>
        <w:right w:val="none" w:sz="0" w:space="0" w:color="auto"/>
      </w:divBdr>
    </w:div>
    <w:div w:id="962232007">
      <w:bodyDiv w:val="1"/>
      <w:marLeft w:val="0"/>
      <w:marRight w:val="0"/>
      <w:marTop w:val="0"/>
      <w:marBottom w:val="0"/>
      <w:divBdr>
        <w:top w:val="none" w:sz="0" w:space="0" w:color="auto"/>
        <w:left w:val="none" w:sz="0" w:space="0" w:color="auto"/>
        <w:bottom w:val="none" w:sz="0" w:space="0" w:color="auto"/>
        <w:right w:val="none" w:sz="0" w:space="0" w:color="auto"/>
      </w:divBdr>
    </w:div>
    <w:div w:id="976187176">
      <w:bodyDiv w:val="1"/>
      <w:marLeft w:val="0"/>
      <w:marRight w:val="0"/>
      <w:marTop w:val="0"/>
      <w:marBottom w:val="0"/>
      <w:divBdr>
        <w:top w:val="none" w:sz="0" w:space="0" w:color="auto"/>
        <w:left w:val="none" w:sz="0" w:space="0" w:color="auto"/>
        <w:bottom w:val="none" w:sz="0" w:space="0" w:color="auto"/>
        <w:right w:val="none" w:sz="0" w:space="0" w:color="auto"/>
      </w:divBdr>
    </w:div>
    <w:div w:id="982343889">
      <w:bodyDiv w:val="1"/>
      <w:marLeft w:val="0"/>
      <w:marRight w:val="0"/>
      <w:marTop w:val="0"/>
      <w:marBottom w:val="0"/>
      <w:divBdr>
        <w:top w:val="none" w:sz="0" w:space="0" w:color="auto"/>
        <w:left w:val="none" w:sz="0" w:space="0" w:color="auto"/>
        <w:bottom w:val="none" w:sz="0" w:space="0" w:color="auto"/>
        <w:right w:val="none" w:sz="0" w:space="0" w:color="auto"/>
      </w:divBdr>
    </w:div>
    <w:div w:id="984941284">
      <w:bodyDiv w:val="1"/>
      <w:marLeft w:val="0"/>
      <w:marRight w:val="0"/>
      <w:marTop w:val="0"/>
      <w:marBottom w:val="0"/>
      <w:divBdr>
        <w:top w:val="none" w:sz="0" w:space="0" w:color="auto"/>
        <w:left w:val="none" w:sz="0" w:space="0" w:color="auto"/>
        <w:bottom w:val="none" w:sz="0" w:space="0" w:color="auto"/>
        <w:right w:val="none" w:sz="0" w:space="0" w:color="auto"/>
      </w:divBdr>
    </w:div>
    <w:div w:id="1014696735">
      <w:bodyDiv w:val="1"/>
      <w:marLeft w:val="0"/>
      <w:marRight w:val="0"/>
      <w:marTop w:val="0"/>
      <w:marBottom w:val="0"/>
      <w:divBdr>
        <w:top w:val="none" w:sz="0" w:space="0" w:color="auto"/>
        <w:left w:val="none" w:sz="0" w:space="0" w:color="auto"/>
        <w:bottom w:val="none" w:sz="0" w:space="0" w:color="auto"/>
        <w:right w:val="none" w:sz="0" w:space="0" w:color="auto"/>
      </w:divBdr>
    </w:div>
    <w:div w:id="1025327743">
      <w:bodyDiv w:val="1"/>
      <w:marLeft w:val="0"/>
      <w:marRight w:val="0"/>
      <w:marTop w:val="0"/>
      <w:marBottom w:val="0"/>
      <w:divBdr>
        <w:top w:val="none" w:sz="0" w:space="0" w:color="auto"/>
        <w:left w:val="none" w:sz="0" w:space="0" w:color="auto"/>
        <w:bottom w:val="none" w:sz="0" w:space="0" w:color="auto"/>
        <w:right w:val="none" w:sz="0" w:space="0" w:color="auto"/>
      </w:divBdr>
    </w:div>
    <w:div w:id="1026951568">
      <w:bodyDiv w:val="1"/>
      <w:marLeft w:val="0"/>
      <w:marRight w:val="0"/>
      <w:marTop w:val="0"/>
      <w:marBottom w:val="0"/>
      <w:divBdr>
        <w:top w:val="none" w:sz="0" w:space="0" w:color="auto"/>
        <w:left w:val="none" w:sz="0" w:space="0" w:color="auto"/>
        <w:bottom w:val="none" w:sz="0" w:space="0" w:color="auto"/>
        <w:right w:val="none" w:sz="0" w:space="0" w:color="auto"/>
      </w:divBdr>
    </w:div>
    <w:div w:id="1027368504">
      <w:bodyDiv w:val="1"/>
      <w:marLeft w:val="0"/>
      <w:marRight w:val="0"/>
      <w:marTop w:val="0"/>
      <w:marBottom w:val="0"/>
      <w:divBdr>
        <w:top w:val="none" w:sz="0" w:space="0" w:color="auto"/>
        <w:left w:val="none" w:sz="0" w:space="0" w:color="auto"/>
        <w:bottom w:val="none" w:sz="0" w:space="0" w:color="auto"/>
        <w:right w:val="none" w:sz="0" w:space="0" w:color="auto"/>
      </w:divBdr>
    </w:div>
    <w:div w:id="1080366944">
      <w:bodyDiv w:val="1"/>
      <w:marLeft w:val="0"/>
      <w:marRight w:val="0"/>
      <w:marTop w:val="0"/>
      <w:marBottom w:val="0"/>
      <w:divBdr>
        <w:top w:val="none" w:sz="0" w:space="0" w:color="auto"/>
        <w:left w:val="none" w:sz="0" w:space="0" w:color="auto"/>
        <w:bottom w:val="none" w:sz="0" w:space="0" w:color="auto"/>
        <w:right w:val="none" w:sz="0" w:space="0" w:color="auto"/>
      </w:divBdr>
    </w:div>
    <w:div w:id="1089889695">
      <w:bodyDiv w:val="1"/>
      <w:marLeft w:val="0"/>
      <w:marRight w:val="0"/>
      <w:marTop w:val="0"/>
      <w:marBottom w:val="0"/>
      <w:divBdr>
        <w:top w:val="none" w:sz="0" w:space="0" w:color="auto"/>
        <w:left w:val="none" w:sz="0" w:space="0" w:color="auto"/>
        <w:bottom w:val="none" w:sz="0" w:space="0" w:color="auto"/>
        <w:right w:val="none" w:sz="0" w:space="0" w:color="auto"/>
      </w:divBdr>
    </w:div>
    <w:div w:id="1102846476">
      <w:bodyDiv w:val="1"/>
      <w:marLeft w:val="0"/>
      <w:marRight w:val="0"/>
      <w:marTop w:val="0"/>
      <w:marBottom w:val="0"/>
      <w:divBdr>
        <w:top w:val="none" w:sz="0" w:space="0" w:color="auto"/>
        <w:left w:val="none" w:sz="0" w:space="0" w:color="auto"/>
        <w:bottom w:val="none" w:sz="0" w:space="0" w:color="auto"/>
        <w:right w:val="none" w:sz="0" w:space="0" w:color="auto"/>
      </w:divBdr>
    </w:div>
    <w:div w:id="1113746084">
      <w:bodyDiv w:val="1"/>
      <w:marLeft w:val="0"/>
      <w:marRight w:val="0"/>
      <w:marTop w:val="0"/>
      <w:marBottom w:val="0"/>
      <w:divBdr>
        <w:top w:val="none" w:sz="0" w:space="0" w:color="auto"/>
        <w:left w:val="none" w:sz="0" w:space="0" w:color="auto"/>
        <w:bottom w:val="none" w:sz="0" w:space="0" w:color="auto"/>
        <w:right w:val="none" w:sz="0" w:space="0" w:color="auto"/>
      </w:divBdr>
    </w:div>
    <w:div w:id="1113816855">
      <w:bodyDiv w:val="1"/>
      <w:marLeft w:val="0"/>
      <w:marRight w:val="0"/>
      <w:marTop w:val="0"/>
      <w:marBottom w:val="0"/>
      <w:divBdr>
        <w:top w:val="none" w:sz="0" w:space="0" w:color="auto"/>
        <w:left w:val="none" w:sz="0" w:space="0" w:color="auto"/>
        <w:bottom w:val="none" w:sz="0" w:space="0" w:color="auto"/>
        <w:right w:val="none" w:sz="0" w:space="0" w:color="auto"/>
      </w:divBdr>
    </w:div>
    <w:div w:id="1143962626">
      <w:bodyDiv w:val="1"/>
      <w:marLeft w:val="0"/>
      <w:marRight w:val="0"/>
      <w:marTop w:val="0"/>
      <w:marBottom w:val="0"/>
      <w:divBdr>
        <w:top w:val="none" w:sz="0" w:space="0" w:color="auto"/>
        <w:left w:val="none" w:sz="0" w:space="0" w:color="auto"/>
        <w:bottom w:val="none" w:sz="0" w:space="0" w:color="auto"/>
        <w:right w:val="none" w:sz="0" w:space="0" w:color="auto"/>
      </w:divBdr>
      <w:divsChild>
        <w:div w:id="238103928">
          <w:marLeft w:val="0"/>
          <w:marRight w:val="0"/>
          <w:marTop w:val="0"/>
          <w:marBottom w:val="0"/>
          <w:divBdr>
            <w:top w:val="none" w:sz="0" w:space="0" w:color="auto"/>
            <w:left w:val="none" w:sz="0" w:space="0" w:color="auto"/>
            <w:bottom w:val="none" w:sz="0" w:space="0" w:color="auto"/>
            <w:right w:val="none" w:sz="0" w:space="0" w:color="auto"/>
          </w:divBdr>
        </w:div>
        <w:div w:id="1633242150">
          <w:marLeft w:val="0"/>
          <w:marRight w:val="0"/>
          <w:marTop w:val="0"/>
          <w:marBottom w:val="0"/>
          <w:divBdr>
            <w:top w:val="none" w:sz="0" w:space="0" w:color="auto"/>
            <w:left w:val="none" w:sz="0" w:space="0" w:color="auto"/>
            <w:bottom w:val="none" w:sz="0" w:space="0" w:color="auto"/>
            <w:right w:val="none" w:sz="0" w:space="0" w:color="auto"/>
          </w:divBdr>
        </w:div>
        <w:div w:id="1785880771">
          <w:marLeft w:val="0"/>
          <w:marRight w:val="0"/>
          <w:marTop w:val="0"/>
          <w:marBottom w:val="0"/>
          <w:divBdr>
            <w:top w:val="none" w:sz="0" w:space="0" w:color="auto"/>
            <w:left w:val="none" w:sz="0" w:space="0" w:color="auto"/>
            <w:bottom w:val="none" w:sz="0" w:space="0" w:color="auto"/>
            <w:right w:val="none" w:sz="0" w:space="0" w:color="auto"/>
          </w:divBdr>
        </w:div>
      </w:divsChild>
    </w:div>
    <w:div w:id="1158769130">
      <w:bodyDiv w:val="1"/>
      <w:marLeft w:val="0"/>
      <w:marRight w:val="0"/>
      <w:marTop w:val="0"/>
      <w:marBottom w:val="0"/>
      <w:divBdr>
        <w:top w:val="none" w:sz="0" w:space="0" w:color="auto"/>
        <w:left w:val="none" w:sz="0" w:space="0" w:color="auto"/>
        <w:bottom w:val="none" w:sz="0" w:space="0" w:color="auto"/>
        <w:right w:val="none" w:sz="0" w:space="0" w:color="auto"/>
      </w:divBdr>
      <w:divsChild>
        <w:div w:id="651450986">
          <w:marLeft w:val="0"/>
          <w:marRight w:val="0"/>
          <w:marTop w:val="0"/>
          <w:marBottom w:val="0"/>
          <w:divBdr>
            <w:top w:val="none" w:sz="0" w:space="0" w:color="auto"/>
            <w:left w:val="none" w:sz="0" w:space="0" w:color="auto"/>
            <w:bottom w:val="none" w:sz="0" w:space="0" w:color="auto"/>
            <w:right w:val="none" w:sz="0" w:space="0" w:color="auto"/>
          </w:divBdr>
        </w:div>
        <w:div w:id="1524828859">
          <w:marLeft w:val="0"/>
          <w:marRight w:val="0"/>
          <w:marTop w:val="0"/>
          <w:marBottom w:val="0"/>
          <w:divBdr>
            <w:top w:val="none" w:sz="0" w:space="0" w:color="auto"/>
            <w:left w:val="none" w:sz="0" w:space="0" w:color="auto"/>
            <w:bottom w:val="none" w:sz="0" w:space="0" w:color="auto"/>
            <w:right w:val="none" w:sz="0" w:space="0" w:color="auto"/>
          </w:divBdr>
        </w:div>
      </w:divsChild>
    </w:div>
    <w:div w:id="1173178550">
      <w:bodyDiv w:val="1"/>
      <w:marLeft w:val="0"/>
      <w:marRight w:val="0"/>
      <w:marTop w:val="0"/>
      <w:marBottom w:val="0"/>
      <w:divBdr>
        <w:top w:val="none" w:sz="0" w:space="0" w:color="auto"/>
        <w:left w:val="none" w:sz="0" w:space="0" w:color="auto"/>
        <w:bottom w:val="none" w:sz="0" w:space="0" w:color="auto"/>
        <w:right w:val="none" w:sz="0" w:space="0" w:color="auto"/>
      </w:divBdr>
    </w:div>
    <w:div w:id="1176115851">
      <w:bodyDiv w:val="1"/>
      <w:marLeft w:val="0"/>
      <w:marRight w:val="0"/>
      <w:marTop w:val="0"/>
      <w:marBottom w:val="0"/>
      <w:divBdr>
        <w:top w:val="none" w:sz="0" w:space="0" w:color="auto"/>
        <w:left w:val="none" w:sz="0" w:space="0" w:color="auto"/>
        <w:bottom w:val="none" w:sz="0" w:space="0" w:color="auto"/>
        <w:right w:val="none" w:sz="0" w:space="0" w:color="auto"/>
      </w:divBdr>
    </w:div>
    <w:div w:id="1194224768">
      <w:bodyDiv w:val="1"/>
      <w:marLeft w:val="0"/>
      <w:marRight w:val="0"/>
      <w:marTop w:val="0"/>
      <w:marBottom w:val="0"/>
      <w:divBdr>
        <w:top w:val="none" w:sz="0" w:space="0" w:color="auto"/>
        <w:left w:val="none" w:sz="0" w:space="0" w:color="auto"/>
        <w:bottom w:val="none" w:sz="0" w:space="0" w:color="auto"/>
        <w:right w:val="none" w:sz="0" w:space="0" w:color="auto"/>
      </w:divBdr>
    </w:div>
    <w:div w:id="1218514193">
      <w:bodyDiv w:val="1"/>
      <w:marLeft w:val="0"/>
      <w:marRight w:val="0"/>
      <w:marTop w:val="0"/>
      <w:marBottom w:val="0"/>
      <w:divBdr>
        <w:top w:val="none" w:sz="0" w:space="0" w:color="auto"/>
        <w:left w:val="none" w:sz="0" w:space="0" w:color="auto"/>
        <w:bottom w:val="none" w:sz="0" w:space="0" w:color="auto"/>
        <w:right w:val="none" w:sz="0" w:space="0" w:color="auto"/>
      </w:divBdr>
    </w:div>
    <w:div w:id="1220098117">
      <w:bodyDiv w:val="1"/>
      <w:marLeft w:val="0"/>
      <w:marRight w:val="0"/>
      <w:marTop w:val="0"/>
      <w:marBottom w:val="0"/>
      <w:divBdr>
        <w:top w:val="none" w:sz="0" w:space="0" w:color="auto"/>
        <w:left w:val="none" w:sz="0" w:space="0" w:color="auto"/>
        <w:bottom w:val="none" w:sz="0" w:space="0" w:color="auto"/>
        <w:right w:val="none" w:sz="0" w:space="0" w:color="auto"/>
      </w:divBdr>
    </w:div>
    <w:div w:id="1223717376">
      <w:bodyDiv w:val="1"/>
      <w:marLeft w:val="0"/>
      <w:marRight w:val="0"/>
      <w:marTop w:val="0"/>
      <w:marBottom w:val="0"/>
      <w:divBdr>
        <w:top w:val="none" w:sz="0" w:space="0" w:color="auto"/>
        <w:left w:val="none" w:sz="0" w:space="0" w:color="auto"/>
        <w:bottom w:val="none" w:sz="0" w:space="0" w:color="auto"/>
        <w:right w:val="none" w:sz="0" w:space="0" w:color="auto"/>
      </w:divBdr>
      <w:divsChild>
        <w:div w:id="1067459605">
          <w:marLeft w:val="0"/>
          <w:marRight w:val="0"/>
          <w:marTop w:val="0"/>
          <w:marBottom w:val="0"/>
          <w:divBdr>
            <w:top w:val="none" w:sz="0" w:space="0" w:color="auto"/>
            <w:left w:val="none" w:sz="0" w:space="0" w:color="auto"/>
            <w:bottom w:val="none" w:sz="0" w:space="0" w:color="auto"/>
            <w:right w:val="none" w:sz="0" w:space="0" w:color="auto"/>
          </w:divBdr>
        </w:div>
        <w:div w:id="1647735721">
          <w:marLeft w:val="0"/>
          <w:marRight w:val="0"/>
          <w:marTop w:val="0"/>
          <w:marBottom w:val="0"/>
          <w:divBdr>
            <w:top w:val="none" w:sz="0" w:space="0" w:color="auto"/>
            <w:left w:val="none" w:sz="0" w:space="0" w:color="auto"/>
            <w:bottom w:val="none" w:sz="0" w:space="0" w:color="auto"/>
            <w:right w:val="none" w:sz="0" w:space="0" w:color="auto"/>
          </w:divBdr>
        </w:div>
      </w:divsChild>
    </w:div>
    <w:div w:id="1242982419">
      <w:bodyDiv w:val="1"/>
      <w:marLeft w:val="0"/>
      <w:marRight w:val="0"/>
      <w:marTop w:val="0"/>
      <w:marBottom w:val="0"/>
      <w:divBdr>
        <w:top w:val="none" w:sz="0" w:space="0" w:color="auto"/>
        <w:left w:val="none" w:sz="0" w:space="0" w:color="auto"/>
        <w:bottom w:val="none" w:sz="0" w:space="0" w:color="auto"/>
        <w:right w:val="none" w:sz="0" w:space="0" w:color="auto"/>
      </w:divBdr>
    </w:div>
    <w:div w:id="1243024196">
      <w:bodyDiv w:val="1"/>
      <w:marLeft w:val="0"/>
      <w:marRight w:val="0"/>
      <w:marTop w:val="0"/>
      <w:marBottom w:val="0"/>
      <w:divBdr>
        <w:top w:val="none" w:sz="0" w:space="0" w:color="auto"/>
        <w:left w:val="none" w:sz="0" w:space="0" w:color="auto"/>
        <w:bottom w:val="none" w:sz="0" w:space="0" w:color="auto"/>
        <w:right w:val="none" w:sz="0" w:space="0" w:color="auto"/>
      </w:divBdr>
    </w:div>
    <w:div w:id="1247810071">
      <w:bodyDiv w:val="1"/>
      <w:marLeft w:val="0"/>
      <w:marRight w:val="0"/>
      <w:marTop w:val="0"/>
      <w:marBottom w:val="0"/>
      <w:divBdr>
        <w:top w:val="none" w:sz="0" w:space="0" w:color="auto"/>
        <w:left w:val="none" w:sz="0" w:space="0" w:color="auto"/>
        <w:bottom w:val="none" w:sz="0" w:space="0" w:color="auto"/>
        <w:right w:val="none" w:sz="0" w:space="0" w:color="auto"/>
      </w:divBdr>
    </w:div>
    <w:div w:id="1271356199">
      <w:bodyDiv w:val="1"/>
      <w:marLeft w:val="0"/>
      <w:marRight w:val="0"/>
      <w:marTop w:val="0"/>
      <w:marBottom w:val="0"/>
      <w:divBdr>
        <w:top w:val="none" w:sz="0" w:space="0" w:color="auto"/>
        <w:left w:val="none" w:sz="0" w:space="0" w:color="auto"/>
        <w:bottom w:val="none" w:sz="0" w:space="0" w:color="auto"/>
        <w:right w:val="none" w:sz="0" w:space="0" w:color="auto"/>
      </w:divBdr>
    </w:div>
    <w:div w:id="1287586822">
      <w:bodyDiv w:val="1"/>
      <w:marLeft w:val="0"/>
      <w:marRight w:val="0"/>
      <w:marTop w:val="0"/>
      <w:marBottom w:val="0"/>
      <w:divBdr>
        <w:top w:val="none" w:sz="0" w:space="0" w:color="auto"/>
        <w:left w:val="none" w:sz="0" w:space="0" w:color="auto"/>
        <w:bottom w:val="none" w:sz="0" w:space="0" w:color="auto"/>
        <w:right w:val="none" w:sz="0" w:space="0" w:color="auto"/>
      </w:divBdr>
    </w:div>
    <w:div w:id="1323436824">
      <w:bodyDiv w:val="1"/>
      <w:marLeft w:val="0"/>
      <w:marRight w:val="0"/>
      <w:marTop w:val="0"/>
      <w:marBottom w:val="0"/>
      <w:divBdr>
        <w:top w:val="none" w:sz="0" w:space="0" w:color="auto"/>
        <w:left w:val="none" w:sz="0" w:space="0" w:color="auto"/>
        <w:bottom w:val="none" w:sz="0" w:space="0" w:color="auto"/>
        <w:right w:val="none" w:sz="0" w:space="0" w:color="auto"/>
      </w:divBdr>
    </w:div>
    <w:div w:id="1332416952">
      <w:bodyDiv w:val="1"/>
      <w:marLeft w:val="0"/>
      <w:marRight w:val="0"/>
      <w:marTop w:val="0"/>
      <w:marBottom w:val="0"/>
      <w:divBdr>
        <w:top w:val="none" w:sz="0" w:space="0" w:color="auto"/>
        <w:left w:val="none" w:sz="0" w:space="0" w:color="auto"/>
        <w:bottom w:val="none" w:sz="0" w:space="0" w:color="auto"/>
        <w:right w:val="none" w:sz="0" w:space="0" w:color="auto"/>
      </w:divBdr>
    </w:div>
    <w:div w:id="1335767737">
      <w:bodyDiv w:val="1"/>
      <w:marLeft w:val="0"/>
      <w:marRight w:val="0"/>
      <w:marTop w:val="0"/>
      <w:marBottom w:val="0"/>
      <w:divBdr>
        <w:top w:val="none" w:sz="0" w:space="0" w:color="auto"/>
        <w:left w:val="none" w:sz="0" w:space="0" w:color="auto"/>
        <w:bottom w:val="none" w:sz="0" w:space="0" w:color="auto"/>
        <w:right w:val="none" w:sz="0" w:space="0" w:color="auto"/>
      </w:divBdr>
    </w:div>
    <w:div w:id="1338575949">
      <w:bodyDiv w:val="1"/>
      <w:marLeft w:val="0"/>
      <w:marRight w:val="0"/>
      <w:marTop w:val="0"/>
      <w:marBottom w:val="0"/>
      <w:divBdr>
        <w:top w:val="none" w:sz="0" w:space="0" w:color="auto"/>
        <w:left w:val="none" w:sz="0" w:space="0" w:color="auto"/>
        <w:bottom w:val="none" w:sz="0" w:space="0" w:color="auto"/>
        <w:right w:val="none" w:sz="0" w:space="0" w:color="auto"/>
      </w:divBdr>
    </w:div>
    <w:div w:id="1344287077">
      <w:bodyDiv w:val="1"/>
      <w:marLeft w:val="0"/>
      <w:marRight w:val="0"/>
      <w:marTop w:val="0"/>
      <w:marBottom w:val="0"/>
      <w:divBdr>
        <w:top w:val="none" w:sz="0" w:space="0" w:color="auto"/>
        <w:left w:val="none" w:sz="0" w:space="0" w:color="auto"/>
        <w:bottom w:val="none" w:sz="0" w:space="0" w:color="auto"/>
        <w:right w:val="none" w:sz="0" w:space="0" w:color="auto"/>
      </w:divBdr>
    </w:div>
    <w:div w:id="1348874160">
      <w:bodyDiv w:val="1"/>
      <w:marLeft w:val="0"/>
      <w:marRight w:val="0"/>
      <w:marTop w:val="0"/>
      <w:marBottom w:val="0"/>
      <w:divBdr>
        <w:top w:val="none" w:sz="0" w:space="0" w:color="auto"/>
        <w:left w:val="none" w:sz="0" w:space="0" w:color="auto"/>
        <w:bottom w:val="none" w:sz="0" w:space="0" w:color="auto"/>
        <w:right w:val="none" w:sz="0" w:space="0" w:color="auto"/>
      </w:divBdr>
    </w:div>
    <w:div w:id="1350638253">
      <w:bodyDiv w:val="1"/>
      <w:marLeft w:val="0"/>
      <w:marRight w:val="0"/>
      <w:marTop w:val="0"/>
      <w:marBottom w:val="0"/>
      <w:divBdr>
        <w:top w:val="none" w:sz="0" w:space="0" w:color="auto"/>
        <w:left w:val="none" w:sz="0" w:space="0" w:color="auto"/>
        <w:bottom w:val="none" w:sz="0" w:space="0" w:color="auto"/>
        <w:right w:val="none" w:sz="0" w:space="0" w:color="auto"/>
      </w:divBdr>
    </w:div>
    <w:div w:id="1373531410">
      <w:bodyDiv w:val="1"/>
      <w:marLeft w:val="0"/>
      <w:marRight w:val="0"/>
      <w:marTop w:val="0"/>
      <w:marBottom w:val="0"/>
      <w:divBdr>
        <w:top w:val="none" w:sz="0" w:space="0" w:color="auto"/>
        <w:left w:val="none" w:sz="0" w:space="0" w:color="auto"/>
        <w:bottom w:val="none" w:sz="0" w:space="0" w:color="auto"/>
        <w:right w:val="none" w:sz="0" w:space="0" w:color="auto"/>
      </w:divBdr>
    </w:div>
    <w:div w:id="1378698289">
      <w:bodyDiv w:val="1"/>
      <w:marLeft w:val="0"/>
      <w:marRight w:val="0"/>
      <w:marTop w:val="0"/>
      <w:marBottom w:val="0"/>
      <w:divBdr>
        <w:top w:val="none" w:sz="0" w:space="0" w:color="auto"/>
        <w:left w:val="none" w:sz="0" w:space="0" w:color="auto"/>
        <w:bottom w:val="none" w:sz="0" w:space="0" w:color="auto"/>
        <w:right w:val="none" w:sz="0" w:space="0" w:color="auto"/>
      </w:divBdr>
    </w:div>
    <w:div w:id="1389570205">
      <w:bodyDiv w:val="1"/>
      <w:marLeft w:val="0"/>
      <w:marRight w:val="0"/>
      <w:marTop w:val="0"/>
      <w:marBottom w:val="0"/>
      <w:divBdr>
        <w:top w:val="none" w:sz="0" w:space="0" w:color="auto"/>
        <w:left w:val="none" w:sz="0" w:space="0" w:color="auto"/>
        <w:bottom w:val="none" w:sz="0" w:space="0" w:color="auto"/>
        <w:right w:val="none" w:sz="0" w:space="0" w:color="auto"/>
      </w:divBdr>
    </w:div>
    <w:div w:id="1399598509">
      <w:bodyDiv w:val="1"/>
      <w:marLeft w:val="0"/>
      <w:marRight w:val="0"/>
      <w:marTop w:val="0"/>
      <w:marBottom w:val="0"/>
      <w:divBdr>
        <w:top w:val="none" w:sz="0" w:space="0" w:color="auto"/>
        <w:left w:val="none" w:sz="0" w:space="0" w:color="auto"/>
        <w:bottom w:val="none" w:sz="0" w:space="0" w:color="auto"/>
        <w:right w:val="none" w:sz="0" w:space="0" w:color="auto"/>
      </w:divBdr>
    </w:div>
    <w:div w:id="1404334990">
      <w:bodyDiv w:val="1"/>
      <w:marLeft w:val="0"/>
      <w:marRight w:val="0"/>
      <w:marTop w:val="0"/>
      <w:marBottom w:val="0"/>
      <w:divBdr>
        <w:top w:val="none" w:sz="0" w:space="0" w:color="auto"/>
        <w:left w:val="none" w:sz="0" w:space="0" w:color="auto"/>
        <w:bottom w:val="none" w:sz="0" w:space="0" w:color="auto"/>
        <w:right w:val="none" w:sz="0" w:space="0" w:color="auto"/>
      </w:divBdr>
    </w:div>
    <w:div w:id="1418406775">
      <w:bodyDiv w:val="1"/>
      <w:marLeft w:val="0"/>
      <w:marRight w:val="0"/>
      <w:marTop w:val="0"/>
      <w:marBottom w:val="0"/>
      <w:divBdr>
        <w:top w:val="none" w:sz="0" w:space="0" w:color="auto"/>
        <w:left w:val="none" w:sz="0" w:space="0" w:color="auto"/>
        <w:bottom w:val="none" w:sz="0" w:space="0" w:color="auto"/>
        <w:right w:val="none" w:sz="0" w:space="0" w:color="auto"/>
      </w:divBdr>
    </w:div>
    <w:div w:id="1423643961">
      <w:bodyDiv w:val="1"/>
      <w:marLeft w:val="0"/>
      <w:marRight w:val="0"/>
      <w:marTop w:val="0"/>
      <w:marBottom w:val="0"/>
      <w:divBdr>
        <w:top w:val="none" w:sz="0" w:space="0" w:color="auto"/>
        <w:left w:val="none" w:sz="0" w:space="0" w:color="auto"/>
        <w:bottom w:val="none" w:sz="0" w:space="0" w:color="auto"/>
        <w:right w:val="none" w:sz="0" w:space="0" w:color="auto"/>
      </w:divBdr>
    </w:div>
    <w:div w:id="1437602441">
      <w:bodyDiv w:val="1"/>
      <w:marLeft w:val="0"/>
      <w:marRight w:val="0"/>
      <w:marTop w:val="0"/>
      <w:marBottom w:val="0"/>
      <w:divBdr>
        <w:top w:val="none" w:sz="0" w:space="0" w:color="auto"/>
        <w:left w:val="none" w:sz="0" w:space="0" w:color="auto"/>
        <w:bottom w:val="none" w:sz="0" w:space="0" w:color="auto"/>
        <w:right w:val="none" w:sz="0" w:space="0" w:color="auto"/>
      </w:divBdr>
    </w:div>
    <w:div w:id="1441946239">
      <w:bodyDiv w:val="1"/>
      <w:marLeft w:val="0"/>
      <w:marRight w:val="0"/>
      <w:marTop w:val="0"/>
      <w:marBottom w:val="0"/>
      <w:divBdr>
        <w:top w:val="none" w:sz="0" w:space="0" w:color="auto"/>
        <w:left w:val="none" w:sz="0" w:space="0" w:color="auto"/>
        <w:bottom w:val="none" w:sz="0" w:space="0" w:color="auto"/>
        <w:right w:val="none" w:sz="0" w:space="0" w:color="auto"/>
      </w:divBdr>
    </w:div>
    <w:div w:id="1477838320">
      <w:bodyDiv w:val="1"/>
      <w:marLeft w:val="0"/>
      <w:marRight w:val="0"/>
      <w:marTop w:val="0"/>
      <w:marBottom w:val="0"/>
      <w:divBdr>
        <w:top w:val="none" w:sz="0" w:space="0" w:color="auto"/>
        <w:left w:val="none" w:sz="0" w:space="0" w:color="auto"/>
        <w:bottom w:val="none" w:sz="0" w:space="0" w:color="auto"/>
        <w:right w:val="none" w:sz="0" w:space="0" w:color="auto"/>
      </w:divBdr>
    </w:div>
    <w:div w:id="1486898397">
      <w:bodyDiv w:val="1"/>
      <w:marLeft w:val="0"/>
      <w:marRight w:val="0"/>
      <w:marTop w:val="0"/>
      <w:marBottom w:val="0"/>
      <w:divBdr>
        <w:top w:val="none" w:sz="0" w:space="0" w:color="auto"/>
        <w:left w:val="none" w:sz="0" w:space="0" w:color="auto"/>
        <w:bottom w:val="none" w:sz="0" w:space="0" w:color="auto"/>
        <w:right w:val="none" w:sz="0" w:space="0" w:color="auto"/>
      </w:divBdr>
    </w:div>
    <w:div w:id="1508131969">
      <w:bodyDiv w:val="1"/>
      <w:marLeft w:val="0"/>
      <w:marRight w:val="0"/>
      <w:marTop w:val="0"/>
      <w:marBottom w:val="0"/>
      <w:divBdr>
        <w:top w:val="none" w:sz="0" w:space="0" w:color="auto"/>
        <w:left w:val="none" w:sz="0" w:space="0" w:color="auto"/>
        <w:bottom w:val="none" w:sz="0" w:space="0" w:color="auto"/>
        <w:right w:val="none" w:sz="0" w:space="0" w:color="auto"/>
      </w:divBdr>
    </w:div>
    <w:div w:id="1554581402">
      <w:bodyDiv w:val="1"/>
      <w:marLeft w:val="0"/>
      <w:marRight w:val="0"/>
      <w:marTop w:val="0"/>
      <w:marBottom w:val="0"/>
      <w:divBdr>
        <w:top w:val="none" w:sz="0" w:space="0" w:color="auto"/>
        <w:left w:val="none" w:sz="0" w:space="0" w:color="auto"/>
        <w:bottom w:val="none" w:sz="0" w:space="0" w:color="auto"/>
        <w:right w:val="none" w:sz="0" w:space="0" w:color="auto"/>
      </w:divBdr>
    </w:div>
    <w:div w:id="1555122753">
      <w:bodyDiv w:val="1"/>
      <w:marLeft w:val="0"/>
      <w:marRight w:val="0"/>
      <w:marTop w:val="0"/>
      <w:marBottom w:val="0"/>
      <w:divBdr>
        <w:top w:val="none" w:sz="0" w:space="0" w:color="auto"/>
        <w:left w:val="none" w:sz="0" w:space="0" w:color="auto"/>
        <w:bottom w:val="none" w:sz="0" w:space="0" w:color="auto"/>
        <w:right w:val="none" w:sz="0" w:space="0" w:color="auto"/>
      </w:divBdr>
    </w:div>
    <w:div w:id="1564869010">
      <w:bodyDiv w:val="1"/>
      <w:marLeft w:val="0"/>
      <w:marRight w:val="0"/>
      <w:marTop w:val="0"/>
      <w:marBottom w:val="0"/>
      <w:divBdr>
        <w:top w:val="none" w:sz="0" w:space="0" w:color="auto"/>
        <w:left w:val="none" w:sz="0" w:space="0" w:color="auto"/>
        <w:bottom w:val="none" w:sz="0" w:space="0" w:color="auto"/>
        <w:right w:val="none" w:sz="0" w:space="0" w:color="auto"/>
      </w:divBdr>
    </w:div>
    <w:div w:id="1587882106">
      <w:bodyDiv w:val="1"/>
      <w:marLeft w:val="0"/>
      <w:marRight w:val="0"/>
      <w:marTop w:val="0"/>
      <w:marBottom w:val="0"/>
      <w:divBdr>
        <w:top w:val="none" w:sz="0" w:space="0" w:color="auto"/>
        <w:left w:val="none" w:sz="0" w:space="0" w:color="auto"/>
        <w:bottom w:val="none" w:sz="0" w:space="0" w:color="auto"/>
        <w:right w:val="none" w:sz="0" w:space="0" w:color="auto"/>
      </w:divBdr>
    </w:div>
    <w:div w:id="1593009685">
      <w:bodyDiv w:val="1"/>
      <w:marLeft w:val="0"/>
      <w:marRight w:val="0"/>
      <w:marTop w:val="0"/>
      <w:marBottom w:val="0"/>
      <w:divBdr>
        <w:top w:val="none" w:sz="0" w:space="0" w:color="auto"/>
        <w:left w:val="none" w:sz="0" w:space="0" w:color="auto"/>
        <w:bottom w:val="none" w:sz="0" w:space="0" w:color="auto"/>
        <w:right w:val="none" w:sz="0" w:space="0" w:color="auto"/>
      </w:divBdr>
    </w:div>
    <w:div w:id="1596547020">
      <w:bodyDiv w:val="1"/>
      <w:marLeft w:val="0"/>
      <w:marRight w:val="0"/>
      <w:marTop w:val="0"/>
      <w:marBottom w:val="0"/>
      <w:divBdr>
        <w:top w:val="none" w:sz="0" w:space="0" w:color="auto"/>
        <w:left w:val="none" w:sz="0" w:space="0" w:color="auto"/>
        <w:bottom w:val="none" w:sz="0" w:space="0" w:color="auto"/>
        <w:right w:val="none" w:sz="0" w:space="0" w:color="auto"/>
      </w:divBdr>
    </w:div>
    <w:div w:id="1598322300">
      <w:bodyDiv w:val="1"/>
      <w:marLeft w:val="0"/>
      <w:marRight w:val="0"/>
      <w:marTop w:val="0"/>
      <w:marBottom w:val="0"/>
      <w:divBdr>
        <w:top w:val="none" w:sz="0" w:space="0" w:color="auto"/>
        <w:left w:val="none" w:sz="0" w:space="0" w:color="auto"/>
        <w:bottom w:val="none" w:sz="0" w:space="0" w:color="auto"/>
        <w:right w:val="none" w:sz="0" w:space="0" w:color="auto"/>
      </w:divBdr>
    </w:div>
    <w:div w:id="1599604938">
      <w:bodyDiv w:val="1"/>
      <w:marLeft w:val="0"/>
      <w:marRight w:val="0"/>
      <w:marTop w:val="0"/>
      <w:marBottom w:val="0"/>
      <w:divBdr>
        <w:top w:val="none" w:sz="0" w:space="0" w:color="auto"/>
        <w:left w:val="none" w:sz="0" w:space="0" w:color="auto"/>
        <w:bottom w:val="none" w:sz="0" w:space="0" w:color="auto"/>
        <w:right w:val="none" w:sz="0" w:space="0" w:color="auto"/>
      </w:divBdr>
    </w:div>
    <w:div w:id="1627543805">
      <w:bodyDiv w:val="1"/>
      <w:marLeft w:val="0"/>
      <w:marRight w:val="0"/>
      <w:marTop w:val="0"/>
      <w:marBottom w:val="0"/>
      <w:divBdr>
        <w:top w:val="none" w:sz="0" w:space="0" w:color="auto"/>
        <w:left w:val="none" w:sz="0" w:space="0" w:color="auto"/>
        <w:bottom w:val="none" w:sz="0" w:space="0" w:color="auto"/>
        <w:right w:val="none" w:sz="0" w:space="0" w:color="auto"/>
      </w:divBdr>
    </w:div>
    <w:div w:id="1631863183">
      <w:bodyDiv w:val="1"/>
      <w:marLeft w:val="0"/>
      <w:marRight w:val="0"/>
      <w:marTop w:val="0"/>
      <w:marBottom w:val="0"/>
      <w:divBdr>
        <w:top w:val="none" w:sz="0" w:space="0" w:color="auto"/>
        <w:left w:val="none" w:sz="0" w:space="0" w:color="auto"/>
        <w:bottom w:val="none" w:sz="0" w:space="0" w:color="auto"/>
        <w:right w:val="none" w:sz="0" w:space="0" w:color="auto"/>
      </w:divBdr>
    </w:div>
    <w:div w:id="1637251829">
      <w:bodyDiv w:val="1"/>
      <w:marLeft w:val="0"/>
      <w:marRight w:val="0"/>
      <w:marTop w:val="0"/>
      <w:marBottom w:val="0"/>
      <w:divBdr>
        <w:top w:val="none" w:sz="0" w:space="0" w:color="auto"/>
        <w:left w:val="none" w:sz="0" w:space="0" w:color="auto"/>
        <w:bottom w:val="none" w:sz="0" w:space="0" w:color="auto"/>
        <w:right w:val="none" w:sz="0" w:space="0" w:color="auto"/>
      </w:divBdr>
    </w:div>
    <w:div w:id="1652517454">
      <w:bodyDiv w:val="1"/>
      <w:marLeft w:val="0"/>
      <w:marRight w:val="0"/>
      <w:marTop w:val="0"/>
      <w:marBottom w:val="0"/>
      <w:divBdr>
        <w:top w:val="none" w:sz="0" w:space="0" w:color="auto"/>
        <w:left w:val="none" w:sz="0" w:space="0" w:color="auto"/>
        <w:bottom w:val="none" w:sz="0" w:space="0" w:color="auto"/>
        <w:right w:val="none" w:sz="0" w:space="0" w:color="auto"/>
      </w:divBdr>
    </w:div>
    <w:div w:id="1671329284">
      <w:bodyDiv w:val="1"/>
      <w:marLeft w:val="0"/>
      <w:marRight w:val="0"/>
      <w:marTop w:val="0"/>
      <w:marBottom w:val="0"/>
      <w:divBdr>
        <w:top w:val="none" w:sz="0" w:space="0" w:color="auto"/>
        <w:left w:val="none" w:sz="0" w:space="0" w:color="auto"/>
        <w:bottom w:val="none" w:sz="0" w:space="0" w:color="auto"/>
        <w:right w:val="none" w:sz="0" w:space="0" w:color="auto"/>
      </w:divBdr>
    </w:div>
    <w:div w:id="1685860587">
      <w:bodyDiv w:val="1"/>
      <w:marLeft w:val="0"/>
      <w:marRight w:val="0"/>
      <w:marTop w:val="0"/>
      <w:marBottom w:val="0"/>
      <w:divBdr>
        <w:top w:val="none" w:sz="0" w:space="0" w:color="auto"/>
        <w:left w:val="none" w:sz="0" w:space="0" w:color="auto"/>
        <w:bottom w:val="none" w:sz="0" w:space="0" w:color="auto"/>
        <w:right w:val="none" w:sz="0" w:space="0" w:color="auto"/>
      </w:divBdr>
    </w:div>
    <w:div w:id="1695881807">
      <w:bodyDiv w:val="1"/>
      <w:marLeft w:val="0"/>
      <w:marRight w:val="0"/>
      <w:marTop w:val="0"/>
      <w:marBottom w:val="0"/>
      <w:divBdr>
        <w:top w:val="none" w:sz="0" w:space="0" w:color="auto"/>
        <w:left w:val="none" w:sz="0" w:space="0" w:color="auto"/>
        <w:bottom w:val="none" w:sz="0" w:space="0" w:color="auto"/>
        <w:right w:val="none" w:sz="0" w:space="0" w:color="auto"/>
      </w:divBdr>
    </w:div>
    <w:div w:id="1702970015">
      <w:bodyDiv w:val="1"/>
      <w:marLeft w:val="0"/>
      <w:marRight w:val="0"/>
      <w:marTop w:val="0"/>
      <w:marBottom w:val="0"/>
      <w:divBdr>
        <w:top w:val="none" w:sz="0" w:space="0" w:color="auto"/>
        <w:left w:val="none" w:sz="0" w:space="0" w:color="auto"/>
        <w:bottom w:val="none" w:sz="0" w:space="0" w:color="auto"/>
        <w:right w:val="none" w:sz="0" w:space="0" w:color="auto"/>
      </w:divBdr>
    </w:div>
    <w:div w:id="1714159719">
      <w:bodyDiv w:val="1"/>
      <w:marLeft w:val="0"/>
      <w:marRight w:val="0"/>
      <w:marTop w:val="0"/>
      <w:marBottom w:val="0"/>
      <w:divBdr>
        <w:top w:val="none" w:sz="0" w:space="0" w:color="auto"/>
        <w:left w:val="none" w:sz="0" w:space="0" w:color="auto"/>
        <w:bottom w:val="none" w:sz="0" w:space="0" w:color="auto"/>
        <w:right w:val="none" w:sz="0" w:space="0" w:color="auto"/>
      </w:divBdr>
    </w:div>
    <w:div w:id="1720208473">
      <w:bodyDiv w:val="1"/>
      <w:marLeft w:val="0"/>
      <w:marRight w:val="0"/>
      <w:marTop w:val="0"/>
      <w:marBottom w:val="0"/>
      <w:divBdr>
        <w:top w:val="none" w:sz="0" w:space="0" w:color="auto"/>
        <w:left w:val="none" w:sz="0" w:space="0" w:color="auto"/>
        <w:bottom w:val="none" w:sz="0" w:space="0" w:color="auto"/>
        <w:right w:val="none" w:sz="0" w:space="0" w:color="auto"/>
      </w:divBdr>
    </w:div>
    <w:div w:id="1721173913">
      <w:bodyDiv w:val="1"/>
      <w:marLeft w:val="0"/>
      <w:marRight w:val="0"/>
      <w:marTop w:val="0"/>
      <w:marBottom w:val="0"/>
      <w:divBdr>
        <w:top w:val="none" w:sz="0" w:space="0" w:color="auto"/>
        <w:left w:val="none" w:sz="0" w:space="0" w:color="auto"/>
        <w:bottom w:val="none" w:sz="0" w:space="0" w:color="auto"/>
        <w:right w:val="none" w:sz="0" w:space="0" w:color="auto"/>
      </w:divBdr>
    </w:div>
    <w:div w:id="1741320616">
      <w:bodyDiv w:val="1"/>
      <w:marLeft w:val="0"/>
      <w:marRight w:val="0"/>
      <w:marTop w:val="0"/>
      <w:marBottom w:val="0"/>
      <w:divBdr>
        <w:top w:val="none" w:sz="0" w:space="0" w:color="auto"/>
        <w:left w:val="none" w:sz="0" w:space="0" w:color="auto"/>
        <w:bottom w:val="none" w:sz="0" w:space="0" w:color="auto"/>
        <w:right w:val="none" w:sz="0" w:space="0" w:color="auto"/>
      </w:divBdr>
    </w:div>
    <w:div w:id="1776485708">
      <w:bodyDiv w:val="1"/>
      <w:marLeft w:val="0"/>
      <w:marRight w:val="0"/>
      <w:marTop w:val="0"/>
      <w:marBottom w:val="0"/>
      <w:divBdr>
        <w:top w:val="none" w:sz="0" w:space="0" w:color="auto"/>
        <w:left w:val="none" w:sz="0" w:space="0" w:color="auto"/>
        <w:bottom w:val="none" w:sz="0" w:space="0" w:color="auto"/>
        <w:right w:val="none" w:sz="0" w:space="0" w:color="auto"/>
      </w:divBdr>
    </w:div>
    <w:div w:id="1784685621">
      <w:bodyDiv w:val="1"/>
      <w:marLeft w:val="0"/>
      <w:marRight w:val="0"/>
      <w:marTop w:val="0"/>
      <w:marBottom w:val="0"/>
      <w:divBdr>
        <w:top w:val="none" w:sz="0" w:space="0" w:color="auto"/>
        <w:left w:val="none" w:sz="0" w:space="0" w:color="auto"/>
        <w:bottom w:val="none" w:sz="0" w:space="0" w:color="auto"/>
        <w:right w:val="none" w:sz="0" w:space="0" w:color="auto"/>
      </w:divBdr>
    </w:div>
    <w:div w:id="1790006497">
      <w:bodyDiv w:val="1"/>
      <w:marLeft w:val="0"/>
      <w:marRight w:val="0"/>
      <w:marTop w:val="0"/>
      <w:marBottom w:val="0"/>
      <w:divBdr>
        <w:top w:val="none" w:sz="0" w:space="0" w:color="auto"/>
        <w:left w:val="none" w:sz="0" w:space="0" w:color="auto"/>
        <w:bottom w:val="none" w:sz="0" w:space="0" w:color="auto"/>
        <w:right w:val="none" w:sz="0" w:space="0" w:color="auto"/>
      </w:divBdr>
    </w:div>
    <w:div w:id="1816948077">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1848136183">
      <w:bodyDiv w:val="1"/>
      <w:marLeft w:val="0"/>
      <w:marRight w:val="0"/>
      <w:marTop w:val="0"/>
      <w:marBottom w:val="0"/>
      <w:divBdr>
        <w:top w:val="none" w:sz="0" w:space="0" w:color="auto"/>
        <w:left w:val="none" w:sz="0" w:space="0" w:color="auto"/>
        <w:bottom w:val="none" w:sz="0" w:space="0" w:color="auto"/>
        <w:right w:val="none" w:sz="0" w:space="0" w:color="auto"/>
      </w:divBdr>
      <w:divsChild>
        <w:div w:id="162671107">
          <w:marLeft w:val="0"/>
          <w:marRight w:val="0"/>
          <w:marTop w:val="0"/>
          <w:marBottom w:val="0"/>
          <w:divBdr>
            <w:top w:val="none" w:sz="0" w:space="0" w:color="auto"/>
            <w:left w:val="none" w:sz="0" w:space="0" w:color="auto"/>
            <w:bottom w:val="none" w:sz="0" w:space="0" w:color="auto"/>
            <w:right w:val="none" w:sz="0" w:space="0" w:color="auto"/>
          </w:divBdr>
        </w:div>
        <w:div w:id="255136629">
          <w:marLeft w:val="0"/>
          <w:marRight w:val="0"/>
          <w:marTop w:val="0"/>
          <w:marBottom w:val="0"/>
          <w:divBdr>
            <w:top w:val="none" w:sz="0" w:space="0" w:color="auto"/>
            <w:left w:val="none" w:sz="0" w:space="0" w:color="auto"/>
            <w:bottom w:val="none" w:sz="0" w:space="0" w:color="auto"/>
            <w:right w:val="none" w:sz="0" w:space="0" w:color="auto"/>
          </w:divBdr>
        </w:div>
        <w:div w:id="1177963177">
          <w:marLeft w:val="0"/>
          <w:marRight w:val="0"/>
          <w:marTop w:val="0"/>
          <w:marBottom w:val="0"/>
          <w:divBdr>
            <w:top w:val="none" w:sz="0" w:space="0" w:color="auto"/>
            <w:left w:val="none" w:sz="0" w:space="0" w:color="auto"/>
            <w:bottom w:val="none" w:sz="0" w:space="0" w:color="auto"/>
            <w:right w:val="none" w:sz="0" w:space="0" w:color="auto"/>
          </w:divBdr>
        </w:div>
        <w:div w:id="1239366000">
          <w:marLeft w:val="0"/>
          <w:marRight w:val="0"/>
          <w:marTop w:val="0"/>
          <w:marBottom w:val="0"/>
          <w:divBdr>
            <w:top w:val="none" w:sz="0" w:space="0" w:color="auto"/>
            <w:left w:val="none" w:sz="0" w:space="0" w:color="auto"/>
            <w:bottom w:val="none" w:sz="0" w:space="0" w:color="auto"/>
            <w:right w:val="none" w:sz="0" w:space="0" w:color="auto"/>
          </w:divBdr>
        </w:div>
      </w:divsChild>
    </w:div>
    <w:div w:id="1852528922">
      <w:bodyDiv w:val="1"/>
      <w:marLeft w:val="0"/>
      <w:marRight w:val="0"/>
      <w:marTop w:val="0"/>
      <w:marBottom w:val="0"/>
      <w:divBdr>
        <w:top w:val="none" w:sz="0" w:space="0" w:color="auto"/>
        <w:left w:val="none" w:sz="0" w:space="0" w:color="auto"/>
        <w:bottom w:val="none" w:sz="0" w:space="0" w:color="auto"/>
        <w:right w:val="none" w:sz="0" w:space="0" w:color="auto"/>
      </w:divBdr>
    </w:div>
    <w:div w:id="1864368393">
      <w:bodyDiv w:val="1"/>
      <w:marLeft w:val="0"/>
      <w:marRight w:val="0"/>
      <w:marTop w:val="0"/>
      <w:marBottom w:val="0"/>
      <w:divBdr>
        <w:top w:val="none" w:sz="0" w:space="0" w:color="auto"/>
        <w:left w:val="none" w:sz="0" w:space="0" w:color="auto"/>
        <w:bottom w:val="none" w:sz="0" w:space="0" w:color="auto"/>
        <w:right w:val="none" w:sz="0" w:space="0" w:color="auto"/>
      </w:divBdr>
    </w:div>
    <w:div w:id="1889487958">
      <w:bodyDiv w:val="1"/>
      <w:marLeft w:val="0"/>
      <w:marRight w:val="0"/>
      <w:marTop w:val="0"/>
      <w:marBottom w:val="0"/>
      <w:divBdr>
        <w:top w:val="none" w:sz="0" w:space="0" w:color="auto"/>
        <w:left w:val="none" w:sz="0" w:space="0" w:color="auto"/>
        <w:bottom w:val="none" w:sz="0" w:space="0" w:color="auto"/>
        <w:right w:val="none" w:sz="0" w:space="0" w:color="auto"/>
      </w:divBdr>
    </w:div>
    <w:div w:id="1902714812">
      <w:bodyDiv w:val="1"/>
      <w:marLeft w:val="0"/>
      <w:marRight w:val="0"/>
      <w:marTop w:val="0"/>
      <w:marBottom w:val="0"/>
      <w:divBdr>
        <w:top w:val="none" w:sz="0" w:space="0" w:color="auto"/>
        <w:left w:val="none" w:sz="0" w:space="0" w:color="auto"/>
        <w:bottom w:val="none" w:sz="0" w:space="0" w:color="auto"/>
        <w:right w:val="none" w:sz="0" w:space="0" w:color="auto"/>
      </w:divBdr>
    </w:div>
    <w:div w:id="1910920202">
      <w:bodyDiv w:val="1"/>
      <w:marLeft w:val="0"/>
      <w:marRight w:val="0"/>
      <w:marTop w:val="0"/>
      <w:marBottom w:val="0"/>
      <w:divBdr>
        <w:top w:val="none" w:sz="0" w:space="0" w:color="auto"/>
        <w:left w:val="none" w:sz="0" w:space="0" w:color="auto"/>
        <w:bottom w:val="none" w:sz="0" w:space="0" w:color="auto"/>
        <w:right w:val="none" w:sz="0" w:space="0" w:color="auto"/>
      </w:divBdr>
    </w:div>
    <w:div w:id="1910966769">
      <w:bodyDiv w:val="1"/>
      <w:marLeft w:val="0"/>
      <w:marRight w:val="0"/>
      <w:marTop w:val="0"/>
      <w:marBottom w:val="0"/>
      <w:divBdr>
        <w:top w:val="none" w:sz="0" w:space="0" w:color="auto"/>
        <w:left w:val="none" w:sz="0" w:space="0" w:color="auto"/>
        <w:bottom w:val="none" w:sz="0" w:space="0" w:color="auto"/>
        <w:right w:val="none" w:sz="0" w:space="0" w:color="auto"/>
      </w:divBdr>
    </w:div>
    <w:div w:id="1911311497">
      <w:bodyDiv w:val="1"/>
      <w:marLeft w:val="0"/>
      <w:marRight w:val="0"/>
      <w:marTop w:val="0"/>
      <w:marBottom w:val="0"/>
      <w:divBdr>
        <w:top w:val="none" w:sz="0" w:space="0" w:color="auto"/>
        <w:left w:val="none" w:sz="0" w:space="0" w:color="auto"/>
        <w:bottom w:val="none" w:sz="0" w:space="0" w:color="auto"/>
        <w:right w:val="none" w:sz="0" w:space="0" w:color="auto"/>
      </w:divBdr>
    </w:div>
    <w:div w:id="1928229088">
      <w:bodyDiv w:val="1"/>
      <w:marLeft w:val="0"/>
      <w:marRight w:val="0"/>
      <w:marTop w:val="0"/>
      <w:marBottom w:val="0"/>
      <w:divBdr>
        <w:top w:val="none" w:sz="0" w:space="0" w:color="auto"/>
        <w:left w:val="none" w:sz="0" w:space="0" w:color="auto"/>
        <w:bottom w:val="none" w:sz="0" w:space="0" w:color="auto"/>
        <w:right w:val="none" w:sz="0" w:space="0" w:color="auto"/>
      </w:divBdr>
    </w:div>
    <w:div w:id="1961909955">
      <w:bodyDiv w:val="1"/>
      <w:marLeft w:val="0"/>
      <w:marRight w:val="0"/>
      <w:marTop w:val="0"/>
      <w:marBottom w:val="0"/>
      <w:divBdr>
        <w:top w:val="none" w:sz="0" w:space="0" w:color="auto"/>
        <w:left w:val="none" w:sz="0" w:space="0" w:color="auto"/>
        <w:bottom w:val="none" w:sz="0" w:space="0" w:color="auto"/>
        <w:right w:val="none" w:sz="0" w:space="0" w:color="auto"/>
      </w:divBdr>
    </w:div>
    <w:div w:id="1971327712">
      <w:bodyDiv w:val="1"/>
      <w:marLeft w:val="0"/>
      <w:marRight w:val="0"/>
      <w:marTop w:val="0"/>
      <w:marBottom w:val="0"/>
      <w:divBdr>
        <w:top w:val="none" w:sz="0" w:space="0" w:color="auto"/>
        <w:left w:val="none" w:sz="0" w:space="0" w:color="auto"/>
        <w:bottom w:val="none" w:sz="0" w:space="0" w:color="auto"/>
        <w:right w:val="none" w:sz="0" w:space="0" w:color="auto"/>
      </w:divBdr>
    </w:div>
    <w:div w:id="2018535617">
      <w:bodyDiv w:val="1"/>
      <w:marLeft w:val="0"/>
      <w:marRight w:val="0"/>
      <w:marTop w:val="0"/>
      <w:marBottom w:val="0"/>
      <w:divBdr>
        <w:top w:val="none" w:sz="0" w:space="0" w:color="auto"/>
        <w:left w:val="none" w:sz="0" w:space="0" w:color="auto"/>
        <w:bottom w:val="none" w:sz="0" w:space="0" w:color="auto"/>
        <w:right w:val="none" w:sz="0" w:space="0" w:color="auto"/>
      </w:divBdr>
    </w:div>
    <w:div w:id="2031370457">
      <w:bodyDiv w:val="1"/>
      <w:marLeft w:val="0"/>
      <w:marRight w:val="0"/>
      <w:marTop w:val="0"/>
      <w:marBottom w:val="0"/>
      <w:divBdr>
        <w:top w:val="none" w:sz="0" w:space="0" w:color="auto"/>
        <w:left w:val="none" w:sz="0" w:space="0" w:color="auto"/>
        <w:bottom w:val="none" w:sz="0" w:space="0" w:color="auto"/>
        <w:right w:val="none" w:sz="0" w:space="0" w:color="auto"/>
      </w:divBdr>
    </w:div>
    <w:div w:id="2035811223">
      <w:bodyDiv w:val="1"/>
      <w:marLeft w:val="0"/>
      <w:marRight w:val="0"/>
      <w:marTop w:val="0"/>
      <w:marBottom w:val="0"/>
      <w:divBdr>
        <w:top w:val="none" w:sz="0" w:space="0" w:color="auto"/>
        <w:left w:val="none" w:sz="0" w:space="0" w:color="auto"/>
        <w:bottom w:val="none" w:sz="0" w:space="0" w:color="auto"/>
        <w:right w:val="none" w:sz="0" w:space="0" w:color="auto"/>
      </w:divBdr>
    </w:div>
    <w:div w:id="2053186391">
      <w:bodyDiv w:val="1"/>
      <w:marLeft w:val="0"/>
      <w:marRight w:val="0"/>
      <w:marTop w:val="0"/>
      <w:marBottom w:val="0"/>
      <w:divBdr>
        <w:top w:val="none" w:sz="0" w:space="0" w:color="auto"/>
        <w:left w:val="none" w:sz="0" w:space="0" w:color="auto"/>
        <w:bottom w:val="none" w:sz="0" w:space="0" w:color="auto"/>
        <w:right w:val="none" w:sz="0" w:space="0" w:color="auto"/>
      </w:divBdr>
    </w:div>
    <w:div w:id="2069330774">
      <w:bodyDiv w:val="1"/>
      <w:marLeft w:val="0"/>
      <w:marRight w:val="0"/>
      <w:marTop w:val="0"/>
      <w:marBottom w:val="0"/>
      <w:divBdr>
        <w:top w:val="none" w:sz="0" w:space="0" w:color="auto"/>
        <w:left w:val="none" w:sz="0" w:space="0" w:color="auto"/>
        <w:bottom w:val="none" w:sz="0" w:space="0" w:color="auto"/>
        <w:right w:val="none" w:sz="0" w:space="0" w:color="auto"/>
      </w:divBdr>
      <w:divsChild>
        <w:div w:id="300110867">
          <w:marLeft w:val="0"/>
          <w:marRight w:val="0"/>
          <w:marTop w:val="0"/>
          <w:marBottom w:val="0"/>
          <w:divBdr>
            <w:top w:val="none" w:sz="0" w:space="0" w:color="auto"/>
            <w:left w:val="none" w:sz="0" w:space="0" w:color="auto"/>
            <w:bottom w:val="none" w:sz="0" w:space="0" w:color="auto"/>
            <w:right w:val="none" w:sz="0" w:space="0" w:color="auto"/>
          </w:divBdr>
        </w:div>
      </w:divsChild>
    </w:div>
    <w:div w:id="2079085173">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32286362">
      <w:bodyDiv w:val="1"/>
      <w:marLeft w:val="0"/>
      <w:marRight w:val="0"/>
      <w:marTop w:val="0"/>
      <w:marBottom w:val="0"/>
      <w:divBdr>
        <w:top w:val="none" w:sz="0" w:space="0" w:color="auto"/>
        <w:left w:val="none" w:sz="0" w:space="0" w:color="auto"/>
        <w:bottom w:val="none" w:sz="0" w:space="0" w:color="auto"/>
        <w:right w:val="none" w:sz="0" w:space="0" w:color="auto"/>
      </w:divBdr>
    </w:div>
    <w:div w:id="2140563111">
      <w:bodyDiv w:val="1"/>
      <w:marLeft w:val="0"/>
      <w:marRight w:val="0"/>
      <w:marTop w:val="0"/>
      <w:marBottom w:val="0"/>
      <w:divBdr>
        <w:top w:val="none" w:sz="0" w:space="0" w:color="auto"/>
        <w:left w:val="none" w:sz="0" w:space="0" w:color="auto"/>
        <w:bottom w:val="none" w:sz="0" w:space="0" w:color="auto"/>
        <w:right w:val="none" w:sz="0" w:space="0" w:color="auto"/>
      </w:divBdr>
    </w:div>
    <w:div w:id="21437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er8.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4D2F-FA69-4295-9A91-924414DF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9933</Words>
  <Characters>56623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66424</CharactersWithSpaces>
  <SharedDoc>false</SharedDoc>
  <HLinks>
    <vt:vector size="282" baseType="variant">
      <vt:variant>
        <vt:i4>1900604</vt:i4>
      </vt:variant>
      <vt:variant>
        <vt:i4>278</vt:i4>
      </vt:variant>
      <vt:variant>
        <vt:i4>0</vt:i4>
      </vt:variant>
      <vt:variant>
        <vt:i4>5</vt:i4>
      </vt:variant>
      <vt:variant>
        <vt:lpwstr/>
      </vt:variant>
      <vt:variant>
        <vt:lpwstr>_Toc499540563</vt:lpwstr>
      </vt:variant>
      <vt:variant>
        <vt:i4>1900604</vt:i4>
      </vt:variant>
      <vt:variant>
        <vt:i4>272</vt:i4>
      </vt:variant>
      <vt:variant>
        <vt:i4>0</vt:i4>
      </vt:variant>
      <vt:variant>
        <vt:i4>5</vt:i4>
      </vt:variant>
      <vt:variant>
        <vt:lpwstr/>
      </vt:variant>
      <vt:variant>
        <vt:lpwstr>_Toc499540562</vt:lpwstr>
      </vt:variant>
      <vt:variant>
        <vt:i4>1900604</vt:i4>
      </vt:variant>
      <vt:variant>
        <vt:i4>266</vt:i4>
      </vt:variant>
      <vt:variant>
        <vt:i4>0</vt:i4>
      </vt:variant>
      <vt:variant>
        <vt:i4>5</vt:i4>
      </vt:variant>
      <vt:variant>
        <vt:lpwstr/>
      </vt:variant>
      <vt:variant>
        <vt:lpwstr>_Toc499540561</vt:lpwstr>
      </vt:variant>
      <vt:variant>
        <vt:i4>1900604</vt:i4>
      </vt:variant>
      <vt:variant>
        <vt:i4>260</vt:i4>
      </vt:variant>
      <vt:variant>
        <vt:i4>0</vt:i4>
      </vt:variant>
      <vt:variant>
        <vt:i4>5</vt:i4>
      </vt:variant>
      <vt:variant>
        <vt:lpwstr/>
      </vt:variant>
      <vt:variant>
        <vt:lpwstr>_Toc499540560</vt:lpwstr>
      </vt:variant>
      <vt:variant>
        <vt:i4>1966140</vt:i4>
      </vt:variant>
      <vt:variant>
        <vt:i4>254</vt:i4>
      </vt:variant>
      <vt:variant>
        <vt:i4>0</vt:i4>
      </vt:variant>
      <vt:variant>
        <vt:i4>5</vt:i4>
      </vt:variant>
      <vt:variant>
        <vt:lpwstr/>
      </vt:variant>
      <vt:variant>
        <vt:lpwstr>_Toc499540559</vt:lpwstr>
      </vt:variant>
      <vt:variant>
        <vt:i4>1966140</vt:i4>
      </vt:variant>
      <vt:variant>
        <vt:i4>248</vt:i4>
      </vt:variant>
      <vt:variant>
        <vt:i4>0</vt:i4>
      </vt:variant>
      <vt:variant>
        <vt:i4>5</vt:i4>
      </vt:variant>
      <vt:variant>
        <vt:lpwstr/>
      </vt:variant>
      <vt:variant>
        <vt:lpwstr>_Toc499540558</vt:lpwstr>
      </vt:variant>
      <vt:variant>
        <vt:i4>1966140</vt:i4>
      </vt:variant>
      <vt:variant>
        <vt:i4>242</vt:i4>
      </vt:variant>
      <vt:variant>
        <vt:i4>0</vt:i4>
      </vt:variant>
      <vt:variant>
        <vt:i4>5</vt:i4>
      </vt:variant>
      <vt:variant>
        <vt:lpwstr/>
      </vt:variant>
      <vt:variant>
        <vt:lpwstr>_Toc499540557</vt:lpwstr>
      </vt:variant>
      <vt:variant>
        <vt:i4>1966140</vt:i4>
      </vt:variant>
      <vt:variant>
        <vt:i4>236</vt:i4>
      </vt:variant>
      <vt:variant>
        <vt:i4>0</vt:i4>
      </vt:variant>
      <vt:variant>
        <vt:i4>5</vt:i4>
      </vt:variant>
      <vt:variant>
        <vt:lpwstr/>
      </vt:variant>
      <vt:variant>
        <vt:lpwstr>_Toc499540556</vt:lpwstr>
      </vt:variant>
      <vt:variant>
        <vt:i4>1966140</vt:i4>
      </vt:variant>
      <vt:variant>
        <vt:i4>230</vt:i4>
      </vt:variant>
      <vt:variant>
        <vt:i4>0</vt:i4>
      </vt:variant>
      <vt:variant>
        <vt:i4>5</vt:i4>
      </vt:variant>
      <vt:variant>
        <vt:lpwstr/>
      </vt:variant>
      <vt:variant>
        <vt:lpwstr>_Toc499540555</vt:lpwstr>
      </vt:variant>
      <vt:variant>
        <vt:i4>1966140</vt:i4>
      </vt:variant>
      <vt:variant>
        <vt:i4>224</vt:i4>
      </vt:variant>
      <vt:variant>
        <vt:i4>0</vt:i4>
      </vt:variant>
      <vt:variant>
        <vt:i4>5</vt:i4>
      </vt:variant>
      <vt:variant>
        <vt:lpwstr/>
      </vt:variant>
      <vt:variant>
        <vt:lpwstr>_Toc499540554</vt:lpwstr>
      </vt:variant>
      <vt:variant>
        <vt:i4>1966140</vt:i4>
      </vt:variant>
      <vt:variant>
        <vt:i4>218</vt:i4>
      </vt:variant>
      <vt:variant>
        <vt:i4>0</vt:i4>
      </vt:variant>
      <vt:variant>
        <vt:i4>5</vt:i4>
      </vt:variant>
      <vt:variant>
        <vt:lpwstr/>
      </vt:variant>
      <vt:variant>
        <vt:lpwstr>_Toc499540553</vt:lpwstr>
      </vt:variant>
      <vt:variant>
        <vt:i4>1966140</vt:i4>
      </vt:variant>
      <vt:variant>
        <vt:i4>212</vt:i4>
      </vt:variant>
      <vt:variant>
        <vt:i4>0</vt:i4>
      </vt:variant>
      <vt:variant>
        <vt:i4>5</vt:i4>
      </vt:variant>
      <vt:variant>
        <vt:lpwstr/>
      </vt:variant>
      <vt:variant>
        <vt:lpwstr>_Toc499540552</vt:lpwstr>
      </vt:variant>
      <vt:variant>
        <vt:i4>1966140</vt:i4>
      </vt:variant>
      <vt:variant>
        <vt:i4>206</vt:i4>
      </vt:variant>
      <vt:variant>
        <vt:i4>0</vt:i4>
      </vt:variant>
      <vt:variant>
        <vt:i4>5</vt:i4>
      </vt:variant>
      <vt:variant>
        <vt:lpwstr/>
      </vt:variant>
      <vt:variant>
        <vt:lpwstr>_Toc499540551</vt:lpwstr>
      </vt:variant>
      <vt:variant>
        <vt:i4>1966140</vt:i4>
      </vt:variant>
      <vt:variant>
        <vt:i4>200</vt:i4>
      </vt:variant>
      <vt:variant>
        <vt:i4>0</vt:i4>
      </vt:variant>
      <vt:variant>
        <vt:i4>5</vt:i4>
      </vt:variant>
      <vt:variant>
        <vt:lpwstr/>
      </vt:variant>
      <vt:variant>
        <vt:lpwstr>_Toc499540550</vt:lpwstr>
      </vt:variant>
      <vt:variant>
        <vt:i4>2031676</vt:i4>
      </vt:variant>
      <vt:variant>
        <vt:i4>194</vt:i4>
      </vt:variant>
      <vt:variant>
        <vt:i4>0</vt:i4>
      </vt:variant>
      <vt:variant>
        <vt:i4>5</vt:i4>
      </vt:variant>
      <vt:variant>
        <vt:lpwstr/>
      </vt:variant>
      <vt:variant>
        <vt:lpwstr>_Toc499540549</vt:lpwstr>
      </vt:variant>
      <vt:variant>
        <vt:i4>2031676</vt:i4>
      </vt:variant>
      <vt:variant>
        <vt:i4>188</vt:i4>
      </vt:variant>
      <vt:variant>
        <vt:i4>0</vt:i4>
      </vt:variant>
      <vt:variant>
        <vt:i4>5</vt:i4>
      </vt:variant>
      <vt:variant>
        <vt:lpwstr/>
      </vt:variant>
      <vt:variant>
        <vt:lpwstr>_Toc499540548</vt:lpwstr>
      </vt:variant>
      <vt:variant>
        <vt:i4>2031676</vt:i4>
      </vt:variant>
      <vt:variant>
        <vt:i4>182</vt:i4>
      </vt:variant>
      <vt:variant>
        <vt:i4>0</vt:i4>
      </vt:variant>
      <vt:variant>
        <vt:i4>5</vt:i4>
      </vt:variant>
      <vt:variant>
        <vt:lpwstr/>
      </vt:variant>
      <vt:variant>
        <vt:lpwstr>_Toc499540547</vt:lpwstr>
      </vt:variant>
      <vt:variant>
        <vt:i4>2031676</vt:i4>
      </vt:variant>
      <vt:variant>
        <vt:i4>176</vt:i4>
      </vt:variant>
      <vt:variant>
        <vt:i4>0</vt:i4>
      </vt:variant>
      <vt:variant>
        <vt:i4>5</vt:i4>
      </vt:variant>
      <vt:variant>
        <vt:lpwstr/>
      </vt:variant>
      <vt:variant>
        <vt:lpwstr>_Toc499540546</vt:lpwstr>
      </vt:variant>
      <vt:variant>
        <vt:i4>2031676</vt:i4>
      </vt:variant>
      <vt:variant>
        <vt:i4>170</vt:i4>
      </vt:variant>
      <vt:variant>
        <vt:i4>0</vt:i4>
      </vt:variant>
      <vt:variant>
        <vt:i4>5</vt:i4>
      </vt:variant>
      <vt:variant>
        <vt:lpwstr/>
      </vt:variant>
      <vt:variant>
        <vt:lpwstr>_Toc499540545</vt:lpwstr>
      </vt:variant>
      <vt:variant>
        <vt:i4>2031676</vt:i4>
      </vt:variant>
      <vt:variant>
        <vt:i4>164</vt:i4>
      </vt:variant>
      <vt:variant>
        <vt:i4>0</vt:i4>
      </vt:variant>
      <vt:variant>
        <vt:i4>5</vt:i4>
      </vt:variant>
      <vt:variant>
        <vt:lpwstr/>
      </vt:variant>
      <vt:variant>
        <vt:lpwstr>_Toc499540544</vt:lpwstr>
      </vt:variant>
      <vt:variant>
        <vt:i4>2031676</vt:i4>
      </vt:variant>
      <vt:variant>
        <vt:i4>158</vt:i4>
      </vt:variant>
      <vt:variant>
        <vt:i4>0</vt:i4>
      </vt:variant>
      <vt:variant>
        <vt:i4>5</vt:i4>
      </vt:variant>
      <vt:variant>
        <vt:lpwstr/>
      </vt:variant>
      <vt:variant>
        <vt:lpwstr>_Toc499540543</vt:lpwstr>
      </vt:variant>
      <vt:variant>
        <vt:i4>2031676</vt:i4>
      </vt:variant>
      <vt:variant>
        <vt:i4>152</vt:i4>
      </vt:variant>
      <vt:variant>
        <vt:i4>0</vt:i4>
      </vt:variant>
      <vt:variant>
        <vt:i4>5</vt:i4>
      </vt:variant>
      <vt:variant>
        <vt:lpwstr/>
      </vt:variant>
      <vt:variant>
        <vt:lpwstr>_Toc499540542</vt:lpwstr>
      </vt:variant>
      <vt:variant>
        <vt:i4>2031676</vt:i4>
      </vt:variant>
      <vt:variant>
        <vt:i4>146</vt:i4>
      </vt:variant>
      <vt:variant>
        <vt:i4>0</vt:i4>
      </vt:variant>
      <vt:variant>
        <vt:i4>5</vt:i4>
      </vt:variant>
      <vt:variant>
        <vt:lpwstr/>
      </vt:variant>
      <vt:variant>
        <vt:lpwstr>_Toc499540541</vt:lpwstr>
      </vt:variant>
      <vt:variant>
        <vt:i4>2031676</vt:i4>
      </vt:variant>
      <vt:variant>
        <vt:i4>140</vt:i4>
      </vt:variant>
      <vt:variant>
        <vt:i4>0</vt:i4>
      </vt:variant>
      <vt:variant>
        <vt:i4>5</vt:i4>
      </vt:variant>
      <vt:variant>
        <vt:lpwstr/>
      </vt:variant>
      <vt:variant>
        <vt:lpwstr>_Toc499540540</vt:lpwstr>
      </vt:variant>
      <vt:variant>
        <vt:i4>1572924</vt:i4>
      </vt:variant>
      <vt:variant>
        <vt:i4>134</vt:i4>
      </vt:variant>
      <vt:variant>
        <vt:i4>0</vt:i4>
      </vt:variant>
      <vt:variant>
        <vt:i4>5</vt:i4>
      </vt:variant>
      <vt:variant>
        <vt:lpwstr/>
      </vt:variant>
      <vt:variant>
        <vt:lpwstr>_Toc499540539</vt:lpwstr>
      </vt:variant>
      <vt:variant>
        <vt:i4>1572924</vt:i4>
      </vt:variant>
      <vt:variant>
        <vt:i4>128</vt:i4>
      </vt:variant>
      <vt:variant>
        <vt:i4>0</vt:i4>
      </vt:variant>
      <vt:variant>
        <vt:i4>5</vt:i4>
      </vt:variant>
      <vt:variant>
        <vt:lpwstr/>
      </vt:variant>
      <vt:variant>
        <vt:lpwstr>_Toc499540538</vt:lpwstr>
      </vt:variant>
      <vt:variant>
        <vt:i4>1572924</vt:i4>
      </vt:variant>
      <vt:variant>
        <vt:i4>122</vt:i4>
      </vt:variant>
      <vt:variant>
        <vt:i4>0</vt:i4>
      </vt:variant>
      <vt:variant>
        <vt:i4>5</vt:i4>
      </vt:variant>
      <vt:variant>
        <vt:lpwstr/>
      </vt:variant>
      <vt:variant>
        <vt:lpwstr>_Toc499540537</vt:lpwstr>
      </vt:variant>
      <vt:variant>
        <vt:i4>1572924</vt:i4>
      </vt:variant>
      <vt:variant>
        <vt:i4>116</vt:i4>
      </vt:variant>
      <vt:variant>
        <vt:i4>0</vt:i4>
      </vt:variant>
      <vt:variant>
        <vt:i4>5</vt:i4>
      </vt:variant>
      <vt:variant>
        <vt:lpwstr/>
      </vt:variant>
      <vt:variant>
        <vt:lpwstr>_Toc499540536</vt:lpwstr>
      </vt:variant>
      <vt:variant>
        <vt:i4>1572924</vt:i4>
      </vt:variant>
      <vt:variant>
        <vt:i4>110</vt:i4>
      </vt:variant>
      <vt:variant>
        <vt:i4>0</vt:i4>
      </vt:variant>
      <vt:variant>
        <vt:i4>5</vt:i4>
      </vt:variant>
      <vt:variant>
        <vt:lpwstr/>
      </vt:variant>
      <vt:variant>
        <vt:lpwstr>_Toc499540535</vt:lpwstr>
      </vt:variant>
      <vt:variant>
        <vt:i4>1572924</vt:i4>
      </vt:variant>
      <vt:variant>
        <vt:i4>104</vt:i4>
      </vt:variant>
      <vt:variant>
        <vt:i4>0</vt:i4>
      </vt:variant>
      <vt:variant>
        <vt:i4>5</vt:i4>
      </vt:variant>
      <vt:variant>
        <vt:lpwstr/>
      </vt:variant>
      <vt:variant>
        <vt:lpwstr>_Toc499540534</vt:lpwstr>
      </vt:variant>
      <vt:variant>
        <vt:i4>1572924</vt:i4>
      </vt:variant>
      <vt:variant>
        <vt:i4>98</vt:i4>
      </vt:variant>
      <vt:variant>
        <vt:i4>0</vt:i4>
      </vt:variant>
      <vt:variant>
        <vt:i4>5</vt:i4>
      </vt:variant>
      <vt:variant>
        <vt:lpwstr/>
      </vt:variant>
      <vt:variant>
        <vt:lpwstr>_Toc499540533</vt:lpwstr>
      </vt:variant>
      <vt:variant>
        <vt:i4>1572924</vt:i4>
      </vt:variant>
      <vt:variant>
        <vt:i4>92</vt:i4>
      </vt:variant>
      <vt:variant>
        <vt:i4>0</vt:i4>
      </vt:variant>
      <vt:variant>
        <vt:i4>5</vt:i4>
      </vt:variant>
      <vt:variant>
        <vt:lpwstr/>
      </vt:variant>
      <vt:variant>
        <vt:lpwstr>_Toc499540532</vt:lpwstr>
      </vt:variant>
      <vt:variant>
        <vt:i4>1572924</vt:i4>
      </vt:variant>
      <vt:variant>
        <vt:i4>86</vt:i4>
      </vt:variant>
      <vt:variant>
        <vt:i4>0</vt:i4>
      </vt:variant>
      <vt:variant>
        <vt:i4>5</vt:i4>
      </vt:variant>
      <vt:variant>
        <vt:lpwstr/>
      </vt:variant>
      <vt:variant>
        <vt:lpwstr>_Toc499540531</vt:lpwstr>
      </vt:variant>
      <vt:variant>
        <vt:i4>1572924</vt:i4>
      </vt:variant>
      <vt:variant>
        <vt:i4>80</vt:i4>
      </vt:variant>
      <vt:variant>
        <vt:i4>0</vt:i4>
      </vt:variant>
      <vt:variant>
        <vt:i4>5</vt:i4>
      </vt:variant>
      <vt:variant>
        <vt:lpwstr/>
      </vt:variant>
      <vt:variant>
        <vt:lpwstr>_Toc499540530</vt:lpwstr>
      </vt:variant>
      <vt:variant>
        <vt:i4>1638460</vt:i4>
      </vt:variant>
      <vt:variant>
        <vt:i4>74</vt:i4>
      </vt:variant>
      <vt:variant>
        <vt:i4>0</vt:i4>
      </vt:variant>
      <vt:variant>
        <vt:i4>5</vt:i4>
      </vt:variant>
      <vt:variant>
        <vt:lpwstr/>
      </vt:variant>
      <vt:variant>
        <vt:lpwstr>_Toc499540529</vt:lpwstr>
      </vt:variant>
      <vt:variant>
        <vt:i4>1638460</vt:i4>
      </vt:variant>
      <vt:variant>
        <vt:i4>68</vt:i4>
      </vt:variant>
      <vt:variant>
        <vt:i4>0</vt:i4>
      </vt:variant>
      <vt:variant>
        <vt:i4>5</vt:i4>
      </vt:variant>
      <vt:variant>
        <vt:lpwstr/>
      </vt:variant>
      <vt:variant>
        <vt:lpwstr>_Toc499540528</vt:lpwstr>
      </vt:variant>
      <vt:variant>
        <vt:i4>1638460</vt:i4>
      </vt:variant>
      <vt:variant>
        <vt:i4>62</vt:i4>
      </vt:variant>
      <vt:variant>
        <vt:i4>0</vt:i4>
      </vt:variant>
      <vt:variant>
        <vt:i4>5</vt:i4>
      </vt:variant>
      <vt:variant>
        <vt:lpwstr/>
      </vt:variant>
      <vt:variant>
        <vt:lpwstr>_Toc499540527</vt:lpwstr>
      </vt:variant>
      <vt:variant>
        <vt:i4>1638460</vt:i4>
      </vt:variant>
      <vt:variant>
        <vt:i4>56</vt:i4>
      </vt:variant>
      <vt:variant>
        <vt:i4>0</vt:i4>
      </vt:variant>
      <vt:variant>
        <vt:i4>5</vt:i4>
      </vt:variant>
      <vt:variant>
        <vt:lpwstr/>
      </vt:variant>
      <vt:variant>
        <vt:lpwstr>_Toc499540526</vt:lpwstr>
      </vt:variant>
      <vt:variant>
        <vt:i4>1638460</vt:i4>
      </vt:variant>
      <vt:variant>
        <vt:i4>50</vt:i4>
      </vt:variant>
      <vt:variant>
        <vt:i4>0</vt:i4>
      </vt:variant>
      <vt:variant>
        <vt:i4>5</vt:i4>
      </vt:variant>
      <vt:variant>
        <vt:lpwstr/>
      </vt:variant>
      <vt:variant>
        <vt:lpwstr>_Toc499540525</vt:lpwstr>
      </vt:variant>
      <vt:variant>
        <vt:i4>1638460</vt:i4>
      </vt:variant>
      <vt:variant>
        <vt:i4>44</vt:i4>
      </vt:variant>
      <vt:variant>
        <vt:i4>0</vt:i4>
      </vt:variant>
      <vt:variant>
        <vt:i4>5</vt:i4>
      </vt:variant>
      <vt:variant>
        <vt:lpwstr/>
      </vt:variant>
      <vt:variant>
        <vt:lpwstr>_Toc499540524</vt:lpwstr>
      </vt:variant>
      <vt:variant>
        <vt:i4>1638460</vt:i4>
      </vt:variant>
      <vt:variant>
        <vt:i4>38</vt:i4>
      </vt:variant>
      <vt:variant>
        <vt:i4>0</vt:i4>
      </vt:variant>
      <vt:variant>
        <vt:i4>5</vt:i4>
      </vt:variant>
      <vt:variant>
        <vt:lpwstr/>
      </vt:variant>
      <vt:variant>
        <vt:lpwstr>_Toc499540523</vt:lpwstr>
      </vt:variant>
      <vt:variant>
        <vt:i4>1638460</vt:i4>
      </vt:variant>
      <vt:variant>
        <vt:i4>32</vt:i4>
      </vt:variant>
      <vt:variant>
        <vt:i4>0</vt:i4>
      </vt:variant>
      <vt:variant>
        <vt:i4>5</vt:i4>
      </vt:variant>
      <vt:variant>
        <vt:lpwstr/>
      </vt:variant>
      <vt:variant>
        <vt:lpwstr>_Toc499540522</vt:lpwstr>
      </vt:variant>
      <vt:variant>
        <vt:i4>1638460</vt:i4>
      </vt:variant>
      <vt:variant>
        <vt:i4>26</vt:i4>
      </vt:variant>
      <vt:variant>
        <vt:i4>0</vt:i4>
      </vt:variant>
      <vt:variant>
        <vt:i4>5</vt:i4>
      </vt:variant>
      <vt:variant>
        <vt:lpwstr/>
      </vt:variant>
      <vt:variant>
        <vt:lpwstr>_Toc499540521</vt:lpwstr>
      </vt:variant>
      <vt:variant>
        <vt:i4>1638460</vt:i4>
      </vt:variant>
      <vt:variant>
        <vt:i4>20</vt:i4>
      </vt:variant>
      <vt:variant>
        <vt:i4>0</vt:i4>
      </vt:variant>
      <vt:variant>
        <vt:i4>5</vt:i4>
      </vt:variant>
      <vt:variant>
        <vt:lpwstr/>
      </vt:variant>
      <vt:variant>
        <vt:lpwstr>_Toc499540520</vt:lpwstr>
      </vt:variant>
      <vt:variant>
        <vt:i4>1703996</vt:i4>
      </vt:variant>
      <vt:variant>
        <vt:i4>14</vt:i4>
      </vt:variant>
      <vt:variant>
        <vt:i4>0</vt:i4>
      </vt:variant>
      <vt:variant>
        <vt:i4>5</vt:i4>
      </vt:variant>
      <vt:variant>
        <vt:lpwstr/>
      </vt:variant>
      <vt:variant>
        <vt:lpwstr>_Toc499540519</vt:lpwstr>
      </vt:variant>
      <vt:variant>
        <vt:i4>1703996</vt:i4>
      </vt:variant>
      <vt:variant>
        <vt:i4>8</vt:i4>
      </vt:variant>
      <vt:variant>
        <vt:i4>0</vt:i4>
      </vt:variant>
      <vt:variant>
        <vt:i4>5</vt:i4>
      </vt:variant>
      <vt:variant>
        <vt:lpwstr/>
      </vt:variant>
      <vt:variant>
        <vt:lpwstr>_Toc499540518</vt:lpwstr>
      </vt:variant>
      <vt:variant>
        <vt:i4>1703996</vt:i4>
      </vt:variant>
      <vt:variant>
        <vt:i4>2</vt:i4>
      </vt:variant>
      <vt:variant>
        <vt:i4>0</vt:i4>
      </vt:variant>
      <vt:variant>
        <vt:i4>5</vt:i4>
      </vt:variant>
      <vt:variant>
        <vt:lpwstr/>
      </vt:variant>
      <vt:variant>
        <vt:lpwstr>_Toc499540517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dongvb</dc:creator>
  <cp:keywords/>
  <dc:description/>
  <cp:lastModifiedBy>Minh Nguyen Thi</cp:lastModifiedBy>
  <cp:revision>5</cp:revision>
  <cp:lastPrinted>2017-11-23T09:06:00Z</cp:lastPrinted>
  <dcterms:created xsi:type="dcterms:W3CDTF">2018-01-02T09:21:00Z</dcterms:created>
  <dcterms:modified xsi:type="dcterms:W3CDTF">2018-01-02T10:25:00Z</dcterms:modified>
</cp:coreProperties>
</file>